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0D570" w14:textId="77777777" w:rsidR="00016974" w:rsidRPr="00FF50A4" w:rsidRDefault="00016974" w:rsidP="00FF50A4">
      <w:pPr>
        <w:spacing w:after="0" w:line="240" w:lineRule="auto"/>
        <w:jc w:val="both"/>
        <w:rPr>
          <w:rFonts w:ascii="Times New Roman" w:hAnsi="Times New Roman" w:cs="Times New Roman"/>
          <w:smallCaps/>
          <w:sz w:val="24"/>
          <w:szCs w:val="24"/>
        </w:rPr>
      </w:pPr>
    </w:p>
    <w:p w14:paraId="6F791D74" w14:textId="77777777" w:rsidR="00016974" w:rsidRPr="00FF50A4" w:rsidRDefault="00016974" w:rsidP="00FF50A4">
      <w:pPr>
        <w:spacing w:after="0" w:line="240" w:lineRule="auto"/>
        <w:jc w:val="both"/>
        <w:rPr>
          <w:rFonts w:ascii="Times New Roman" w:hAnsi="Times New Roman" w:cs="Times New Roman"/>
          <w:b/>
          <w:smallCaps/>
          <w:sz w:val="24"/>
          <w:szCs w:val="24"/>
        </w:rPr>
      </w:pPr>
    </w:p>
    <w:p w14:paraId="146BCDF9" w14:textId="77777777" w:rsidR="00016974" w:rsidRPr="00FF50A4" w:rsidRDefault="00016974" w:rsidP="00FF50A4">
      <w:pPr>
        <w:spacing w:after="0" w:line="240" w:lineRule="auto"/>
        <w:jc w:val="both"/>
        <w:rPr>
          <w:rFonts w:ascii="Times New Roman" w:hAnsi="Times New Roman" w:cs="Times New Roman"/>
          <w:b/>
          <w:smallCaps/>
          <w:sz w:val="24"/>
          <w:szCs w:val="24"/>
        </w:rPr>
      </w:pPr>
    </w:p>
    <w:p w14:paraId="06C9936A" w14:textId="77777777" w:rsidR="00016974" w:rsidRPr="00CA3D55" w:rsidRDefault="000133B9" w:rsidP="00FF50A4">
      <w:pPr>
        <w:spacing w:after="0" w:line="240" w:lineRule="auto"/>
        <w:jc w:val="center"/>
        <w:rPr>
          <w:rFonts w:ascii="Times New Roman" w:hAnsi="Times New Roman" w:cs="Times New Roman"/>
          <w:b/>
          <w:smallCaps/>
          <w:sz w:val="28"/>
          <w:szCs w:val="28"/>
        </w:rPr>
      </w:pPr>
      <w:bookmarkStart w:id="0" w:name="_GoBack"/>
      <w:r w:rsidRPr="00CA3D55">
        <w:rPr>
          <w:rFonts w:ascii="Times New Roman" w:hAnsi="Times New Roman" w:cs="Times New Roman"/>
          <w:b/>
          <w:smallCaps/>
          <w:sz w:val="28"/>
          <w:szCs w:val="28"/>
        </w:rPr>
        <w:t>REPUBLIC OF KENYA</w:t>
      </w:r>
    </w:p>
    <w:p w14:paraId="7E2907B2" w14:textId="77777777" w:rsidR="00016974" w:rsidRPr="00CA3D55" w:rsidRDefault="000133B9" w:rsidP="00FF50A4">
      <w:pPr>
        <w:spacing w:after="0" w:line="240" w:lineRule="auto"/>
        <w:jc w:val="center"/>
        <w:rPr>
          <w:rFonts w:ascii="Times New Roman" w:hAnsi="Times New Roman" w:cs="Times New Roman"/>
          <w:smallCaps/>
          <w:sz w:val="28"/>
          <w:szCs w:val="28"/>
        </w:rPr>
      </w:pPr>
      <w:r w:rsidRPr="00CA3D55">
        <w:rPr>
          <w:rFonts w:ascii="Times New Roman" w:hAnsi="Times New Roman" w:cs="Times New Roman"/>
          <w:b/>
          <w:noProof/>
          <w:sz w:val="28"/>
          <w:szCs w:val="28"/>
          <w:lang w:val="en-US"/>
        </w:rPr>
        <w:drawing>
          <wp:inline distT="0" distB="0" distL="0" distR="0" wp14:anchorId="7B76F284" wp14:editId="1D42A173">
            <wp:extent cx="1574800" cy="1308100"/>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574800" cy="1308100"/>
                    </a:xfrm>
                    <a:prstGeom prst="rect">
                      <a:avLst/>
                    </a:prstGeom>
                    <a:ln/>
                  </pic:spPr>
                </pic:pic>
              </a:graphicData>
            </a:graphic>
          </wp:inline>
        </w:drawing>
      </w:r>
    </w:p>
    <w:p w14:paraId="6C22612C" w14:textId="77777777" w:rsidR="00016974" w:rsidRPr="00CA3D55" w:rsidRDefault="000133B9" w:rsidP="00FF50A4">
      <w:pPr>
        <w:spacing w:after="0" w:line="240" w:lineRule="auto"/>
        <w:jc w:val="center"/>
        <w:rPr>
          <w:rFonts w:ascii="Times New Roman" w:hAnsi="Times New Roman" w:cs="Times New Roman"/>
          <w:b/>
          <w:smallCaps/>
          <w:sz w:val="28"/>
          <w:szCs w:val="28"/>
        </w:rPr>
      </w:pPr>
      <w:r w:rsidRPr="00CA3D55">
        <w:rPr>
          <w:rFonts w:ascii="Times New Roman" w:hAnsi="Times New Roman" w:cs="Times New Roman"/>
          <w:b/>
          <w:smallCaps/>
          <w:sz w:val="28"/>
          <w:szCs w:val="28"/>
        </w:rPr>
        <w:t>The Presidency</w:t>
      </w:r>
    </w:p>
    <w:p w14:paraId="7DF6B963" w14:textId="1CB1EBCA" w:rsidR="00016974" w:rsidRPr="00CA3D55" w:rsidRDefault="000133B9" w:rsidP="00FF50A4">
      <w:pPr>
        <w:spacing w:after="0" w:line="240" w:lineRule="auto"/>
        <w:jc w:val="center"/>
        <w:rPr>
          <w:rFonts w:ascii="Times New Roman" w:hAnsi="Times New Roman" w:cs="Times New Roman"/>
          <w:b/>
          <w:sz w:val="28"/>
          <w:szCs w:val="28"/>
        </w:rPr>
      </w:pPr>
      <w:r w:rsidRPr="00CA3D55">
        <w:rPr>
          <w:rFonts w:ascii="Times New Roman" w:hAnsi="Times New Roman" w:cs="Times New Roman"/>
          <w:b/>
          <w:sz w:val="28"/>
          <w:szCs w:val="28"/>
        </w:rPr>
        <w:t xml:space="preserve">Ministry of Public Service, Youth and Gender </w:t>
      </w:r>
    </w:p>
    <w:p w14:paraId="7D32F416" w14:textId="70AF6F15" w:rsidR="00016974" w:rsidRPr="00CA3D55" w:rsidRDefault="000133B9" w:rsidP="00FF50A4">
      <w:pPr>
        <w:spacing w:after="0" w:line="240" w:lineRule="auto"/>
        <w:jc w:val="center"/>
        <w:rPr>
          <w:rFonts w:ascii="Times New Roman" w:hAnsi="Times New Roman" w:cs="Times New Roman"/>
          <w:b/>
          <w:sz w:val="28"/>
          <w:szCs w:val="28"/>
        </w:rPr>
      </w:pPr>
      <w:r w:rsidRPr="00CA3D55">
        <w:rPr>
          <w:rFonts w:ascii="Times New Roman" w:hAnsi="Times New Roman" w:cs="Times New Roman"/>
          <w:b/>
          <w:sz w:val="28"/>
          <w:szCs w:val="28"/>
        </w:rPr>
        <w:t>State Department for Youth</w:t>
      </w:r>
    </w:p>
    <w:p w14:paraId="51878A42" w14:textId="4B9C3138" w:rsidR="00016974" w:rsidRPr="00CA3D55" w:rsidRDefault="007C707B" w:rsidP="00FF50A4">
      <w:pPr>
        <w:spacing w:after="0" w:line="240" w:lineRule="auto"/>
        <w:jc w:val="center"/>
        <w:rPr>
          <w:rFonts w:ascii="Times New Roman" w:hAnsi="Times New Roman" w:cs="Times New Roman"/>
          <w:b/>
          <w:sz w:val="36"/>
          <w:szCs w:val="36"/>
        </w:rPr>
      </w:pPr>
      <w:r w:rsidRPr="00CA3D55">
        <w:rPr>
          <w:rFonts w:ascii="Times New Roman" w:hAnsi="Times New Roman" w:cs="Times New Roman"/>
          <w:noProof/>
          <w:sz w:val="36"/>
          <w:szCs w:val="36"/>
          <w:lang w:val="en-US"/>
        </w:rPr>
        <mc:AlternateContent>
          <mc:Choice Requires="wps">
            <w:drawing>
              <wp:anchor distT="4294967295" distB="4294967295" distL="114300" distR="114300" simplePos="0" relativeHeight="251654144" behindDoc="0" locked="0" layoutInCell="1" hidden="0" allowOverlap="1" wp14:anchorId="2038770C" wp14:editId="1B674251">
                <wp:simplePos x="0" y="0"/>
                <wp:positionH relativeFrom="column">
                  <wp:posOffset>812211</wp:posOffset>
                </wp:positionH>
                <wp:positionV relativeFrom="paragraph">
                  <wp:posOffset>165134</wp:posOffset>
                </wp:positionV>
                <wp:extent cx="3965575" cy="5715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3965575" cy="57150"/>
                        </a:xfrm>
                        <a:prstGeom prst="straightConnector1">
                          <a:avLst/>
                        </a:prstGeom>
                        <a:noFill/>
                        <a:ln w="57150" cap="flat" cmpd="sng">
                          <a:solidFill>
                            <a:srgbClr val="C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03EE3CA3" id="_x0000_t32" coordsize="21600,21600" o:spt="32" o:oned="t" path="m,l21600,21600e" filled="f">
                <v:path arrowok="t" fillok="f" o:connecttype="none"/>
                <o:lock v:ext="edit" shapetype="t"/>
              </v:shapetype>
              <v:shape id="Straight Arrow Connector 2" o:spid="_x0000_s1026" type="#_x0000_t32" style="position:absolute;margin-left:63.95pt;margin-top:13pt;width:312.25pt;height:4.5p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" strokecolor="#c00000" strokeweight="4.5pt"/>
            </w:pict>
          </mc:Fallback>
        </mc:AlternateContent>
      </w:r>
    </w:p>
    <w:p w14:paraId="57CFD6C0" w14:textId="50B85B87" w:rsidR="00016974" w:rsidRPr="00CA3D55" w:rsidRDefault="000133B9" w:rsidP="00FF50A4">
      <w:pPr>
        <w:spacing w:after="0" w:line="240" w:lineRule="auto"/>
        <w:jc w:val="center"/>
        <w:rPr>
          <w:rFonts w:ascii="Times New Roman" w:hAnsi="Times New Roman" w:cs="Times New Roman"/>
          <w:b/>
          <w:sz w:val="44"/>
          <w:szCs w:val="44"/>
        </w:rPr>
      </w:pPr>
      <w:r w:rsidRPr="00CA3D55">
        <w:rPr>
          <w:rFonts w:ascii="Times New Roman" w:hAnsi="Times New Roman" w:cs="Times New Roman"/>
          <w:b/>
          <w:sz w:val="44"/>
          <w:szCs w:val="44"/>
        </w:rPr>
        <w:t>Kenya Youth Development Policy</w:t>
      </w:r>
    </w:p>
    <w:p w14:paraId="5B6E563F" w14:textId="2281DCE8" w:rsidR="00016974" w:rsidRPr="00CA3D55" w:rsidRDefault="005B5E75" w:rsidP="00FF50A4">
      <w:pPr>
        <w:spacing w:after="0" w:line="240" w:lineRule="auto"/>
        <w:jc w:val="center"/>
        <w:rPr>
          <w:rFonts w:ascii="Times New Roman" w:hAnsi="Times New Roman" w:cs="Times New Roman"/>
          <w:b/>
          <w:sz w:val="44"/>
          <w:szCs w:val="44"/>
        </w:rPr>
      </w:pPr>
      <w:r w:rsidRPr="00CA3D55">
        <w:rPr>
          <w:rFonts w:ascii="Times New Roman" w:hAnsi="Times New Roman" w:cs="Times New Roman"/>
          <w:b/>
          <w:sz w:val="44"/>
          <w:szCs w:val="44"/>
        </w:rPr>
        <w:t>2019</w:t>
      </w:r>
    </w:p>
    <w:p w14:paraId="32EF8834" w14:textId="790A7D9D" w:rsidR="00016974" w:rsidRPr="00CA3D55" w:rsidRDefault="000133B9" w:rsidP="00FF50A4">
      <w:pPr>
        <w:spacing w:after="0" w:line="240" w:lineRule="auto"/>
        <w:jc w:val="center"/>
        <w:rPr>
          <w:rFonts w:ascii="Times New Roman" w:hAnsi="Times New Roman" w:cs="Times New Roman"/>
          <w:b/>
          <w:sz w:val="36"/>
          <w:szCs w:val="36"/>
        </w:rPr>
      </w:pPr>
      <w:r w:rsidRPr="00CA3D55">
        <w:rPr>
          <w:rFonts w:ascii="Times New Roman" w:hAnsi="Times New Roman" w:cs="Times New Roman"/>
          <w:noProof/>
          <w:sz w:val="36"/>
          <w:szCs w:val="36"/>
          <w:lang w:val="en-US"/>
        </w:rPr>
        <mc:AlternateContent>
          <mc:Choice Requires="wps">
            <w:drawing>
              <wp:anchor distT="4294967295" distB="4294967295" distL="114300" distR="114300" simplePos="0" relativeHeight="251655168" behindDoc="0" locked="0" layoutInCell="1" hidden="0" allowOverlap="1" wp14:anchorId="5B28192A" wp14:editId="6367D2B3">
                <wp:simplePos x="0" y="0"/>
                <wp:positionH relativeFrom="column">
                  <wp:posOffset>812800</wp:posOffset>
                </wp:positionH>
                <wp:positionV relativeFrom="paragraph">
                  <wp:posOffset>5096</wp:posOffset>
                </wp:positionV>
                <wp:extent cx="3965575" cy="57150"/>
                <wp:effectExtent l="0" t="0" r="0" b="0"/>
                <wp:wrapNone/>
                <wp:docPr id="1" name="Straight Arrow Connector 1"/>
                <wp:cNvGraphicFramePr/>
                <a:graphic xmlns:a="http://schemas.openxmlformats.org/drawingml/2006/main">
                  <a:graphicData uri="http://schemas.microsoft.com/office/word/2010/wordprocessingShape">
                    <wps:wsp>
                      <wps:cNvCnPr/>
                      <wps:spPr>
                        <a:xfrm>
                          <a:off x="3363213" y="3780000"/>
                          <a:ext cx="3965575" cy="0"/>
                        </a:xfrm>
                        <a:prstGeom prst="straightConnector1">
                          <a:avLst/>
                        </a:prstGeom>
                        <a:noFill/>
                        <a:ln w="57150" cap="flat" cmpd="sng">
                          <a:solidFill>
                            <a:srgbClr val="C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330ECB1" id="Straight Arrow Connector 1" o:spid="_x0000_s1026" type="#_x0000_t32" style="position:absolute;margin-left:64pt;margin-top:.4pt;width:312.25pt;height:4.5p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" strokecolor="#c00000" strokeweight="4.5pt"/>
            </w:pict>
          </mc:Fallback>
        </mc:AlternateContent>
      </w:r>
    </w:p>
    <w:p w14:paraId="2A48FA26" w14:textId="15457C81" w:rsidR="00016974" w:rsidRPr="00CA3D55" w:rsidRDefault="000133B9" w:rsidP="00FF50A4">
      <w:pPr>
        <w:spacing w:after="0" w:line="240" w:lineRule="auto"/>
        <w:jc w:val="center"/>
        <w:rPr>
          <w:rFonts w:ascii="Times New Roman" w:hAnsi="Times New Roman" w:cs="Times New Roman"/>
          <w:b/>
          <w:i/>
          <w:sz w:val="36"/>
          <w:szCs w:val="36"/>
        </w:rPr>
      </w:pPr>
      <w:r w:rsidRPr="00CA3D55">
        <w:rPr>
          <w:rFonts w:ascii="Times New Roman" w:hAnsi="Times New Roman" w:cs="Times New Roman"/>
          <w:b/>
          <w:i/>
          <w:sz w:val="36"/>
          <w:szCs w:val="36"/>
        </w:rPr>
        <w:t>Empower</w:t>
      </w:r>
      <w:r w:rsidR="005B5E75" w:rsidRPr="00CA3D55">
        <w:rPr>
          <w:rFonts w:ascii="Times New Roman" w:hAnsi="Times New Roman" w:cs="Times New Roman"/>
          <w:b/>
          <w:i/>
          <w:sz w:val="36"/>
          <w:szCs w:val="36"/>
        </w:rPr>
        <w:t xml:space="preserve">ed </w:t>
      </w:r>
      <w:r w:rsidRPr="00CA3D55">
        <w:rPr>
          <w:rFonts w:ascii="Times New Roman" w:hAnsi="Times New Roman" w:cs="Times New Roman"/>
          <w:b/>
          <w:i/>
          <w:sz w:val="36"/>
          <w:szCs w:val="36"/>
        </w:rPr>
        <w:t xml:space="preserve">Youth </w:t>
      </w:r>
      <w:r w:rsidR="005B5E75" w:rsidRPr="00CA3D55">
        <w:rPr>
          <w:rFonts w:ascii="Times New Roman" w:hAnsi="Times New Roman" w:cs="Times New Roman"/>
          <w:b/>
          <w:i/>
          <w:sz w:val="36"/>
          <w:szCs w:val="36"/>
        </w:rPr>
        <w:t>for</w:t>
      </w:r>
      <w:r w:rsidRPr="00CA3D55">
        <w:rPr>
          <w:rFonts w:ascii="Times New Roman" w:hAnsi="Times New Roman" w:cs="Times New Roman"/>
          <w:b/>
          <w:i/>
          <w:sz w:val="36"/>
          <w:szCs w:val="36"/>
        </w:rPr>
        <w:t xml:space="preserve"> Sustainable Development</w:t>
      </w:r>
    </w:p>
    <w:p w14:paraId="49E405D0" w14:textId="77777777" w:rsidR="00016974" w:rsidRPr="00CA3D55" w:rsidRDefault="00016974" w:rsidP="00FF50A4">
      <w:pPr>
        <w:spacing w:after="0" w:line="240" w:lineRule="auto"/>
        <w:jc w:val="center"/>
        <w:rPr>
          <w:rFonts w:ascii="Times New Roman" w:hAnsi="Times New Roman" w:cs="Times New Roman"/>
          <w:b/>
          <w:sz w:val="36"/>
          <w:szCs w:val="36"/>
        </w:rPr>
      </w:pPr>
    </w:p>
    <w:bookmarkEnd w:id="0"/>
    <w:p w14:paraId="4BBFE0F7" w14:textId="4EDEE710" w:rsidR="00016974" w:rsidRPr="00CA3D55" w:rsidRDefault="000133B9" w:rsidP="00FF50A4">
      <w:pPr>
        <w:spacing w:after="0" w:line="240" w:lineRule="auto"/>
        <w:jc w:val="center"/>
        <w:rPr>
          <w:rFonts w:ascii="Times New Roman" w:hAnsi="Times New Roman" w:cs="Times New Roman"/>
          <w:b/>
          <w:sz w:val="28"/>
          <w:szCs w:val="28"/>
        </w:rPr>
      </w:pPr>
      <w:r w:rsidRPr="00CA3D55">
        <w:rPr>
          <w:rFonts w:ascii="Times New Roman" w:hAnsi="Times New Roman" w:cs="Times New Roman"/>
          <w:b/>
          <w:sz w:val="28"/>
          <w:szCs w:val="28"/>
        </w:rPr>
        <w:t xml:space="preserve">Draft </w:t>
      </w:r>
      <w:r w:rsidR="00B32950" w:rsidRPr="00CA3D55">
        <w:rPr>
          <w:rFonts w:ascii="Times New Roman" w:hAnsi="Times New Roman" w:cs="Times New Roman"/>
          <w:b/>
          <w:sz w:val="28"/>
          <w:szCs w:val="28"/>
        </w:rPr>
        <w:t>3</w:t>
      </w:r>
    </w:p>
    <w:p w14:paraId="1B264CDC" w14:textId="77777777" w:rsidR="00016974" w:rsidRPr="00CA3D55" w:rsidRDefault="00016974" w:rsidP="00FF50A4">
      <w:pPr>
        <w:spacing w:after="0" w:line="240" w:lineRule="auto"/>
        <w:jc w:val="center"/>
        <w:rPr>
          <w:rFonts w:ascii="Times New Roman" w:hAnsi="Times New Roman" w:cs="Times New Roman"/>
          <w:b/>
          <w:sz w:val="24"/>
          <w:szCs w:val="24"/>
        </w:rPr>
      </w:pPr>
    </w:p>
    <w:p w14:paraId="10C80ABE" w14:textId="77777777" w:rsidR="006207F9" w:rsidRPr="00CA3D55" w:rsidRDefault="006207F9" w:rsidP="00FF50A4">
      <w:pPr>
        <w:spacing w:line="240" w:lineRule="auto"/>
        <w:rPr>
          <w:rFonts w:ascii="Times New Roman" w:hAnsi="Times New Roman" w:cs="Times New Roman"/>
          <w:b/>
          <w:sz w:val="24"/>
          <w:szCs w:val="24"/>
        </w:rPr>
      </w:pPr>
      <w:r w:rsidRPr="00CA3D55">
        <w:rPr>
          <w:rFonts w:ascii="Times New Roman" w:hAnsi="Times New Roman" w:cs="Times New Roman"/>
          <w:b/>
          <w:sz w:val="24"/>
          <w:szCs w:val="24"/>
        </w:rPr>
        <w:br w:type="page"/>
      </w:r>
    </w:p>
    <w:p w14:paraId="43933905" w14:textId="2CB7586D" w:rsidR="00016974" w:rsidRPr="00CA3D55" w:rsidRDefault="000133B9" w:rsidP="00FF50A4">
      <w:pPr>
        <w:spacing w:after="0" w:line="240" w:lineRule="auto"/>
        <w:jc w:val="center"/>
        <w:rPr>
          <w:rFonts w:ascii="Times New Roman" w:hAnsi="Times New Roman" w:cs="Times New Roman"/>
          <w:b/>
          <w:sz w:val="24"/>
          <w:szCs w:val="24"/>
        </w:rPr>
      </w:pPr>
      <w:r w:rsidRPr="00CA3D55">
        <w:rPr>
          <w:rFonts w:ascii="Times New Roman" w:hAnsi="Times New Roman" w:cs="Times New Roman"/>
          <w:b/>
          <w:sz w:val="24"/>
          <w:szCs w:val="24"/>
        </w:rPr>
        <w:lastRenderedPageBreak/>
        <w:t>Table of Contents</w:t>
      </w:r>
    </w:p>
    <w:p w14:paraId="2CC3DC71" w14:textId="77777777" w:rsidR="00CA3D55" w:rsidRPr="00CA3D55" w:rsidRDefault="000133B9" w:rsidP="00CA3D55">
      <w:p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ab/>
      </w:r>
      <w:r w:rsidRPr="00CA3D55">
        <w:rPr>
          <w:rFonts w:ascii="Times New Roman" w:hAnsi="Times New Roman" w:cs="Times New Roman"/>
          <w:sz w:val="24"/>
          <w:szCs w:val="24"/>
        </w:rPr>
        <w:tab/>
      </w:r>
      <w:r w:rsidRPr="00CA3D55">
        <w:rPr>
          <w:rFonts w:ascii="Times New Roman" w:hAnsi="Times New Roman" w:cs="Times New Roman"/>
          <w:sz w:val="24"/>
          <w:szCs w:val="24"/>
        </w:rPr>
        <w:tab/>
      </w:r>
      <w:r w:rsidRPr="00CA3D55">
        <w:rPr>
          <w:rFonts w:ascii="Times New Roman" w:hAnsi="Times New Roman" w:cs="Times New Roman"/>
          <w:sz w:val="24"/>
          <w:szCs w:val="24"/>
        </w:rPr>
        <w:tab/>
      </w:r>
      <w:r w:rsidRPr="00CA3D55">
        <w:rPr>
          <w:rFonts w:ascii="Times New Roman" w:hAnsi="Times New Roman" w:cs="Times New Roman"/>
          <w:sz w:val="24"/>
          <w:szCs w:val="24"/>
        </w:rPr>
        <w:tab/>
      </w:r>
      <w:r w:rsidRPr="00CA3D55">
        <w:rPr>
          <w:rFonts w:ascii="Times New Roman" w:hAnsi="Times New Roman" w:cs="Times New Roman"/>
          <w:sz w:val="24"/>
          <w:szCs w:val="24"/>
        </w:rPr>
        <w:tab/>
      </w:r>
      <w:r w:rsidRPr="00CA3D55">
        <w:rPr>
          <w:rFonts w:ascii="Times New Roman" w:hAnsi="Times New Roman" w:cs="Times New Roman"/>
          <w:sz w:val="24"/>
          <w:szCs w:val="24"/>
        </w:rPr>
        <w:tab/>
      </w:r>
      <w:r w:rsidRPr="00CA3D55">
        <w:rPr>
          <w:rFonts w:ascii="Times New Roman" w:hAnsi="Times New Roman" w:cs="Times New Roman"/>
          <w:sz w:val="24"/>
          <w:szCs w:val="24"/>
        </w:rPr>
        <w:tab/>
      </w:r>
      <w:r w:rsidRPr="00CA3D55">
        <w:rPr>
          <w:rFonts w:ascii="Times New Roman" w:hAnsi="Times New Roman" w:cs="Times New Roman"/>
          <w:sz w:val="24"/>
          <w:szCs w:val="24"/>
        </w:rPr>
        <w:tab/>
      </w:r>
      <w:r w:rsidRPr="00CA3D55">
        <w:rPr>
          <w:rFonts w:ascii="Times New Roman" w:hAnsi="Times New Roman" w:cs="Times New Roman"/>
          <w:sz w:val="24"/>
          <w:szCs w:val="24"/>
        </w:rPr>
        <w:tab/>
      </w:r>
      <w:r w:rsidR="00CA083E" w:rsidRPr="00CA3D55">
        <w:rPr>
          <w:rFonts w:ascii="Times New Roman" w:hAnsi="Times New Roman" w:cs="Times New Roman"/>
          <w:sz w:val="24"/>
          <w:szCs w:val="24"/>
        </w:rPr>
        <w:tab/>
        <w:t xml:space="preserve">         </w:t>
      </w:r>
    </w:p>
    <w:sdt>
      <w:sdtPr>
        <w:rPr>
          <w:rFonts w:ascii="Times New Roman" w:hAnsi="Times New Roman" w:cs="Times New Roman"/>
        </w:rPr>
        <w:id w:val="1098609118"/>
        <w:docPartObj>
          <w:docPartGallery w:val="Table of Contents"/>
          <w:docPartUnique/>
        </w:docPartObj>
      </w:sdtPr>
      <w:sdtEndPr>
        <w:rPr>
          <w:b/>
          <w:bCs/>
          <w:noProof/>
          <w:sz w:val="24"/>
          <w:szCs w:val="24"/>
        </w:rPr>
      </w:sdtEndPr>
      <w:sdtContent>
        <w:p w14:paraId="343025A8" w14:textId="2A76DB32" w:rsidR="005B422A" w:rsidRPr="00CA3D55" w:rsidRDefault="005B422A" w:rsidP="00CA3D55">
          <w:pPr>
            <w:spacing w:after="0" w:line="240" w:lineRule="auto"/>
            <w:jc w:val="both"/>
            <w:rPr>
              <w:rFonts w:ascii="Times New Roman" w:hAnsi="Times New Roman" w:cs="Times New Roman"/>
            </w:rPr>
          </w:pPr>
        </w:p>
        <w:p w14:paraId="2FA00C14" w14:textId="324FA404" w:rsidR="00285E76" w:rsidRPr="00CA3D55" w:rsidRDefault="004E1169">
          <w:pPr>
            <w:pStyle w:val="TOC1"/>
            <w:tabs>
              <w:tab w:val="right" w:leader="dot" w:pos="9019"/>
            </w:tabs>
            <w:rPr>
              <w:rFonts w:ascii="Times New Roman" w:eastAsiaTheme="minorEastAsia" w:hAnsi="Times New Roman" w:cs="Times New Roman"/>
              <w:noProof/>
            </w:rPr>
          </w:pPr>
          <w:r w:rsidRPr="00CA3D55">
            <w:rPr>
              <w:rFonts w:ascii="Times New Roman" w:hAnsi="Times New Roman" w:cs="Times New Roman"/>
              <w:sz w:val="24"/>
              <w:szCs w:val="24"/>
            </w:rPr>
            <w:fldChar w:fldCharType="begin"/>
          </w:r>
          <w:r w:rsidRPr="00CA3D55">
            <w:rPr>
              <w:rFonts w:ascii="Times New Roman" w:hAnsi="Times New Roman" w:cs="Times New Roman"/>
              <w:sz w:val="24"/>
              <w:szCs w:val="24"/>
            </w:rPr>
            <w:instrText xml:space="preserve"> TOC \o "1-2" \h \z \u </w:instrText>
          </w:r>
          <w:r w:rsidRPr="00CA3D55">
            <w:rPr>
              <w:rFonts w:ascii="Times New Roman" w:hAnsi="Times New Roman" w:cs="Times New Roman"/>
              <w:sz w:val="24"/>
              <w:szCs w:val="24"/>
            </w:rPr>
            <w:fldChar w:fldCharType="separate"/>
          </w:r>
          <w:hyperlink w:anchor="_Toc4574726" w:history="1">
            <w:r w:rsidR="00285E76" w:rsidRPr="00CA3D55">
              <w:rPr>
                <w:rStyle w:val="Hyperlink"/>
                <w:rFonts w:ascii="Times New Roman" w:hAnsi="Times New Roman" w:cs="Times New Roman"/>
                <w:noProof/>
              </w:rPr>
              <w:t>Foreword</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_Toc4574726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vi</w:t>
            </w:r>
            <w:r w:rsidR="00285E76" w:rsidRPr="00CA3D55">
              <w:rPr>
                <w:rFonts w:ascii="Times New Roman" w:hAnsi="Times New Roman" w:cs="Times New Roman"/>
                <w:noProof/>
                <w:webHidden/>
              </w:rPr>
              <w:fldChar w:fldCharType="end"/>
            </w:r>
          </w:hyperlink>
        </w:p>
        <w:p w14:paraId="29FC2DB0" w14:textId="74110142" w:rsidR="00285E76" w:rsidRPr="00CA3D55" w:rsidRDefault="008636D9">
          <w:pPr>
            <w:pStyle w:val="TOC1"/>
            <w:tabs>
              <w:tab w:val="right" w:leader="dot" w:pos="9019"/>
            </w:tabs>
            <w:rPr>
              <w:rFonts w:ascii="Times New Roman" w:eastAsiaTheme="minorEastAsia" w:hAnsi="Times New Roman" w:cs="Times New Roman"/>
              <w:noProof/>
            </w:rPr>
          </w:pPr>
          <w:hyperlink w:anchor="_Toc4574727" w:history="1">
            <w:r w:rsidR="00285E76" w:rsidRPr="00CA3D55">
              <w:rPr>
                <w:rStyle w:val="Hyperlink"/>
                <w:rFonts w:ascii="Times New Roman" w:hAnsi="Times New Roman" w:cs="Times New Roman"/>
                <w:noProof/>
              </w:rPr>
              <w:t>Preface and Acknowledgements</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_Toc4574727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viii</w:t>
            </w:r>
            <w:r w:rsidR="00285E76" w:rsidRPr="00CA3D55">
              <w:rPr>
                <w:rFonts w:ascii="Times New Roman" w:hAnsi="Times New Roman" w:cs="Times New Roman"/>
                <w:noProof/>
                <w:webHidden/>
              </w:rPr>
              <w:fldChar w:fldCharType="end"/>
            </w:r>
          </w:hyperlink>
        </w:p>
        <w:p w14:paraId="4A718B49" w14:textId="149CA50E" w:rsidR="00285E76" w:rsidRPr="00CA3D55" w:rsidRDefault="008636D9">
          <w:pPr>
            <w:pStyle w:val="TOC1"/>
            <w:tabs>
              <w:tab w:val="right" w:leader="dot" w:pos="9019"/>
            </w:tabs>
            <w:rPr>
              <w:rFonts w:ascii="Times New Roman" w:eastAsiaTheme="minorEastAsia" w:hAnsi="Times New Roman" w:cs="Times New Roman"/>
              <w:noProof/>
            </w:rPr>
          </w:pPr>
          <w:hyperlink w:anchor="_Toc4574728" w:history="1">
            <w:r w:rsidR="00285E76" w:rsidRPr="00CA3D55">
              <w:rPr>
                <w:rStyle w:val="Hyperlink"/>
                <w:rFonts w:ascii="Times New Roman" w:hAnsi="Times New Roman" w:cs="Times New Roman"/>
                <w:noProof/>
              </w:rPr>
              <w:t>Abbreviations and Acronyms</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_Toc4574728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x</w:t>
            </w:r>
            <w:r w:rsidR="00285E76" w:rsidRPr="00CA3D55">
              <w:rPr>
                <w:rFonts w:ascii="Times New Roman" w:hAnsi="Times New Roman" w:cs="Times New Roman"/>
                <w:noProof/>
                <w:webHidden/>
              </w:rPr>
              <w:fldChar w:fldCharType="end"/>
            </w:r>
          </w:hyperlink>
        </w:p>
        <w:p w14:paraId="00F93AE7" w14:textId="1AA086E0" w:rsidR="00285E76" w:rsidRPr="00CA3D55" w:rsidRDefault="008636D9">
          <w:pPr>
            <w:pStyle w:val="TOC1"/>
            <w:tabs>
              <w:tab w:val="right" w:leader="dot" w:pos="9019"/>
            </w:tabs>
            <w:rPr>
              <w:rFonts w:ascii="Times New Roman" w:eastAsiaTheme="minorEastAsia" w:hAnsi="Times New Roman" w:cs="Times New Roman"/>
              <w:noProof/>
            </w:rPr>
          </w:pPr>
          <w:hyperlink w:anchor="_Toc4574729" w:history="1">
            <w:r w:rsidR="00285E76" w:rsidRPr="00CA3D55">
              <w:rPr>
                <w:rStyle w:val="Hyperlink"/>
                <w:rFonts w:ascii="Times New Roman" w:hAnsi="Times New Roman" w:cs="Times New Roman"/>
                <w:noProof/>
              </w:rPr>
              <w:t>Key Policy Definitions</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_Toc4574729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xii</w:t>
            </w:r>
            <w:r w:rsidR="00285E76" w:rsidRPr="00CA3D55">
              <w:rPr>
                <w:rFonts w:ascii="Times New Roman" w:hAnsi="Times New Roman" w:cs="Times New Roman"/>
                <w:noProof/>
                <w:webHidden/>
              </w:rPr>
              <w:fldChar w:fldCharType="end"/>
            </w:r>
          </w:hyperlink>
        </w:p>
        <w:p w14:paraId="7455590D" w14:textId="56412583" w:rsidR="00285E76" w:rsidRPr="00CA3D55" w:rsidRDefault="008636D9">
          <w:pPr>
            <w:pStyle w:val="TOC1"/>
            <w:tabs>
              <w:tab w:val="right" w:leader="dot" w:pos="9019"/>
            </w:tabs>
            <w:rPr>
              <w:rFonts w:ascii="Times New Roman" w:eastAsiaTheme="minorEastAsia" w:hAnsi="Times New Roman" w:cs="Times New Roman"/>
              <w:noProof/>
            </w:rPr>
          </w:pPr>
          <w:hyperlink w:anchor="_Toc4574730" w:history="1">
            <w:r w:rsidR="00285E76" w:rsidRPr="00CA3D55">
              <w:rPr>
                <w:rStyle w:val="Hyperlink"/>
                <w:rFonts w:ascii="Times New Roman" w:hAnsi="Times New Roman" w:cs="Times New Roman"/>
                <w:noProof/>
              </w:rPr>
              <w:t>Executive Summary</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_Toc4574730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xv</w:t>
            </w:r>
            <w:r w:rsidR="00285E76" w:rsidRPr="00CA3D55">
              <w:rPr>
                <w:rFonts w:ascii="Times New Roman" w:hAnsi="Times New Roman" w:cs="Times New Roman"/>
                <w:noProof/>
                <w:webHidden/>
              </w:rPr>
              <w:fldChar w:fldCharType="end"/>
            </w:r>
          </w:hyperlink>
        </w:p>
        <w:p w14:paraId="09463D37" w14:textId="5795E445" w:rsidR="00285E76" w:rsidRPr="00CA3D55" w:rsidRDefault="008636D9">
          <w:pPr>
            <w:pStyle w:val="TOC1"/>
            <w:tabs>
              <w:tab w:val="left" w:pos="440"/>
              <w:tab w:val="right" w:leader="dot" w:pos="9019"/>
            </w:tabs>
            <w:rPr>
              <w:rFonts w:ascii="Times New Roman" w:eastAsiaTheme="minorEastAsia" w:hAnsi="Times New Roman" w:cs="Times New Roman"/>
              <w:noProof/>
            </w:rPr>
          </w:pPr>
          <w:hyperlink w:anchor="_Toc4574731" w:history="1">
            <w:r w:rsidR="00285E76" w:rsidRPr="00CA3D55">
              <w:rPr>
                <w:rStyle w:val="Hyperlink"/>
                <w:rFonts w:ascii="Times New Roman" w:hAnsi="Times New Roman" w:cs="Times New Roman"/>
                <w:noProof/>
              </w:rPr>
              <w:t>1</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Background</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_Toc4574731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1</w:t>
            </w:r>
            <w:r w:rsidR="00285E76" w:rsidRPr="00CA3D55">
              <w:rPr>
                <w:rFonts w:ascii="Times New Roman" w:hAnsi="Times New Roman" w:cs="Times New Roman"/>
                <w:noProof/>
                <w:webHidden/>
              </w:rPr>
              <w:fldChar w:fldCharType="end"/>
            </w:r>
          </w:hyperlink>
        </w:p>
        <w:p w14:paraId="66A71ECD" w14:textId="4B1F2E51"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32" w:history="1">
            <w:r w:rsidR="00285E76" w:rsidRPr="00CA3D55">
              <w:rPr>
                <w:rStyle w:val="Hyperlink"/>
                <w:rFonts w:ascii="Times New Roman" w:hAnsi="Times New Roman" w:cs="Times New Roman"/>
                <w:noProof/>
              </w:rPr>
              <w:t>1.1</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Rationale of Kenya Youth Development Policy</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_Toc4574732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2</w:t>
            </w:r>
            <w:r w:rsidR="00285E76" w:rsidRPr="00CA3D55">
              <w:rPr>
                <w:rFonts w:ascii="Times New Roman" w:hAnsi="Times New Roman" w:cs="Times New Roman"/>
                <w:noProof/>
                <w:webHidden/>
              </w:rPr>
              <w:fldChar w:fldCharType="end"/>
            </w:r>
          </w:hyperlink>
        </w:p>
        <w:p w14:paraId="345584AD" w14:textId="68FDCC35"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33" w:history="1">
            <w:r w:rsidR="00285E76" w:rsidRPr="00CA3D55">
              <w:rPr>
                <w:rStyle w:val="Hyperlink"/>
                <w:rFonts w:ascii="Times New Roman" w:hAnsi="Times New Roman" w:cs="Times New Roman"/>
                <w:noProof/>
              </w:rPr>
              <w:t>1.2</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The scope of the Policy</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_Toc4574733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3</w:t>
            </w:r>
            <w:r w:rsidR="00285E76" w:rsidRPr="00CA3D55">
              <w:rPr>
                <w:rFonts w:ascii="Times New Roman" w:hAnsi="Times New Roman" w:cs="Times New Roman"/>
                <w:noProof/>
                <w:webHidden/>
              </w:rPr>
              <w:fldChar w:fldCharType="end"/>
            </w:r>
          </w:hyperlink>
        </w:p>
        <w:p w14:paraId="4FCFB165" w14:textId="4AACC661"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34" w:history="1">
            <w:r w:rsidR="00285E76" w:rsidRPr="00CA3D55">
              <w:rPr>
                <w:rStyle w:val="Hyperlink"/>
                <w:rFonts w:ascii="Times New Roman" w:hAnsi="Times New Roman" w:cs="Times New Roman"/>
                <w:noProof/>
              </w:rPr>
              <w:t>1.3</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Dimensions of youth profile in Kenya</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_Toc4574734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3</w:t>
            </w:r>
            <w:r w:rsidR="00285E76" w:rsidRPr="00CA3D55">
              <w:rPr>
                <w:rFonts w:ascii="Times New Roman" w:hAnsi="Times New Roman" w:cs="Times New Roman"/>
                <w:noProof/>
                <w:webHidden/>
              </w:rPr>
              <w:fldChar w:fldCharType="end"/>
            </w:r>
          </w:hyperlink>
        </w:p>
        <w:p w14:paraId="6DD553A5" w14:textId="79A5CE12"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35" w:history="1">
            <w:r w:rsidR="00285E76" w:rsidRPr="00CA3D55">
              <w:rPr>
                <w:rStyle w:val="Hyperlink"/>
                <w:rFonts w:ascii="Times New Roman" w:hAnsi="Times New Roman" w:cs="Times New Roman"/>
                <w:noProof/>
              </w:rPr>
              <w:t>1.4</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Policy review process</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_Toc4574735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3</w:t>
            </w:r>
            <w:r w:rsidR="00285E76" w:rsidRPr="00CA3D55">
              <w:rPr>
                <w:rFonts w:ascii="Times New Roman" w:hAnsi="Times New Roman" w:cs="Times New Roman"/>
                <w:noProof/>
                <w:webHidden/>
              </w:rPr>
              <w:fldChar w:fldCharType="end"/>
            </w:r>
          </w:hyperlink>
        </w:p>
        <w:p w14:paraId="2BF6C69F" w14:textId="4A59DB6A" w:rsidR="00285E76" w:rsidRPr="00CA3D55" w:rsidRDefault="008636D9">
          <w:pPr>
            <w:pStyle w:val="TOC1"/>
            <w:tabs>
              <w:tab w:val="left" w:pos="440"/>
              <w:tab w:val="right" w:leader="dot" w:pos="9019"/>
            </w:tabs>
            <w:rPr>
              <w:rFonts w:ascii="Times New Roman" w:eastAsiaTheme="minorEastAsia" w:hAnsi="Times New Roman" w:cs="Times New Roman"/>
              <w:noProof/>
            </w:rPr>
          </w:pPr>
          <w:hyperlink w:anchor="_Toc4574736" w:history="1">
            <w:r w:rsidR="00285E76" w:rsidRPr="00CA3D55">
              <w:rPr>
                <w:rStyle w:val="Hyperlink"/>
                <w:rFonts w:ascii="Times New Roman" w:hAnsi="Times New Roman" w:cs="Times New Roman"/>
                <w:noProof/>
              </w:rPr>
              <w:t>2</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Situational Analysis and Institutional Frameworks</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_Toc4574736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5</w:t>
            </w:r>
            <w:r w:rsidR="00285E76" w:rsidRPr="00CA3D55">
              <w:rPr>
                <w:rFonts w:ascii="Times New Roman" w:hAnsi="Times New Roman" w:cs="Times New Roman"/>
                <w:noProof/>
                <w:webHidden/>
              </w:rPr>
              <w:fldChar w:fldCharType="end"/>
            </w:r>
          </w:hyperlink>
        </w:p>
        <w:p w14:paraId="352E87F8" w14:textId="0AB83CCD"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37" w:history="1">
            <w:r w:rsidR="00285E76" w:rsidRPr="00CA3D55">
              <w:rPr>
                <w:rStyle w:val="Hyperlink"/>
                <w:rFonts w:ascii="Times New Roman" w:hAnsi="Times New Roman" w:cs="Times New Roman"/>
                <w:noProof/>
              </w:rPr>
              <w:t>2.1</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An overview of youth potential and achievements</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_Toc4574737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5</w:t>
            </w:r>
            <w:r w:rsidR="00285E76" w:rsidRPr="00CA3D55">
              <w:rPr>
                <w:rFonts w:ascii="Times New Roman" w:hAnsi="Times New Roman" w:cs="Times New Roman"/>
                <w:noProof/>
                <w:webHidden/>
              </w:rPr>
              <w:fldChar w:fldCharType="end"/>
            </w:r>
          </w:hyperlink>
        </w:p>
        <w:p w14:paraId="55231680" w14:textId="2A9D238A"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38" w:history="1">
            <w:r w:rsidR="00285E76" w:rsidRPr="00CA3D55">
              <w:rPr>
                <w:rStyle w:val="Hyperlink"/>
                <w:rFonts w:ascii="Times New Roman" w:hAnsi="Times New Roman" w:cs="Times New Roman"/>
                <w:noProof/>
              </w:rPr>
              <w:t>2.2</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Challenges affecting the youth</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_Toc4574738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6</w:t>
            </w:r>
            <w:r w:rsidR="00285E76" w:rsidRPr="00CA3D55">
              <w:rPr>
                <w:rFonts w:ascii="Times New Roman" w:hAnsi="Times New Roman" w:cs="Times New Roman"/>
                <w:noProof/>
                <w:webHidden/>
              </w:rPr>
              <w:fldChar w:fldCharType="end"/>
            </w:r>
          </w:hyperlink>
        </w:p>
        <w:p w14:paraId="3E230B6F" w14:textId="081C5202"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39" w:history="1">
            <w:r w:rsidR="00285E76" w:rsidRPr="00CA3D55">
              <w:rPr>
                <w:rStyle w:val="Hyperlink"/>
                <w:rFonts w:ascii="Times New Roman" w:hAnsi="Times New Roman" w:cs="Times New Roman"/>
                <w:noProof/>
              </w:rPr>
              <w:t>2.3</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Legal, Policy, Planning and Institutional Frameworks</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_Toc4574739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9</w:t>
            </w:r>
            <w:r w:rsidR="00285E76" w:rsidRPr="00CA3D55">
              <w:rPr>
                <w:rFonts w:ascii="Times New Roman" w:hAnsi="Times New Roman" w:cs="Times New Roman"/>
                <w:noProof/>
                <w:webHidden/>
              </w:rPr>
              <w:fldChar w:fldCharType="end"/>
            </w:r>
          </w:hyperlink>
        </w:p>
        <w:p w14:paraId="617A807B" w14:textId="467EC8CC"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40" w:history="1">
            <w:r w:rsidR="00285E76" w:rsidRPr="00CA3D55">
              <w:rPr>
                <w:rStyle w:val="Hyperlink"/>
                <w:rFonts w:ascii="Times New Roman" w:hAnsi="Times New Roman" w:cs="Times New Roman"/>
                <w:noProof/>
              </w:rPr>
              <w:t>2.4</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SWOT analysis of recent policy interventions</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_Toc4574740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14</w:t>
            </w:r>
            <w:r w:rsidR="00285E76" w:rsidRPr="00CA3D55">
              <w:rPr>
                <w:rFonts w:ascii="Times New Roman" w:hAnsi="Times New Roman" w:cs="Times New Roman"/>
                <w:noProof/>
                <w:webHidden/>
              </w:rPr>
              <w:fldChar w:fldCharType="end"/>
            </w:r>
          </w:hyperlink>
        </w:p>
        <w:p w14:paraId="339FE2C0" w14:textId="7F9B38B0" w:rsidR="00285E76" w:rsidRPr="00CA3D55" w:rsidRDefault="008636D9">
          <w:pPr>
            <w:pStyle w:val="TOC1"/>
            <w:tabs>
              <w:tab w:val="left" w:pos="440"/>
              <w:tab w:val="right" w:leader="dot" w:pos="9019"/>
            </w:tabs>
            <w:rPr>
              <w:rFonts w:ascii="Times New Roman" w:eastAsiaTheme="minorEastAsia" w:hAnsi="Times New Roman" w:cs="Times New Roman"/>
              <w:noProof/>
            </w:rPr>
          </w:pPr>
          <w:hyperlink w:anchor="_Toc4574741" w:history="1">
            <w:r w:rsidR="00285E76" w:rsidRPr="00CA3D55">
              <w:rPr>
                <w:rStyle w:val="Hyperlink"/>
                <w:rFonts w:ascii="Times New Roman" w:hAnsi="Times New Roman" w:cs="Times New Roman"/>
                <w:noProof/>
              </w:rPr>
              <w:t>3</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Kenya Youth Development Policy (2019) Framework</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_Toc4574741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17</w:t>
            </w:r>
            <w:r w:rsidR="00285E76" w:rsidRPr="00CA3D55">
              <w:rPr>
                <w:rFonts w:ascii="Times New Roman" w:hAnsi="Times New Roman" w:cs="Times New Roman"/>
                <w:noProof/>
                <w:webHidden/>
              </w:rPr>
              <w:fldChar w:fldCharType="end"/>
            </w:r>
          </w:hyperlink>
        </w:p>
        <w:p w14:paraId="17CAA117" w14:textId="439A6823"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42" w:history="1">
            <w:r w:rsidR="00285E76" w:rsidRPr="00CA3D55">
              <w:rPr>
                <w:rStyle w:val="Hyperlink"/>
                <w:rFonts w:ascii="Times New Roman" w:hAnsi="Times New Roman" w:cs="Times New Roman"/>
                <w:noProof/>
              </w:rPr>
              <w:t>3.1</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Goals</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_Toc4574742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17</w:t>
            </w:r>
            <w:r w:rsidR="00285E76" w:rsidRPr="00CA3D55">
              <w:rPr>
                <w:rFonts w:ascii="Times New Roman" w:hAnsi="Times New Roman" w:cs="Times New Roman"/>
                <w:noProof/>
                <w:webHidden/>
              </w:rPr>
              <w:fldChar w:fldCharType="end"/>
            </w:r>
          </w:hyperlink>
        </w:p>
        <w:p w14:paraId="5392B1D1" w14:textId="0D061A73"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43" w:history="1">
            <w:r w:rsidR="00285E76" w:rsidRPr="00CA3D55">
              <w:rPr>
                <w:rStyle w:val="Hyperlink"/>
                <w:rFonts w:ascii="Times New Roman" w:hAnsi="Times New Roman" w:cs="Times New Roman"/>
                <w:noProof/>
              </w:rPr>
              <w:t>3.2</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Aim</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_Toc4574743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17</w:t>
            </w:r>
            <w:r w:rsidR="00285E76" w:rsidRPr="00CA3D55">
              <w:rPr>
                <w:rFonts w:ascii="Times New Roman" w:hAnsi="Times New Roman" w:cs="Times New Roman"/>
                <w:noProof/>
                <w:webHidden/>
              </w:rPr>
              <w:fldChar w:fldCharType="end"/>
            </w:r>
          </w:hyperlink>
        </w:p>
        <w:p w14:paraId="3DBC7D30" w14:textId="43BC6AE9"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44" w:history="1">
            <w:r w:rsidR="00285E76" w:rsidRPr="00CA3D55">
              <w:rPr>
                <w:rStyle w:val="Hyperlink"/>
                <w:rFonts w:ascii="Times New Roman" w:hAnsi="Times New Roman" w:cs="Times New Roman"/>
                <w:noProof/>
              </w:rPr>
              <w:t>3.3</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Vision</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_Toc4574744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17</w:t>
            </w:r>
            <w:r w:rsidR="00285E76" w:rsidRPr="00CA3D55">
              <w:rPr>
                <w:rFonts w:ascii="Times New Roman" w:hAnsi="Times New Roman" w:cs="Times New Roman"/>
                <w:noProof/>
                <w:webHidden/>
              </w:rPr>
              <w:fldChar w:fldCharType="end"/>
            </w:r>
          </w:hyperlink>
        </w:p>
        <w:p w14:paraId="031B6140" w14:textId="2340BF3A"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45" w:history="1">
            <w:r w:rsidR="00285E76" w:rsidRPr="00CA3D55">
              <w:rPr>
                <w:rStyle w:val="Hyperlink"/>
                <w:rFonts w:ascii="Times New Roman" w:hAnsi="Times New Roman" w:cs="Times New Roman"/>
                <w:noProof/>
              </w:rPr>
              <w:t>3.4</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Mission</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_Toc4574745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17</w:t>
            </w:r>
            <w:r w:rsidR="00285E76" w:rsidRPr="00CA3D55">
              <w:rPr>
                <w:rFonts w:ascii="Times New Roman" w:hAnsi="Times New Roman" w:cs="Times New Roman"/>
                <w:noProof/>
                <w:webHidden/>
              </w:rPr>
              <w:fldChar w:fldCharType="end"/>
            </w:r>
          </w:hyperlink>
        </w:p>
        <w:p w14:paraId="4C6E7A50" w14:textId="731E4CA9"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46" w:history="1">
            <w:r w:rsidR="00285E76" w:rsidRPr="00CA3D55">
              <w:rPr>
                <w:rStyle w:val="Hyperlink"/>
                <w:rFonts w:ascii="Times New Roman" w:hAnsi="Times New Roman" w:cs="Times New Roman"/>
                <w:noProof/>
              </w:rPr>
              <w:t>3.5</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Values</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_Toc4574746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17</w:t>
            </w:r>
            <w:r w:rsidR="00285E76" w:rsidRPr="00CA3D55">
              <w:rPr>
                <w:rFonts w:ascii="Times New Roman" w:hAnsi="Times New Roman" w:cs="Times New Roman"/>
                <w:noProof/>
                <w:webHidden/>
              </w:rPr>
              <w:fldChar w:fldCharType="end"/>
            </w:r>
          </w:hyperlink>
        </w:p>
        <w:p w14:paraId="45573365" w14:textId="7E9AC259"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47" w:history="1">
            <w:r w:rsidR="00285E76" w:rsidRPr="00CA3D55">
              <w:rPr>
                <w:rStyle w:val="Hyperlink"/>
                <w:rFonts w:ascii="Times New Roman" w:hAnsi="Times New Roman" w:cs="Times New Roman"/>
                <w:noProof/>
              </w:rPr>
              <w:t>3.6</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Principles</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_Toc4574747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19</w:t>
            </w:r>
            <w:r w:rsidR="00285E76" w:rsidRPr="00CA3D55">
              <w:rPr>
                <w:rFonts w:ascii="Times New Roman" w:hAnsi="Times New Roman" w:cs="Times New Roman"/>
                <w:noProof/>
                <w:webHidden/>
              </w:rPr>
              <w:fldChar w:fldCharType="end"/>
            </w:r>
          </w:hyperlink>
        </w:p>
        <w:p w14:paraId="3D5B7C7D" w14:textId="2665CD64"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48" w:history="1">
            <w:r w:rsidR="00285E76" w:rsidRPr="00CA3D55">
              <w:rPr>
                <w:rStyle w:val="Hyperlink"/>
                <w:rFonts w:ascii="Times New Roman" w:hAnsi="Times New Roman" w:cs="Times New Roman"/>
                <w:noProof/>
              </w:rPr>
              <w:t>3.7</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Rights, responsibilities and obligations of stakeholders</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_Toc4574748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19</w:t>
            </w:r>
            <w:r w:rsidR="00285E76" w:rsidRPr="00CA3D55">
              <w:rPr>
                <w:rFonts w:ascii="Times New Roman" w:hAnsi="Times New Roman" w:cs="Times New Roman"/>
                <w:noProof/>
                <w:webHidden/>
              </w:rPr>
              <w:fldChar w:fldCharType="end"/>
            </w:r>
          </w:hyperlink>
        </w:p>
        <w:p w14:paraId="79C3963B" w14:textId="05712425"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49" w:history="1">
            <w:r w:rsidR="00285E76" w:rsidRPr="00CA3D55">
              <w:rPr>
                <w:rStyle w:val="Hyperlink"/>
                <w:rFonts w:ascii="Times New Roman" w:hAnsi="Times New Roman" w:cs="Times New Roman"/>
                <w:noProof/>
              </w:rPr>
              <w:t>3.8</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Target youth categories</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_Toc4574749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21</w:t>
            </w:r>
            <w:r w:rsidR="00285E76" w:rsidRPr="00CA3D55">
              <w:rPr>
                <w:rFonts w:ascii="Times New Roman" w:hAnsi="Times New Roman" w:cs="Times New Roman"/>
                <w:noProof/>
                <w:webHidden/>
              </w:rPr>
              <w:fldChar w:fldCharType="end"/>
            </w:r>
          </w:hyperlink>
        </w:p>
        <w:p w14:paraId="5F6758EE" w14:textId="248E5537" w:rsidR="00285E76" w:rsidRPr="00CA3D55" w:rsidRDefault="008636D9">
          <w:pPr>
            <w:pStyle w:val="TOC1"/>
            <w:tabs>
              <w:tab w:val="left" w:pos="440"/>
              <w:tab w:val="right" w:leader="dot" w:pos="9019"/>
            </w:tabs>
            <w:rPr>
              <w:rFonts w:ascii="Times New Roman" w:eastAsiaTheme="minorEastAsia" w:hAnsi="Times New Roman" w:cs="Times New Roman"/>
              <w:noProof/>
            </w:rPr>
          </w:pPr>
          <w:hyperlink w:anchor="_Toc4574750" w:history="1">
            <w:r w:rsidR="00285E76" w:rsidRPr="00CA3D55">
              <w:rPr>
                <w:rStyle w:val="Hyperlink"/>
                <w:rFonts w:ascii="Times New Roman" w:hAnsi="Times New Roman" w:cs="Times New Roman"/>
                <w:noProof/>
              </w:rPr>
              <w:t>4</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Youth Policy Objectives, Priority Areas and Measures</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_Toc4574750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25</w:t>
            </w:r>
            <w:r w:rsidR="00285E76" w:rsidRPr="00CA3D55">
              <w:rPr>
                <w:rFonts w:ascii="Times New Roman" w:hAnsi="Times New Roman" w:cs="Times New Roman"/>
                <w:noProof/>
                <w:webHidden/>
              </w:rPr>
              <w:fldChar w:fldCharType="end"/>
            </w:r>
          </w:hyperlink>
        </w:p>
        <w:p w14:paraId="1ACB9A46" w14:textId="0F832BFC"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51" w:history="1">
            <w:r w:rsidR="00285E76" w:rsidRPr="00CA3D55">
              <w:rPr>
                <w:rStyle w:val="Hyperlink"/>
                <w:rFonts w:ascii="Times New Roman" w:hAnsi="Times New Roman" w:cs="Times New Roman"/>
                <w:noProof/>
              </w:rPr>
              <w:t>4.1</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Objective of the Kenya Youth Development Policy</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_Toc4574751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25</w:t>
            </w:r>
            <w:r w:rsidR="00285E76" w:rsidRPr="00CA3D55">
              <w:rPr>
                <w:rFonts w:ascii="Times New Roman" w:hAnsi="Times New Roman" w:cs="Times New Roman"/>
                <w:noProof/>
                <w:webHidden/>
              </w:rPr>
              <w:fldChar w:fldCharType="end"/>
            </w:r>
          </w:hyperlink>
        </w:p>
        <w:p w14:paraId="0FEA33EB" w14:textId="3872DFB9"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52" w:history="1">
            <w:r w:rsidR="00285E76" w:rsidRPr="00CA3D55">
              <w:rPr>
                <w:rStyle w:val="Hyperlink"/>
                <w:rFonts w:ascii="Times New Roman" w:hAnsi="Times New Roman" w:cs="Times New Roman"/>
                <w:noProof/>
              </w:rPr>
              <w:t>4.2</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Policy priority areas</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_Toc4574752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28</w:t>
            </w:r>
            <w:r w:rsidR="00285E76" w:rsidRPr="00CA3D55">
              <w:rPr>
                <w:rFonts w:ascii="Times New Roman" w:hAnsi="Times New Roman" w:cs="Times New Roman"/>
                <w:noProof/>
                <w:webHidden/>
              </w:rPr>
              <w:fldChar w:fldCharType="end"/>
            </w:r>
          </w:hyperlink>
        </w:p>
        <w:p w14:paraId="26D67299" w14:textId="177313B3"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53" w:history="1">
            <w:r w:rsidR="00285E76" w:rsidRPr="00CA3D55">
              <w:rPr>
                <w:rStyle w:val="Hyperlink"/>
                <w:rFonts w:ascii="Times New Roman" w:hAnsi="Times New Roman" w:cs="Times New Roman"/>
                <w:noProof/>
                <w:lang w:val="en-US"/>
              </w:rPr>
              <w:t>4.3</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lang w:val="en-US"/>
              </w:rPr>
              <w:t>Realize a healthy and productive youth population</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_Toc4574753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28</w:t>
            </w:r>
            <w:r w:rsidR="00285E76" w:rsidRPr="00CA3D55">
              <w:rPr>
                <w:rFonts w:ascii="Times New Roman" w:hAnsi="Times New Roman" w:cs="Times New Roman"/>
                <w:noProof/>
                <w:webHidden/>
              </w:rPr>
              <w:fldChar w:fldCharType="end"/>
            </w:r>
          </w:hyperlink>
        </w:p>
        <w:p w14:paraId="0BF72237" w14:textId="5D7294C7"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54" w:history="1">
            <w:r w:rsidR="00285E76" w:rsidRPr="00CA3D55">
              <w:rPr>
                <w:rStyle w:val="Hyperlink"/>
                <w:rFonts w:ascii="Times New Roman" w:hAnsi="Times New Roman" w:cs="Times New Roman"/>
                <w:noProof/>
                <w:lang w:val="en-US"/>
              </w:rPr>
              <w:t>4.4</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Build skilled, competent and disciplined youth workforce</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_Toc4574754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31</w:t>
            </w:r>
            <w:r w:rsidR="00285E76" w:rsidRPr="00CA3D55">
              <w:rPr>
                <w:rFonts w:ascii="Times New Roman" w:hAnsi="Times New Roman" w:cs="Times New Roman"/>
                <w:noProof/>
                <w:webHidden/>
              </w:rPr>
              <w:fldChar w:fldCharType="end"/>
            </w:r>
          </w:hyperlink>
        </w:p>
        <w:p w14:paraId="22E84829" w14:textId="2996FAF1"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55" w:history="1">
            <w:r w:rsidR="00285E76" w:rsidRPr="00CA3D55">
              <w:rPr>
                <w:rStyle w:val="Hyperlink"/>
                <w:rFonts w:ascii="Times New Roman" w:hAnsi="Times New Roman" w:cs="Times New Roman"/>
                <w:noProof/>
                <w:lang w:val="en-US"/>
              </w:rPr>
              <w:t>4.5</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lang w:val="en-US"/>
              </w:rPr>
              <w:t>Create opportunities for youth to earn decent and sustainable livelihoods</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_Toc4574755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33</w:t>
            </w:r>
            <w:r w:rsidR="00285E76" w:rsidRPr="00CA3D55">
              <w:rPr>
                <w:rFonts w:ascii="Times New Roman" w:hAnsi="Times New Roman" w:cs="Times New Roman"/>
                <w:noProof/>
                <w:webHidden/>
              </w:rPr>
              <w:fldChar w:fldCharType="end"/>
            </w:r>
          </w:hyperlink>
        </w:p>
        <w:p w14:paraId="44251EDE" w14:textId="253B20BA"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56" w:history="1">
            <w:r w:rsidR="00285E76" w:rsidRPr="00CA3D55">
              <w:rPr>
                <w:rStyle w:val="Hyperlink"/>
                <w:rFonts w:ascii="Times New Roman" w:hAnsi="Times New Roman" w:cs="Times New Roman"/>
                <w:noProof/>
              </w:rPr>
              <w:t>4.6</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Enhancing creativity, talent identification, and intellectual property rights for youth innovators</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_Toc4574756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37</w:t>
            </w:r>
            <w:r w:rsidR="00285E76" w:rsidRPr="00CA3D55">
              <w:rPr>
                <w:rFonts w:ascii="Times New Roman" w:hAnsi="Times New Roman" w:cs="Times New Roman"/>
                <w:noProof/>
                <w:webHidden/>
              </w:rPr>
              <w:fldChar w:fldCharType="end"/>
            </w:r>
          </w:hyperlink>
        </w:p>
        <w:p w14:paraId="5F1DF98C" w14:textId="59D0773D"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57" w:history="1">
            <w:r w:rsidR="00285E76" w:rsidRPr="00CA3D55">
              <w:rPr>
                <w:rStyle w:val="Hyperlink"/>
                <w:rFonts w:ascii="Times New Roman" w:hAnsi="Times New Roman" w:cs="Times New Roman"/>
                <w:noProof/>
              </w:rPr>
              <w:t>4.7</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Nurture value- driven, morally upright and ethical and transformative generation of youth</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_Toc4574757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39</w:t>
            </w:r>
            <w:r w:rsidR="00285E76" w:rsidRPr="00CA3D55">
              <w:rPr>
                <w:rFonts w:ascii="Times New Roman" w:hAnsi="Times New Roman" w:cs="Times New Roman"/>
                <w:noProof/>
                <w:webHidden/>
              </w:rPr>
              <w:fldChar w:fldCharType="end"/>
            </w:r>
          </w:hyperlink>
        </w:p>
        <w:p w14:paraId="1BFB53F7" w14:textId="1A169C5C"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58" w:history="1">
            <w:r w:rsidR="00285E76" w:rsidRPr="00CA3D55">
              <w:rPr>
                <w:rStyle w:val="Hyperlink"/>
                <w:rFonts w:ascii="Times New Roman" w:hAnsi="Times New Roman" w:cs="Times New Roman"/>
                <w:noProof/>
              </w:rPr>
              <w:t>4.8</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Effective civic participation and representation among the youth</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_Toc4574758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40</w:t>
            </w:r>
            <w:r w:rsidR="00285E76" w:rsidRPr="00CA3D55">
              <w:rPr>
                <w:rFonts w:ascii="Times New Roman" w:hAnsi="Times New Roman" w:cs="Times New Roman"/>
                <w:noProof/>
                <w:webHidden/>
              </w:rPr>
              <w:fldChar w:fldCharType="end"/>
            </w:r>
          </w:hyperlink>
        </w:p>
        <w:p w14:paraId="13D0F7FC" w14:textId="520550F0"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59" w:history="1">
            <w:r w:rsidR="00285E76" w:rsidRPr="00CA3D55">
              <w:rPr>
                <w:rStyle w:val="Hyperlink"/>
                <w:rFonts w:ascii="Times New Roman" w:hAnsi="Times New Roman" w:cs="Times New Roman"/>
                <w:noProof/>
              </w:rPr>
              <w:t>4.9</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Promoting a crime free, secure, peaceful and united Kenya where no young Kenyan is left behind</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_Toc4574759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43</w:t>
            </w:r>
            <w:r w:rsidR="00285E76" w:rsidRPr="00CA3D55">
              <w:rPr>
                <w:rFonts w:ascii="Times New Roman" w:hAnsi="Times New Roman" w:cs="Times New Roman"/>
                <w:noProof/>
                <w:webHidden/>
              </w:rPr>
              <w:fldChar w:fldCharType="end"/>
            </w:r>
          </w:hyperlink>
        </w:p>
        <w:p w14:paraId="52C63C70" w14:textId="167BF84D"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60" w:history="1">
            <w:r w:rsidR="00285E76" w:rsidRPr="00CA3D55">
              <w:rPr>
                <w:rStyle w:val="Hyperlink"/>
                <w:rFonts w:ascii="Times New Roman" w:hAnsi="Times New Roman" w:cs="Times New Roman"/>
                <w:noProof/>
              </w:rPr>
              <w:t>4.10</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Support Youth engagement in Environment Management for Sustainable Development</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_Toc4574760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45</w:t>
            </w:r>
            <w:r w:rsidR="00285E76" w:rsidRPr="00CA3D55">
              <w:rPr>
                <w:rFonts w:ascii="Times New Roman" w:hAnsi="Times New Roman" w:cs="Times New Roman"/>
                <w:noProof/>
                <w:webHidden/>
              </w:rPr>
              <w:fldChar w:fldCharType="end"/>
            </w:r>
          </w:hyperlink>
        </w:p>
        <w:p w14:paraId="1A096FE1" w14:textId="3DF48470" w:rsidR="00285E76" w:rsidRPr="00CA3D55" w:rsidRDefault="008636D9">
          <w:pPr>
            <w:pStyle w:val="TOC1"/>
            <w:tabs>
              <w:tab w:val="left" w:pos="440"/>
              <w:tab w:val="right" w:leader="dot" w:pos="9019"/>
            </w:tabs>
            <w:rPr>
              <w:rFonts w:ascii="Times New Roman" w:eastAsiaTheme="minorEastAsia" w:hAnsi="Times New Roman" w:cs="Times New Roman"/>
              <w:noProof/>
            </w:rPr>
          </w:pPr>
          <w:hyperlink w:anchor="_Toc4574761" w:history="1">
            <w:r w:rsidR="00285E76" w:rsidRPr="00CA3D55">
              <w:rPr>
                <w:rStyle w:val="Hyperlink"/>
                <w:rFonts w:ascii="Times New Roman" w:hAnsi="Times New Roman" w:cs="Times New Roman"/>
                <w:noProof/>
              </w:rPr>
              <w:t>5.</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Policy Coordination and Implementation</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_Toc4574761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47</w:t>
            </w:r>
            <w:r w:rsidR="00285E76" w:rsidRPr="00CA3D55">
              <w:rPr>
                <w:rFonts w:ascii="Times New Roman" w:hAnsi="Times New Roman" w:cs="Times New Roman"/>
                <w:noProof/>
                <w:webHidden/>
              </w:rPr>
              <w:fldChar w:fldCharType="end"/>
            </w:r>
          </w:hyperlink>
        </w:p>
        <w:p w14:paraId="7715C062" w14:textId="1A2B0D14"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63" w:history="1">
            <w:r w:rsidR="00285E76" w:rsidRPr="00CA3D55">
              <w:rPr>
                <w:rStyle w:val="Hyperlink"/>
                <w:rFonts w:ascii="Times New Roman" w:hAnsi="Times New Roman" w:cs="Times New Roman"/>
                <w:noProof/>
              </w:rPr>
              <w:t>5.1</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Approaches for implementing the Policy</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_Toc4574763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47</w:t>
            </w:r>
            <w:r w:rsidR="00285E76" w:rsidRPr="00CA3D55">
              <w:rPr>
                <w:rFonts w:ascii="Times New Roman" w:hAnsi="Times New Roman" w:cs="Times New Roman"/>
                <w:noProof/>
                <w:webHidden/>
              </w:rPr>
              <w:fldChar w:fldCharType="end"/>
            </w:r>
          </w:hyperlink>
        </w:p>
        <w:p w14:paraId="188271E8" w14:textId="65384BBF"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64" w:history="1">
            <w:r w:rsidR="00285E76" w:rsidRPr="00CA3D55">
              <w:rPr>
                <w:rStyle w:val="Hyperlink"/>
                <w:rFonts w:ascii="Times New Roman" w:hAnsi="Times New Roman" w:cs="Times New Roman"/>
                <w:noProof/>
              </w:rPr>
              <w:t>5.2</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Coordination of the Policy implementation</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_Toc4574764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48</w:t>
            </w:r>
            <w:r w:rsidR="00285E76" w:rsidRPr="00CA3D55">
              <w:rPr>
                <w:rFonts w:ascii="Times New Roman" w:hAnsi="Times New Roman" w:cs="Times New Roman"/>
                <w:noProof/>
                <w:webHidden/>
              </w:rPr>
              <w:fldChar w:fldCharType="end"/>
            </w:r>
          </w:hyperlink>
        </w:p>
        <w:p w14:paraId="5F587FF6" w14:textId="52F0F56C" w:rsidR="00285E76" w:rsidRPr="00CA3D55" w:rsidRDefault="008636D9">
          <w:pPr>
            <w:pStyle w:val="TOC2"/>
            <w:tabs>
              <w:tab w:val="left" w:pos="880"/>
              <w:tab w:val="right" w:leader="dot" w:pos="9019"/>
            </w:tabs>
            <w:rPr>
              <w:rFonts w:ascii="Times New Roman" w:eastAsiaTheme="minorEastAsia" w:hAnsi="Times New Roman" w:cs="Times New Roman"/>
              <w:noProof/>
            </w:rPr>
          </w:pPr>
          <w:hyperlink w:anchor="_Toc4574765" w:history="1">
            <w:r w:rsidR="00285E76" w:rsidRPr="00CA3D55">
              <w:rPr>
                <w:rStyle w:val="Hyperlink"/>
                <w:rFonts w:ascii="Times New Roman" w:hAnsi="Times New Roman" w:cs="Times New Roman"/>
                <w:noProof/>
              </w:rPr>
              <w:t>5.3</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Roles of stakeholders</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_Toc4574765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50</w:t>
            </w:r>
            <w:r w:rsidR="00285E76" w:rsidRPr="00CA3D55">
              <w:rPr>
                <w:rFonts w:ascii="Times New Roman" w:hAnsi="Times New Roman" w:cs="Times New Roman"/>
                <w:noProof/>
                <w:webHidden/>
              </w:rPr>
              <w:fldChar w:fldCharType="end"/>
            </w:r>
          </w:hyperlink>
        </w:p>
        <w:p w14:paraId="6131E06C" w14:textId="7913E009" w:rsidR="00285E76" w:rsidRPr="00CA3D55" w:rsidRDefault="008636D9">
          <w:pPr>
            <w:pStyle w:val="TOC1"/>
            <w:tabs>
              <w:tab w:val="left" w:pos="440"/>
              <w:tab w:val="right" w:leader="dot" w:pos="9019"/>
            </w:tabs>
            <w:rPr>
              <w:rFonts w:ascii="Times New Roman" w:eastAsiaTheme="minorEastAsia" w:hAnsi="Times New Roman" w:cs="Times New Roman"/>
              <w:noProof/>
            </w:rPr>
          </w:pPr>
          <w:hyperlink w:anchor="_Toc4574766" w:history="1">
            <w:r w:rsidR="00285E76" w:rsidRPr="00CA3D55">
              <w:rPr>
                <w:rStyle w:val="Hyperlink"/>
                <w:rFonts w:ascii="Times New Roman" w:hAnsi="Times New Roman" w:cs="Times New Roman"/>
                <w:noProof/>
              </w:rPr>
              <w:t>6.</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Monitoring, Evaluation and Impact Assessment</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_Toc4574766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56</w:t>
            </w:r>
            <w:r w:rsidR="00285E76" w:rsidRPr="00CA3D55">
              <w:rPr>
                <w:rFonts w:ascii="Times New Roman" w:hAnsi="Times New Roman" w:cs="Times New Roman"/>
                <w:noProof/>
                <w:webHidden/>
              </w:rPr>
              <w:fldChar w:fldCharType="end"/>
            </w:r>
          </w:hyperlink>
        </w:p>
        <w:p w14:paraId="517B8A31" w14:textId="769CAE84" w:rsidR="00285E76" w:rsidRPr="00CA3D55" w:rsidRDefault="008636D9">
          <w:pPr>
            <w:pStyle w:val="TOC1"/>
            <w:tabs>
              <w:tab w:val="left" w:pos="440"/>
              <w:tab w:val="right" w:leader="dot" w:pos="9019"/>
            </w:tabs>
            <w:rPr>
              <w:rFonts w:ascii="Times New Roman" w:eastAsiaTheme="minorEastAsia" w:hAnsi="Times New Roman" w:cs="Times New Roman"/>
              <w:noProof/>
            </w:rPr>
          </w:pPr>
          <w:hyperlink w:anchor="_Toc4574767" w:history="1">
            <w:r w:rsidR="00285E76" w:rsidRPr="00CA3D55">
              <w:rPr>
                <w:rStyle w:val="Hyperlink"/>
                <w:rFonts w:ascii="Times New Roman" w:hAnsi="Times New Roman" w:cs="Times New Roman"/>
                <w:noProof/>
              </w:rPr>
              <w:t>7.</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Resource Mobilization and Financing for Youth Policy</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_Toc4574767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57</w:t>
            </w:r>
            <w:r w:rsidR="00285E76" w:rsidRPr="00CA3D55">
              <w:rPr>
                <w:rFonts w:ascii="Times New Roman" w:hAnsi="Times New Roman" w:cs="Times New Roman"/>
                <w:noProof/>
                <w:webHidden/>
              </w:rPr>
              <w:fldChar w:fldCharType="end"/>
            </w:r>
          </w:hyperlink>
        </w:p>
        <w:p w14:paraId="0B71566A" w14:textId="5A780D28" w:rsidR="00285E76" w:rsidRPr="00CA3D55" w:rsidRDefault="008636D9">
          <w:pPr>
            <w:pStyle w:val="TOC1"/>
            <w:tabs>
              <w:tab w:val="left" w:pos="440"/>
              <w:tab w:val="right" w:leader="dot" w:pos="9019"/>
            </w:tabs>
            <w:rPr>
              <w:rFonts w:ascii="Times New Roman" w:eastAsiaTheme="minorEastAsia" w:hAnsi="Times New Roman" w:cs="Times New Roman"/>
              <w:noProof/>
            </w:rPr>
          </w:pPr>
          <w:hyperlink w:anchor="_Toc4574768" w:history="1">
            <w:r w:rsidR="00285E76" w:rsidRPr="00CA3D55">
              <w:rPr>
                <w:rStyle w:val="Hyperlink"/>
                <w:rFonts w:ascii="Times New Roman" w:hAnsi="Times New Roman" w:cs="Times New Roman"/>
                <w:noProof/>
              </w:rPr>
              <w:t>8.</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Communication, Publicity and Information</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_Toc4574768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58</w:t>
            </w:r>
            <w:r w:rsidR="00285E76" w:rsidRPr="00CA3D55">
              <w:rPr>
                <w:rFonts w:ascii="Times New Roman" w:hAnsi="Times New Roman" w:cs="Times New Roman"/>
                <w:noProof/>
                <w:webHidden/>
              </w:rPr>
              <w:fldChar w:fldCharType="end"/>
            </w:r>
          </w:hyperlink>
        </w:p>
        <w:p w14:paraId="160CE778" w14:textId="577A3A7E" w:rsidR="00285E76" w:rsidRPr="00CA3D55" w:rsidRDefault="008636D9">
          <w:pPr>
            <w:pStyle w:val="TOC1"/>
            <w:tabs>
              <w:tab w:val="left" w:pos="440"/>
              <w:tab w:val="right" w:leader="dot" w:pos="9019"/>
            </w:tabs>
            <w:rPr>
              <w:rFonts w:ascii="Times New Roman" w:eastAsiaTheme="minorEastAsia" w:hAnsi="Times New Roman" w:cs="Times New Roman"/>
              <w:noProof/>
            </w:rPr>
          </w:pPr>
          <w:hyperlink w:anchor="_Toc4574769" w:history="1">
            <w:r w:rsidR="00285E76" w:rsidRPr="00CA3D55">
              <w:rPr>
                <w:rStyle w:val="Hyperlink"/>
                <w:rFonts w:ascii="Times New Roman" w:hAnsi="Times New Roman" w:cs="Times New Roman"/>
                <w:noProof/>
              </w:rPr>
              <w:t>9.</w:t>
            </w:r>
            <w:r w:rsidR="00285E76" w:rsidRPr="00CA3D55">
              <w:rPr>
                <w:rFonts w:ascii="Times New Roman" w:eastAsiaTheme="minorEastAsia" w:hAnsi="Times New Roman" w:cs="Times New Roman"/>
                <w:noProof/>
              </w:rPr>
              <w:tab/>
            </w:r>
            <w:r w:rsidR="00285E76" w:rsidRPr="00CA3D55">
              <w:rPr>
                <w:rStyle w:val="Hyperlink"/>
                <w:rFonts w:ascii="Times New Roman" w:hAnsi="Times New Roman" w:cs="Times New Roman"/>
                <w:noProof/>
              </w:rPr>
              <w:t>Policy Review</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_Toc4574769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59</w:t>
            </w:r>
            <w:r w:rsidR="00285E76" w:rsidRPr="00CA3D55">
              <w:rPr>
                <w:rFonts w:ascii="Times New Roman" w:hAnsi="Times New Roman" w:cs="Times New Roman"/>
                <w:noProof/>
                <w:webHidden/>
              </w:rPr>
              <w:fldChar w:fldCharType="end"/>
            </w:r>
          </w:hyperlink>
        </w:p>
        <w:p w14:paraId="08189A99" w14:textId="427ADCFB" w:rsidR="00285E76" w:rsidRPr="00CA3D55" w:rsidRDefault="008636D9">
          <w:pPr>
            <w:pStyle w:val="TOC1"/>
            <w:tabs>
              <w:tab w:val="right" w:leader="dot" w:pos="9019"/>
            </w:tabs>
            <w:rPr>
              <w:rFonts w:ascii="Times New Roman" w:eastAsiaTheme="minorEastAsia" w:hAnsi="Times New Roman" w:cs="Times New Roman"/>
              <w:noProof/>
            </w:rPr>
          </w:pPr>
          <w:hyperlink w:anchor="_Toc4574770" w:history="1">
            <w:r w:rsidR="00285E76" w:rsidRPr="00CA3D55">
              <w:rPr>
                <w:rStyle w:val="Hyperlink"/>
                <w:rFonts w:ascii="Times New Roman" w:hAnsi="Times New Roman" w:cs="Times New Roman"/>
                <w:noProof/>
              </w:rPr>
              <w:t>Appendix Table 1: Kenya Youth Development Policy Implementation Matrix</w:t>
            </w:r>
            <w:r w:rsidR="00285E76" w:rsidRPr="00CA3D55">
              <w:rPr>
                <w:rFonts w:ascii="Times New Roman" w:hAnsi="Times New Roman" w:cs="Times New Roman"/>
                <w:noProof/>
                <w:webHidden/>
              </w:rPr>
              <w:tab/>
            </w:r>
            <w:r w:rsidR="00285E76" w:rsidRPr="00CA3D55">
              <w:rPr>
                <w:rFonts w:ascii="Times New Roman" w:hAnsi="Times New Roman" w:cs="Times New Roman"/>
                <w:noProof/>
                <w:webHidden/>
              </w:rPr>
              <w:fldChar w:fldCharType="begin"/>
            </w:r>
            <w:r w:rsidR="00285E76" w:rsidRPr="00CA3D55">
              <w:rPr>
                <w:rFonts w:ascii="Times New Roman" w:hAnsi="Times New Roman" w:cs="Times New Roman"/>
                <w:noProof/>
                <w:webHidden/>
              </w:rPr>
              <w:instrText xml:space="preserve"> PAGEREF _Toc4574770 \h </w:instrText>
            </w:r>
            <w:r w:rsidR="00285E76" w:rsidRPr="00CA3D55">
              <w:rPr>
                <w:rFonts w:ascii="Times New Roman" w:hAnsi="Times New Roman" w:cs="Times New Roman"/>
                <w:noProof/>
                <w:webHidden/>
              </w:rPr>
            </w:r>
            <w:r w:rsidR="00285E76" w:rsidRPr="00CA3D55">
              <w:rPr>
                <w:rFonts w:ascii="Times New Roman" w:hAnsi="Times New Roman" w:cs="Times New Roman"/>
                <w:noProof/>
                <w:webHidden/>
              </w:rPr>
              <w:fldChar w:fldCharType="separate"/>
            </w:r>
            <w:r w:rsidR="00285E76" w:rsidRPr="00CA3D55">
              <w:rPr>
                <w:rFonts w:ascii="Times New Roman" w:hAnsi="Times New Roman" w:cs="Times New Roman"/>
                <w:noProof/>
                <w:webHidden/>
              </w:rPr>
              <w:t>60</w:t>
            </w:r>
            <w:r w:rsidR="00285E76" w:rsidRPr="00CA3D55">
              <w:rPr>
                <w:rFonts w:ascii="Times New Roman" w:hAnsi="Times New Roman" w:cs="Times New Roman"/>
                <w:noProof/>
                <w:webHidden/>
              </w:rPr>
              <w:fldChar w:fldCharType="end"/>
            </w:r>
          </w:hyperlink>
        </w:p>
        <w:p w14:paraId="36217A0B" w14:textId="5904F235" w:rsidR="005B422A" w:rsidRPr="00CA3D55" w:rsidRDefault="004E1169" w:rsidP="00FF50A4">
          <w:pPr>
            <w:spacing w:line="240" w:lineRule="auto"/>
            <w:rPr>
              <w:rFonts w:ascii="Times New Roman" w:hAnsi="Times New Roman" w:cs="Times New Roman"/>
              <w:sz w:val="24"/>
              <w:szCs w:val="24"/>
            </w:rPr>
          </w:pPr>
          <w:r w:rsidRPr="00CA3D55">
            <w:rPr>
              <w:rFonts w:ascii="Times New Roman" w:hAnsi="Times New Roman" w:cs="Times New Roman"/>
              <w:sz w:val="24"/>
              <w:szCs w:val="24"/>
            </w:rPr>
            <w:fldChar w:fldCharType="end"/>
          </w:r>
        </w:p>
      </w:sdtContent>
    </w:sdt>
    <w:p w14:paraId="052F624E" w14:textId="77777777" w:rsidR="005B422A" w:rsidRPr="00CA3D55" w:rsidRDefault="005B422A" w:rsidP="00FF50A4">
      <w:pPr>
        <w:spacing w:after="0" w:line="240" w:lineRule="auto"/>
        <w:jc w:val="both"/>
        <w:rPr>
          <w:rFonts w:ascii="Times New Roman" w:hAnsi="Times New Roman" w:cs="Times New Roman"/>
          <w:sz w:val="24"/>
          <w:szCs w:val="24"/>
        </w:rPr>
      </w:pPr>
    </w:p>
    <w:p w14:paraId="036B65BB" w14:textId="13450FA5" w:rsidR="005B422A" w:rsidRPr="00CA3D55" w:rsidRDefault="005B422A" w:rsidP="00CA3D55">
      <w:pPr>
        <w:pStyle w:val="TOCHeading"/>
      </w:pPr>
    </w:p>
    <w:p w14:paraId="0579D558" w14:textId="77777777" w:rsidR="005B422A" w:rsidRPr="00CA3D55" w:rsidRDefault="005B422A" w:rsidP="00FF50A4">
      <w:pPr>
        <w:spacing w:after="0" w:line="240" w:lineRule="auto"/>
        <w:jc w:val="both"/>
        <w:rPr>
          <w:rFonts w:ascii="Times New Roman" w:hAnsi="Times New Roman" w:cs="Times New Roman"/>
          <w:sz w:val="24"/>
          <w:szCs w:val="24"/>
        </w:rPr>
      </w:pPr>
    </w:p>
    <w:p w14:paraId="5EF59784" w14:textId="0ECA170C" w:rsidR="00C74F41" w:rsidRPr="00CA3D55" w:rsidRDefault="00C74F41" w:rsidP="00FF50A4">
      <w:pPr>
        <w:spacing w:line="240" w:lineRule="auto"/>
        <w:rPr>
          <w:rFonts w:ascii="Times New Roman" w:hAnsi="Times New Roman" w:cs="Times New Roman"/>
          <w:sz w:val="24"/>
          <w:szCs w:val="24"/>
        </w:rPr>
      </w:pPr>
    </w:p>
    <w:p w14:paraId="5ED8918F" w14:textId="77777777" w:rsidR="00016974" w:rsidRPr="00CA3D55" w:rsidRDefault="00016974" w:rsidP="00FF50A4">
      <w:pPr>
        <w:spacing w:after="0" w:line="240" w:lineRule="auto"/>
        <w:jc w:val="both"/>
        <w:rPr>
          <w:rFonts w:ascii="Times New Roman" w:hAnsi="Times New Roman" w:cs="Times New Roman"/>
          <w:b/>
          <w:sz w:val="24"/>
          <w:szCs w:val="24"/>
        </w:rPr>
      </w:pPr>
    </w:p>
    <w:p w14:paraId="35551276" w14:textId="77777777" w:rsidR="00016974" w:rsidRPr="00CA3D55" w:rsidRDefault="000133B9" w:rsidP="00CA3D55">
      <w:pPr>
        <w:pStyle w:val="Heading1"/>
        <w:numPr>
          <w:ilvl w:val="0"/>
          <w:numId w:val="0"/>
        </w:numPr>
        <w:ind w:left="432"/>
      </w:pPr>
      <w:r w:rsidRPr="00CA3D55">
        <w:br w:type="page"/>
      </w:r>
      <w:bookmarkStart w:id="1" w:name="_Toc3558965"/>
      <w:bookmarkStart w:id="2" w:name="_Toc3879672"/>
      <w:bookmarkStart w:id="3" w:name="_Toc3893649"/>
      <w:bookmarkStart w:id="4" w:name="_Toc4574726"/>
      <w:r w:rsidRPr="00CA3D55">
        <w:lastRenderedPageBreak/>
        <w:t>Foreword</w:t>
      </w:r>
      <w:bookmarkEnd w:id="1"/>
      <w:bookmarkEnd w:id="2"/>
      <w:bookmarkEnd w:id="3"/>
      <w:bookmarkEnd w:id="4"/>
    </w:p>
    <w:p w14:paraId="1BB207D8" w14:textId="77777777" w:rsidR="00016974" w:rsidRPr="00CA3D55" w:rsidRDefault="00016974" w:rsidP="00FF50A4">
      <w:pPr>
        <w:spacing w:after="0" w:line="240" w:lineRule="auto"/>
        <w:jc w:val="both"/>
        <w:rPr>
          <w:rFonts w:ascii="Times New Roman" w:hAnsi="Times New Roman" w:cs="Times New Roman"/>
          <w:sz w:val="24"/>
          <w:szCs w:val="24"/>
        </w:rPr>
      </w:pPr>
    </w:p>
    <w:p w14:paraId="6D69FD1E" w14:textId="047B2C83" w:rsidR="00073DE3" w:rsidRPr="00CA3D55" w:rsidRDefault="00073DE3" w:rsidP="00FF50A4">
      <w:pPr>
        <w:pStyle w:val="Body"/>
        <w:spacing w:after="0" w:line="240" w:lineRule="auto"/>
        <w:jc w:val="both"/>
        <w:rPr>
          <w:rFonts w:ascii="Times New Roman" w:eastAsia="Tahoma" w:hAnsi="Times New Roman" w:cs="Times New Roman"/>
          <w:color w:val="auto"/>
          <w:sz w:val="24"/>
          <w:szCs w:val="24"/>
        </w:rPr>
      </w:pPr>
      <w:r w:rsidRPr="00CA3D55">
        <w:rPr>
          <w:rFonts w:ascii="Times New Roman" w:hAnsi="Times New Roman" w:cs="Times New Roman"/>
          <w:color w:val="auto"/>
          <w:sz w:val="24"/>
          <w:szCs w:val="24"/>
        </w:rPr>
        <w:t xml:space="preserve">The youth are our strength, our wealth and the drivers of innovation in Kenya. Deliberate and systematic effort is necessary to appropriately equip and empower the youth of Kenya to attain and realize their full potential and in turn drive attainment of development objectives set out in Kenya </w:t>
      </w:r>
      <w:r w:rsidR="00C4117C" w:rsidRPr="00CA3D55">
        <w:rPr>
          <w:rFonts w:ascii="Times New Roman" w:hAnsi="Times New Roman" w:cs="Times New Roman"/>
          <w:color w:val="auto"/>
          <w:sz w:val="24"/>
          <w:szCs w:val="24"/>
        </w:rPr>
        <w:t>V</w:t>
      </w:r>
      <w:r w:rsidRPr="00CA3D55">
        <w:rPr>
          <w:rFonts w:ascii="Times New Roman" w:hAnsi="Times New Roman" w:cs="Times New Roman"/>
          <w:color w:val="auto"/>
          <w:sz w:val="24"/>
          <w:szCs w:val="24"/>
        </w:rPr>
        <w:t xml:space="preserve">ision </w:t>
      </w:r>
      <w:r w:rsidR="00C4117C" w:rsidRPr="00CA3D55">
        <w:rPr>
          <w:rFonts w:ascii="Times New Roman" w:hAnsi="Times New Roman" w:cs="Times New Roman"/>
          <w:color w:val="auto"/>
          <w:sz w:val="24"/>
          <w:szCs w:val="24"/>
        </w:rPr>
        <w:t>(</w:t>
      </w:r>
      <w:r w:rsidRPr="00CA3D55">
        <w:rPr>
          <w:rFonts w:ascii="Times New Roman" w:hAnsi="Times New Roman" w:cs="Times New Roman"/>
          <w:color w:val="auto"/>
          <w:sz w:val="24"/>
          <w:szCs w:val="24"/>
        </w:rPr>
        <w:t>2030</w:t>
      </w:r>
      <w:r w:rsidR="00C4117C" w:rsidRPr="00CA3D55">
        <w:rPr>
          <w:rFonts w:ascii="Times New Roman" w:hAnsi="Times New Roman" w:cs="Times New Roman"/>
          <w:color w:val="auto"/>
          <w:sz w:val="24"/>
          <w:szCs w:val="24"/>
        </w:rPr>
        <w:t>); and international commitments including African Union A</w:t>
      </w:r>
      <w:r w:rsidRPr="00CA3D55">
        <w:rPr>
          <w:rFonts w:ascii="Times New Roman" w:hAnsi="Times New Roman" w:cs="Times New Roman"/>
          <w:color w:val="auto"/>
          <w:sz w:val="24"/>
          <w:szCs w:val="24"/>
        </w:rPr>
        <w:t xml:space="preserve">genda </w:t>
      </w:r>
      <w:r w:rsidR="00C4117C" w:rsidRPr="00CA3D55">
        <w:rPr>
          <w:rFonts w:ascii="Times New Roman" w:hAnsi="Times New Roman" w:cs="Times New Roman"/>
          <w:color w:val="auto"/>
          <w:sz w:val="24"/>
          <w:szCs w:val="24"/>
        </w:rPr>
        <w:t>(</w:t>
      </w:r>
      <w:r w:rsidRPr="00CA3D55">
        <w:rPr>
          <w:rFonts w:ascii="Times New Roman" w:hAnsi="Times New Roman" w:cs="Times New Roman"/>
          <w:color w:val="auto"/>
          <w:sz w:val="24"/>
          <w:szCs w:val="24"/>
        </w:rPr>
        <w:t>2063</w:t>
      </w:r>
      <w:r w:rsidR="00C4117C" w:rsidRPr="00CA3D55">
        <w:rPr>
          <w:rFonts w:ascii="Times New Roman" w:hAnsi="Times New Roman" w:cs="Times New Roman"/>
          <w:color w:val="auto"/>
          <w:sz w:val="24"/>
          <w:szCs w:val="24"/>
        </w:rPr>
        <w:t>), United Nations Strategy for the Youth (2014)</w:t>
      </w:r>
      <w:r w:rsidRPr="00CA3D55">
        <w:rPr>
          <w:rFonts w:ascii="Times New Roman" w:hAnsi="Times New Roman" w:cs="Times New Roman"/>
          <w:color w:val="auto"/>
          <w:sz w:val="24"/>
          <w:szCs w:val="24"/>
        </w:rPr>
        <w:t xml:space="preserve"> and SDGs</w:t>
      </w:r>
      <w:r w:rsidR="00C4117C" w:rsidRPr="00CA3D55">
        <w:rPr>
          <w:rFonts w:ascii="Times New Roman" w:hAnsi="Times New Roman" w:cs="Times New Roman"/>
          <w:color w:val="auto"/>
          <w:sz w:val="24"/>
          <w:szCs w:val="24"/>
        </w:rPr>
        <w:t xml:space="preserve"> (2030)</w:t>
      </w:r>
      <w:r w:rsidR="00756152" w:rsidRPr="00CA3D55">
        <w:rPr>
          <w:rFonts w:ascii="Times New Roman" w:hAnsi="Times New Roman" w:cs="Times New Roman"/>
          <w:color w:val="auto"/>
          <w:sz w:val="24"/>
          <w:szCs w:val="24"/>
        </w:rPr>
        <w:t>.</w:t>
      </w:r>
    </w:p>
    <w:p w14:paraId="1620535A" w14:textId="77777777" w:rsidR="00073DE3" w:rsidRPr="00CA3D55" w:rsidRDefault="00073DE3" w:rsidP="00FF50A4">
      <w:pPr>
        <w:pStyle w:val="Body"/>
        <w:spacing w:after="0" w:line="240" w:lineRule="auto"/>
        <w:jc w:val="both"/>
        <w:rPr>
          <w:rFonts w:ascii="Times New Roman" w:eastAsia="Tahoma" w:hAnsi="Times New Roman" w:cs="Times New Roman"/>
          <w:color w:val="auto"/>
          <w:sz w:val="24"/>
          <w:szCs w:val="24"/>
        </w:rPr>
      </w:pPr>
    </w:p>
    <w:p w14:paraId="712A4E7A" w14:textId="188A25DD" w:rsidR="00073DE3" w:rsidRPr="00CA3D55" w:rsidRDefault="00073DE3" w:rsidP="00FF50A4">
      <w:pPr>
        <w:pStyle w:val="Body"/>
        <w:spacing w:after="0" w:line="240" w:lineRule="auto"/>
        <w:jc w:val="both"/>
        <w:rPr>
          <w:rFonts w:ascii="Times New Roman" w:eastAsia="Tahoma" w:hAnsi="Times New Roman" w:cs="Times New Roman"/>
          <w:color w:val="auto"/>
          <w:sz w:val="24"/>
          <w:szCs w:val="24"/>
        </w:rPr>
      </w:pPr>
      <w:r w:rsidRPr="00CA3D55">
        <w:rPr>
          <w:rFonts w:ascii="Times New Roman" w:hAnsi="Times New Roman" w:cs="Times New Roman"/>
          <w:color w:val="auto"/>
          <w:sz w:val="24"/>
          <w:szCs w:val="24"/>
        </w:rPr>
        <w:t>We are therefore happy as Government to roll out this Kenya Youth Development Policy (KYDP) (201</w:t>
      </w:r>
      <w:r w:rsidR="00DF27D3" w:rsidRPr="00CA3D55">
        <w:rPr>
          <w:rFonts w:ascii="Times New Roman" w:hAnsi="Times New Roman" w:cs="Times New Roman"/>
          <w:color w:val="auto"/>
          <w:sz w:val="24"/>
          <w:szCs w:val="24"/>
        </w:rPr>
        <w:t>9</w:t>
      </w:r>
      <w:r w:rsidRPr="00CA3D55">
        <w:rPr>
          <w:rFonts w:ascii="Times New Roman" w:hAnsi="Times New Roman" w:cs="Times New Roman"/>
          <w:color w:val="auto"/>
          <w:sz w:val="24"/>
          <w:szCs w:val="24"/>
        </w:rPr>
        <w:t xml:space="preserve">). The Policy is an expression of the collective commitment of concerned stakeholders to harness and optimize the strengths and opportunities that the youth present while addressing the personal and structural barriers that </w:t>
      </w:r>
      <w:r w:rsidR="00C4117C" w:rsidRPr="00CA3D55">
        <w:rPr>
          <w:rFonts w:ascii="Times New Roman" w:hAnsi="Times New Roman" w:cs="Times New Roman"/>
          <w:color w:val="auto"/>
          <w:sz w:val="24"/>
          <w:szCs w:val="24"/>
        </w:rPr>
        <w:t>affect their</w:t>
      </w:r>
      <w:r w:rsidRPr="00CA3D55">
        <w:rPr>
          <w:rFonts w:ascii="Times New Roman" w:hAnsi="Times New Roman" w:cs="Times New Roman"/>
          <w:color w:val="auto"/>
          <w:sz w:val="24"/>
          <w:szCs w:val="24"/>
        </w:rPr>
        <w:t xml:space="preserve"> productivity.</w:t>
      </w:r>
    </w:p>
    <w:p w14:paraId="7F1193A8" w14:textId="77777777" w:rsidR="00073DE3" w:rsidRPr="00CA3D55" w:rsidRDefault="00073DE3" w:rsidP="00FF50A4">
      <w:pPr>
        <w:pStyle w:val="Body"/>
        <w:spacing w:after="0" w:line="240" w:lineRule="auto"/>
        <w:jc w:val="both"/>
        <w:rPr>
          <w:rFonts w:ascii="Times New Roman" w:eastAsia="Tahoma" w:hAnsi="Times New Roman" w:cs="Times New Roman"/>
          <w:color w:val="auto"/>
          <w:sz w:val="24"/>
          <w:szCs w:val="24"/>
        </w:rPr>
      </w:pPr>
    </w:p>
    <w:p w14:paraId="605A7F41" w14:textId="482F7730" w:rsidR="00073DE3" w:rsidRPr="00CA3D55" w:rsidRDefault="00073DE3" w:rsidP="00FF50A4">
      <w:pPr>
        <w:pStyle w:val="Body"/>
        <w:spacing w:after="0" w:line="240" w:lineRule="auto"/>
        <w:jc w:val="both"/>
        <w:rPr>
          <w:rFonts w:ascii="Times New Roman" w:eastAsia="Tahoma" w:hAnsi="Times New Roman" w:cs="Times New Roman"/>
          <w:color w:val="auto"/>
          <w:sz w:val="24"/>
          <w:szCs w:val="24"/>
        </w:rPr>
      </w:pPr>
      <w:r w:rsidRPr="00CA3D55">
        <w:rPr>
          <w:rFonts w:ascii="Times New Roman" w:hAnsi="Times New Roman" w:cs="Times New Roman"/>
          <w:color w:val="auto"/>
          <w:sz w:val="24"/>
          <w:szCs w:val="24"/>
        </w:rPr>
        <w:t xml:space="preserve">It is important to acknowledge that previous policies have helped the country to achieve a number of key milestones in youth empowerment efforts. Notable among them being: the establishment of the National Youth Council as a representative body advancing the voice of the youth; and the establishment of several Affirmative Action Funds that continue to </w:t>
      </w:r>
      <w:r w:rsidR="00756152" w:rsidRPr="00CA3D55">
        <w:rPr>
          <w:rFonts w:ascii="Times New Roman" w:hAnsi="Times New Roman" w:cs="Times New Roman"/>
          <w:color w:val="auto"/>
          <w:sz w:val="24"/>
          <w:szCs w:val="24"/>
        </w:rPr>
        <w:t>target</w:t>
      </w:r>
      <w:r w:rsidRPr="00CA3D55">
        <w:rPr>
          <w:rFonts w:ascii="Times New Roman" w:hAnsi="Times New Roman" w:cs="Times New Roman"/>
          <w:color w:val="auto"/>
          <w:sz w:val="24"/>
          <w:szCs w:val="24"/>
        </w:rPr>
        <w:t xml:space="preserve"> the youth, women and people living with disabilities with low/ interest-free funds for economic empowerment activities. </w:t>
      </w:r>
    </w:p>
    <w:p w14:paraId="0AD0B7C2" w14:textId="77777777" w:rsidR="00073DE3" w:rsidRPr="00CA3D55" w:rsidRDefault="00073DE3" w:rsidP="00FF50A4">
      <w:pPr>
        <w:pStyle w:val="Body"/>
        <w:spacing w:after="0" w:line="240" w:lineRule="auto"/>
        <w:jc w:val="both"/>
        <w:rPr>
          <w:rFonts w:ascii="Times New Roman" w:eastAsia="Tahoma" w:hAnsi="Times New Roman" w:cs="Times New Roman"/>
          <w:color w:val="auto"/>
          <w:sz w:val="24"/>
          <w:szCs w:val="24"/>
        </w:rPr>
      </w:pPr>
    </w:p>
    <w:p w14:paraId="04264A79" w14:textId="6550DD5D" w:rsidR="00073DE3" w:rsidRPr="00CA3D55" w:rsidRDefault="00073DE3" w:rsidP="00FF50A4">
      <w:pPr>
        <w:pStyle w:val="Body"/>
        <w:spacing w:after="0" w:line="240" w:lineRule="auto"/>
        <w:jc w:val="both"/>
        <w:rPr>
          <w:rFonts w:ascii="Times New Roman" w:eastAsia="Tahoma" w:hAnsi="Times New Roman" w:cs="Times New Roman"/>
          <w:color w:val="auto"/>
          <w:sz w:val="24"/>
          <w:szCs w:val="24"/>
        </w:rPr>
      </w:pPr>
      <w:r w:rsidRPr="00CA3D55">
        <w:rPr>
          <w:rFonts w:ascii="Times New Roman" w:hAnsi="Times New Roman" w:cs="Times New Roman"/>
          <w:color w:val="auto"/>
          <w:sz w:val="24"/>
          <w:szCs w:val="24"/>
        </w:rPr>
        <w:t xml:space="preserve">This Policy, which is an outcome of a broad based consultative process, is designed to promote creation of sustainable decent jobs and income generating opportunities for all youth, realize a mentally and physically healthy nation which is socially secure; nurture a value driven, moral, ethical generation of patriotic youth with a heart for volunteerism and </w:t>
      </w:r>
      <w:r w:rsidR="00756152" w:rsidRPr="00CA3D55">
        <w:rPr>
          <w:rFonts w:ascii="Times New Roman" w:hAnsi="Times New Roman" w:cs="Times New Roman"/>
          <w:color w:val="auto"/>
          <w:sz w:val="24"/>
          <w:szCs w:val="24"/>
        </w:rPr>
        <w:t>transformative leadership</w:t>
      </w:r>
      <w:r w:rsidRPr="00CA3D55">
        <w:rPr>
          <w:rFonts w:ascii="Times New Roman" w:hAnsi="Times New Roman" w:cs="Times New Roman"/>
          <w:color w:val="auto"/>
          <w:sz w:val="24"/>
          <w:szCs w:val="24"/>
        </w:rPr>
        <w:t xml:space="preserve">; harness the full power of youth talent, creativity and innovation for wealth creation; create a competent, confident, disciplined, skilled, job ready  work force for all </w:t>
      </w:r>
      <w:r w:rsidR="00756152" w:rsidRPr="00CA3D55">
        <w:rPr>
          <w:rFonts w:ascii="Times New Roman" w:hAnsi="Times New Roman" w:cs="Times New Roman"/>
          <w:color w:val="auto"/>
          <w:sz w:val="24"/>
          <w:szCs w:val="24"/>
        </w:rPr>
        <w:t>key</w:t>
      </w:r>
      <w:r w:rsidRPr="00CA3D55">
        <w:rPr>
          <w:rFonts w:ascii="Times New Roman" w:hAnsi="Times New Roman" w:cs="Times New Roman"/>
          <w:color w:val="auto"/>
          <w:sz w:val="24"/>
          <w:szCs w:val="24"/>
        </w:rPr>
        <w:t xml:space="preserve"> sectors of national and global economy; contribute to a crime free, secure, peaceful and united Kenya where no young Kenyan is left behind.</w:t>
      </w:r>
    </w:p>
    <w:p w14:paraId="4C03B1E3" w14:textId="77777777" w:rsidR="00073DE3" w:rsidRPr="00CA3D55" w:rsidRDefault="00073DE3" w:rsidP="00FF50A4">
      <w:pPr>
        <w:pStyle w:val="Body"/>
        <w:spacing w:after="0" w:line="240" w:lineRule="auto"/>
        <w:jc w:val="both"/>
        <w:rPr>
          <w:rFonts w:ascii="Times New Roman" w:eastAsia="Tahoma" w:hAnsi="Times New Roman" w:cs="Times New Roman"/>
          <w:color w:val="auto"/>
          <w:sz w:val="24"/>
          <w:szCs w:val="24"/>
        </w:rPr>
      </w:pPr>
    </w:p>
    <w:p w14:paraId="44CC3891" w14:textId="068BB3C3" w:rsidR="00073DE3" w:rsidRPr="00CA3D55" w:rsidRDefault="00073DE3" w:rsidP="00FF50A4">
      <w:pPr>
        <w:pStyle w:val="Body"/>
        <w:spacing w:after="0" w:line="240" w:lineRule="auto"/>
        <w:jc w:val="both"/>
        <w:rPr>
          <w:rFonts w:ascii="Times New Roman" w:eastAsia="Tahoma" w:hAnsi="Times New Roman" w:cs="Times New Roman"/>
          <w:color w:val="auto"/>
          <w:sz w:val="24"/>
          <w:szCs w:val="24"/>
        </w:rPr>
      </w:pPr>
      <w:r w:rsidRPr="00CA3D55">
        <w:rPr>
          <w:rFonts w:ascii="Times New Roman" w:hAnsi="Times New Roman" w:cs="Times New Roman"/>
          <w:color w:val="auto"/>
          <w:sz w:val="24"/>
          <w:szCs w:val="24"/>
        </w:rPr>
        <w:t xml:space="preserve">This </w:t>
      </w:r>
      <w:r w:rsidR="003059AB" w:rsidRPr="00CA3D55">
        <w:rPr>
          <w:rFonts w:ascii="Times New Roman" w:hAnsi="Times New Roman" w:cs="Times New Roman"/>
          <w:color w:val="auto"/>
          <w:sz w:val="24"/>
          <w:szCs w:val="24"/>
        </w:rPr>
        <w:t>P</w:t>
      </w:r>
      <w:r w:rsidRPr="00CA3D55">
        <w:rPr>
          <w:rFonts w:ascii="Times New Roman" w:hAnsi="Times New Roman" w:cs="Times New Roman"/>
          <w:color w:val="auto"/>
          <w:sz w:val="24"/>
          <w:szCs w:val="24"/>
        </w:rPr>
        <w:t>olicy is underpinned by a strong partnership</w:t>
      </w:r>
      <w:r w:rsidR="00756152" w:rsidRPr="00CA3D55">
        <w:rPr>
          <w:rFonts w:ascii="Times New Roman" w:hAnsi="Times New Roman" w:cs="Times New Roman"/>
          <w:color w:val="auto"/>
          <w:sz w:val="24"/>
          <w:szCs w:val="24"/>
        </w:rPr>
        <w:t>s and multi-agency approach</w:t>
      </w:r>
      <w:r w:rsidRPr="00CA3D55">
        <w:rPr>
          <w:rFonts w:ascii="Times New Roman" w:hAnsi="Times New Roman" w:cs="Times New Roman"/>
          <w:color w:val="auto"/>
          <w:sz w:val="24"/>
          <w:szCs w:val="24"/>
        </w:rPr>
        <w:t xml:space="preserve"> including the</w:t>
      </w:r>
      <w:r w:rsidR="000809AE" w:rsidRPr="00CA3D55">
        <w:rPr>
          <w:rFonts w:ascii="Times New Roman" w:hAnsi="Times New Roman" w:cs="Times New Roman"/>
          <w:color w:val="auto"/>
          <w:sz w:val="24"/>
          <w:szCs w:val="24"/>
        </w:rPr>
        <w:t xml:space="preserve"> youth, </w:t>
      </w:r>
      <w:r w:rsidRPr="00CA3D55">
        <w:rPr>
          <w:rFonts w:ascii="Times New Roman" w:hAnsi="Times New Roman" w:cs="Times New Roman"/>
          <w:color w:val="auto"/>
          <w:sz w:val="24"/>
          <w:szCs w:val="24"/>
        </w:rPr>
        <w:t xml:space="preserve">private sector, development partners, </w:t>
      </w:r>
      <w:r w:rsidR="000809AE" w:rsidRPr="00CA3D55">
        <w:rPr>
          <w:rFonts w:ascii="Times New Roman" w:hAnsi="Times New Roman" w:cs="Times New Roman"/>
          <w:color w:val="auto"/>
          <w:sz w:val="24"/>
          <w:szCs w:val="24"/>
        </w:rPr>
        <w:t xml:space="preserve">youth </w:t>
      </w:r>
      <w:r w:rsidRPr="00CA3D55">
        <w:rPr>
          <w:rFonts w:ascii="Times New Roman" w:hAnsi="Times New Roman" w:cs="Times New Roman"/>
          <w:color w:val="auto"/>
          <w:sz w:val="24"/>
          <w:szCs w:val="24"/>
        </w:rPr>
        <w:t>serving organizations, faith</w:t>
      </w:r>
      <w:r w:rsidR="000F00FF" w:rsidRPr="00CA3D55">
        <w:rPr>
          <w:rFonts w:ascii="Times New Roman" w:hAnsi="Times New Roman" w:cs="Times New Roman"/>
          <w:color w:val="auto"/>
          <w:sz w:val="24"/>
          <w:szCs w:val="24"/>
        </w:rPr>
        <w:t>-</w:t>
      </w:r>
      <w:r w:rsidRPr="00CA3D55">
        <w:rPr>
          <w:rFonts w:ascii="Times New Roman" w:hAnsi="Times New Roman" w:cs="Times New Roman"/>
          <w:color w:val="auto"/>
          <w:sz w:val="24"/>
          <w:szCs w:val="24"/>
        </w:rPr>
        <w:t>based organizations</w:t>
      </w:r>
      <w:r w:rsidR="00756152" w:rsidRPr="00CA3D55">
        <w:rPr>
          <w:rFonts w:ascii="Times New Roman" w:hAnsi="Times New Roman" w:cs="Times New Roman"/>
          <w:color w:val="auto"/>
          <w:sz w:val="24"/>
          <w:szCs w:val="24"/>
        </w:rPr>
        <w:t>; and other stakeholders</w:t>
      </w:r>
      <w:r w:rsidRPr="00CA3D55">
        <w:rPr>
          <w:rFonts w:ascii="Times New Roman" w:hAnsi="Times New Roman" w:cs="Times New Roman"/>
          <w:color w:val="auto"/>
          <w:sz w:val="24"/>
          <w:szCs w:val="24"/>
        </w:rPr>
        <w:t>. Through this partnership</w:t>
      </w:r>
      <w:r w:rsidR="000F00FF" w:rsidRPr="00CA3D55">
        <w:rPr>
          <w:rFonts w:ascii="Times New Roman" w:hAnsi="Times New Roman" w:cs="Times New Roman"/>
          <w:color w:val="auto"/>
          <w:sz w:val="24"/>
          <w:szCs w:val="24"/>
        </w:rPr>
        <w:t>,</w:t>
      </w:r>
      <w:r w:rsidRPr="00CA3D55">
        <w:rPr>
          <w:rFonts w:ascii="Times New Roman" w:hAnsi="Times New Roman" w:cs="Times New Roman"/>
          <w:color w:val="auto"/>
          <w:sz w:val="24"/>
          <w:szCs w:val="24"/>
        </w:rPr>
        <w:t xml:space="preserve"> the </w:t>
      </w:r>
      <w:r w:rsidR="00244392" w:rsidRPr="00CA3D55">
        <w:rPr>
          <w:rFonts w:ascii="Times New Roman" w:hAnsi="Times New Roman" w:cs="Times New Roman"/>
          <w:color w:val="auto"/>
          <w:sz w:val="24"/>
          <w:szCs w:val="24"/>
        </w:rPr>
        <w:t>objectives</w:t>
      </w:r>
      <w:r w:rsidRPr="00CA3D55">
        <w:rPr>
          <w:rFonts w:ascii="Times New Roman" w:hAnsi="Times New Roman" w:cs="Times New Roman"/>
          <w:color w:val="auto"/>
          <w:sz w:val="24"/>
          <w:szCs w:val="24"/>
        </w:rPr>
        <w:t xml:space="preserve"> of this </w:t>
      </w:r>
      <w:r w:rsidR="000E3D75" w:rsidRPr="00CA3D55">
        <w:rPr>
          <w:rFonts w:ascii="Times New Roman" w:hAnsi="Times New Roman" w:cs="Times New Roman"/>
          <w:color w:val="auto"/>
          <w:sz w:val="24"/>
          <w:szCs w:val="24"/>
        </w:rPr>
        <w:t>Policy</w:t>
      </w:r>
      <w:r w:rsidRPr="00CA3D55">
        <w:rPr>
          <w:rFonts w:ascii="Times New Roman" w:hAnsi="Times New Roman" w:cs="Times New Roman"/>
          <w:color w:val="auto"/>
          <w:sz w:val="24"/>
          <w:szCs w:val="24"/>
        </w:rPr>
        <w:t xml:space="preserve"> will be pursued through rights-based, professional, mainstreamed, sustainable and </w:t>
      </w:r>
      <w:r w:rsidR="00244392" w:rsidRPr="00CA3D55">
        <w:rPr>
          <w:rFonts w:ascii="Times New Roman" w:hAnsi="Times New Roman" w:cs="Times New Roman"/>
          <w:color w:val="auto"/>
          <w:sz w:val="24"/>
          <w:szCs w:val="24"/>
        </w:rPr>
        <w:t>coordinated</w:t>
      </w:r>
      <w:r w:rsidRPr="00CA3D55">
        <w:rPr>
          <w:rFonts w:ascii="Times New Roman" w:hAnsi="Times New Roman" w:cs="Times New Roman"/>
          <w:color w:val="auto"/>
          <w:sz w:val="24"/>
          <w:szCs w:val="24"/>
        </w:rPr>
        <w:t xml:space="preserve"> approaches guided </w:t>
      </w:r>
      <w:r w:rsidR="00EA3242" w:rsidRPr="00CA3D55">
        <w:rPr>
          <w:rFonts w:ascii="Times New Roman" w:hAnsi="Times New Roman" w:cs="Times New Roman"/>
          <w:color w:val="auto"/>
          <w:sz w:val="24"/>
          <w:szCs w:val="24"/>
        </w:rPr>
        <w:t>the national values and principles of governance</w:t>
      </w:r>
      <w:r w:rsidRPr="00CA3D55">
        <w:rPr>
          <w:rFonts w:ascii="Times New Roman" w:hAnsi="Times New Roman" w:cs="Times New Roman"/>
          <w:color w:val="auto"/>
          <w:sz w:val="24"/>
          <w:szCs w:val="24"/>
        </w:rPr>
        <w:t>.</w:t>
      </w:r>
    </w:p>
    <w:p w14:paraId="69A2EA1D" w14:textId="77777777" w:rsidR="00073DE3" w:rsidRPr="00CA3D55" w:rsidRDefault="00073DE3" w:rsidP="00FF50A4">
      <w:pPr>
        <w:pStyle w:val="Body"/>
        <w:spacing w:after="0" w:line="240" w:lineRule="auto"/>
        <w:jc w:val="both"/>
        <w:rPr>
          <w:rFonts w:ascii="Times New Roman" w:eastAsia="Tahoma" w:hAnsi="Times New Roman" w:cs="Times New Roman"/>
          <w:color w:val="auto"/>
          <w:sz w:val="24"/>
          <w:szCs w:val="24"/>
        </w:rPr>
      </w:pPr>
    </w:p>
    <w:p w14:paraId="29FC59C4" w14:textId="363255FD" w:rsidR="00073DE3" w:rsidRPr="00CA3D55" w:rsidRDefault="00E51DA7" w:rsidP="00FF50A4">
      <w:pPr>
        <w:pStyle w:val="Body"/>
        <w:spacing w:after="0" w:line="240" w:lineRule="auto"/>
        <w:jc w:val="both"/>
        <w:rPr>
          <w:rFonts w:ascii="Times New Roman" w:eastAsia="Tahoma" w:hAnsi="Times New Roman" w:cs="Times New Roman"/>
          <w:color w:val="auto"/>
          <w:sz w:val="24"/>
          <w:szCs w:val="24"/>
        </w:rPr>
      </w:pPr>
      <w:r w:rsidRPr="00CA3D55">
        <w:rPr>
          <w:rFonts w:ascii="Times New Roman" w:hAnsi="Times New Roman" w:cs="Times New Roman"/>
          <w:color w:val="auto"/>
          <w:sz w:val="24"/>
          <w:szCs w:val="24"/>
        </w:rPr>
        <w:t xml:space="preserve">The </w:t>
      </w:r>
      <w:r w:rsidR="00354265" w:rsidRPr="00CA3D55">
        <w:rPr>
          <w:rFonts w:ascii="Times New Roman" w:hAnsi="Times New Roman" w:cs="Times New Roman"/>
          <w:color w:val="auto"/>
          <w:sz w:val="24"/>
          <w:szCs w:val="24"/>
        </w:rPr>
        <w:t>P</w:t>
      </w:r>
      <w:r w:rsidR="00073DE3" w:rsidRPr="00CA3D55">
        <w:rPr>
          <w:rFonts w:ascii="Times New Roman" w:hAnsi="Times New Roman" w:cs="Times New Roman"/>
          <w:color w:val="auto"/>
          <w:sz w:val="24"/>
          <w:szCs w:val="24"/>
        </w:rPr>
        <w:t xml:space="preserve">olicy provides for </w:t>
      </w:r>
      <w:r w:rsidR="00354265" w:rsidRPr="00CA3D55">
        <w:rPr>
          <w:rFonts w:ascii="Times New Roman" w:hAnsi="Times New Roman" w:cs="Times New Roman"/>
          <w:color w:val="auto"/>
          <w:sz w:val="24"/>
          <w:szCs w:val="24"/>
        </w:rPr>
        <w:t xml:space="preserve">its implementation </w:t>
      </w:r>
      <w:r w:rsidR="00073DE3" w:rsidRPr="00CA3D55">
        <w:rPr>
          <w:rFonts w:ascii="Times New Roman" w:hAnsi="Times New Roman" w:cs="Times New Roman"/>
          <w:color w:val="auto"/>
          <w:sz w:val="24"/>
          <w:szCs w:val="24"/>
        </w:rPr>
        <w:t xml:space="preserve">coordination </w:t>
      </w:r>
      <w:r w:rsidR="00354265" w:rsidRPr="00CA3D55">
        <w:rPr>
          <w:rFonts w:ascii="Times New Roman" w:hAnsi="Times New Roman" w:cs="Times New Roman"/>
          <w:color w:val="auto"/>
          <w:sz w:val="24"/>
          <w:szCs w:val="24"/>
        </w:rPr>
        <w:t>framework</w:t>
      </w:r>
      <w:r w:rsidR="00073DE3" w:rsidRPr="00CA3D55">
        <w:rPr>
          <w:rFonts w:ascii="Times New Roman" w:hAnsi="Times New Roman" w:cs="Times New Roman"/>
          <w:color w:val="auto"/>
          <w:sz w:val="24"/>
          <w:szCs w:val="24"/>
        </w:rPr>
        <w:t xml:space="preserve"> at the national</w:t>
      </w:r>
      <w:r w:rsidR="00354265" w:rsidRPr="00CA3D55">
        <w:rPr>
          <w:rFonts w:ascii="Times New Roman" w:hAnsi="Times New Roman" w:cs="Times New Roman"/>
          <w:color w:val="auto"/>
          <w:sz w:val="24"/>
          <w:szCs w:val="24"/>
        </w:rPr>
        <w:t>,</w:t>
      </w:r>
      <w:r w:rsidR="00073DE3" w:rsidRPr="00CA3D55">
        <w:rPr>
          <w:rFonts w:ascii="Times New Roman" w:hAnsi="Times New Roman" w:cs="Times New Roman"/>
          <w:color w:val="auto"/>
          <w:sz w:val="24"/>
          <w:szCs w:val="24"/>
        </w:rPr>
        <w:t xml:space="preserve"> county</w:t>
      </w:r>
      <w:r w:rsidR="00DF27D3" w:rsidRPr="00CA3D55">
        <w:rPr>
          <w:rFonts w:ascii="Times New Roman" w:hAnsi="Times New Roman" w:cs="Times New Roman"/>
          <w:color w:val="auto"/>
          <w:sz w:val="24"/>
          <w:szCs w:val="24"/>
        </w:rPr>
        <w:t xml:space="preserve"> and sub-county</w:t>
      </w:r>
      <w:r w:rsidR="00073DE3" w:rsidRPr="00CA3D55">
        <w:rPr>
          <w:rFonts w:ascii="Times New Roman" w:hAnsi="Times New Roman" w:cs="Times New Roman"/>
          <w:color w:val="auto"/>
          <w:sz w:val="24"/>
          <w:szCs w:val="24"/>
        </w:rPr>
        <w:t xml:space="preserve"> levels through the national government administration structure</w:t>
      </w:r>
      <w:r w:rsidR="00DF27D3" w:rsidRPr="00CA3D55">
        <w:rPr>
          <w:rFonts w:ascii="Times New Roman" w:hAnsi="Times New Roman" w:cs="Times New Roman"/>
          <w:color w:val="auto"/>
          <w:sz w:val="24"/>
          <w:szCs w:val="24"/>
        </w:rPr>
        <w:t>s</w:t>
      </w:r>
      <w:r w:rsidR="00073DE3" w:rsidRPr="00CA3D55">
        <w:rPr>
          <w:rFonts w:ascii="Times New Roman" w:hAnsi="Times New Roman" w:cs="Times New Roman"/>
          <w:color w:val="auto"/>
          <w:sz w:val="24"/>
          <w:szCs w:val="24"/>
        </w:rPr>
        <w:t xml:space="preserve"> and </w:t>
      </w:r>
      <w:r w:rsidR="00DF27D3" w:rsidRPr="00CA3D55">
        <w:rPr>
          <w:rFonts w:ascii="Times New Roman" w:hAnsi="Times New Roman" w:cs="Times New Roman"/>
          <w:color w:val="auto"/>
          <w:sz w:val="24"/>
          <w:szCs w:val="24"/>
        </w:rPr>
        <w:t>County government structures up to</w:t>
      </w:r>
      <w:r w:rsidR="00073DE3" w:rsidRPr="00CA3D55">
        <w:rPr>
          <w:rFonts w:ascii="Times New Roman" w:hAnsi="Times New Roman" w:cs="Times New Roman"/>
          <w:color w:val="auto"/>
          <w:sz w:val="24"/>
          <w:szCs w:val="24"/>
        </w:rPr>
        <w:t xml:space="preserve"> the youth at the grassroots. The Policy also provides </w:t>
      </w:r>
      <w:r w:rsidR="00354265" w:rsidRPr="00CA3D55">
        <w:rPr>
          <w:rFonts w:ascii="Times New Roman" w:hAnsi="Times New Roman" w:cs="Times New Roman"/>
          <w:color w:val="auto"/>
          <w:sz w:val="24"/>
          <w:szCs w:val="24"/>
        </w:rPr>
        <w:t xml:space="preserve">for </w:t>
      </w:r>
      <w:r w:rsidR="00073DE3" w:rsidRPr="00CA3D55">
        <w:rPr>
          <w:rFonts w:ascii="Times New Roman" w:hAnsi="Times New Roman" w:cs="Times New Roman"/>
          <w:color w:val="auto"/>
          <w:sz w:val="24"/>
          <w:szCs w:val="24"/>
        </w:rPr>
        <w:t xml:space="preserve">the institutional, communication, monitoring and evaluation framework to ensure effective implementation of </w:t>
      </w:r>
      <w:r w:rsidR="00354265" w:rsidRPr="00CA3D55">
        <w:rPr>
          <w:rFonts w:ascii="Times New Roman" w:hAnsi="Times New Roman" w:cs="Times New Roman"/>
          <w:color w:val="auto"/>
          <w:sz w:val="24"/>
          <w:szCs w:val="24"/>
        </w:rPr>
        <w:t xml:space="preserve">the </w:t>
      </w:r>
      <w:r w:rsidR="00073DE3" w:rsidRPr="00CA3D55">
        <w:rPr>
          <w:rFonts w:ascii="Times New Roman" w:hAnsi="Times New Roman" w:cs="Times New Roman"/>
          <w:color w:val="auto"/>
          <w:sz w:val="24"/>
          <w:szCs w:val="24"/>
        </w:rPr>
        <w:t xml:space="preserve">identified </w:t>
      </w:r>
      <w:r w:rsidR="000E3D75" w:rsidRPr="00CA3D55">
        <w:rPr>
          <w:rFonts w:ascii="Times New Roman" w:hAnsi="Times New Roman" w:cs="Times New Roman"/>
          <w:color w:val="auto"/>
          <w:sz w:val="24"/>
          <w:szCs w:val="24"/>
        </w:rPr>
        <w:t>Policy</w:t>
      </w:r>
      <w:r w:rsidR="00073DE3" w:rsidRPr="00CA3D55">
        <w:rPr>
          <w:rFonts w:ascii="Times New Roman" w:hAnsi="Times New Roman" w:cs="Times New Roman"/>
          <w:color w:val="auto"/>
          <w:sz w:val="24"/>
          <w:szCs w:val="24"/>
        </w:rPr>
        <w:t xml:space="preserve"> objectives and measures. </w:t>
      </w:r>
    </w:p>
    <w:p w14:paraId="510C7803" w14:textId="77777777" w:rsidR="00073DE3" w:rsidRPr="00CA3D55" w:rsidRDefault="00073DE3" w:rsidP="00FF50A4">
      <w:pPr>
        <w:pStyle w:val="Body"/>
        <w:spacing w:after="0" w:line="240" w:lineRule="auto"/>
        <w:jc w:val="both"/>
        <w:rPr>
          <w:rFonts w:ascii="Times New Roman" w:eastAsia="Tahoma" w:hAnsi="Times New Roman" w:cs="Times New Roman"/>
          <w:color w:val="auto"/>
          <w:sz w:val="24"/>
          <w:szCs w:val="24"/>
        </w:rPr>
      </w:pPr>
    </w:p>
    <w:p w14:paraId="6664F3B0" w14:textId="0C276FBB" w:rsidR="00073DE3" w:rsidRPr="00CA3D55" w:rsidRDefault="00073DE3" w:rsidP="00FF50A4">
      <w:pPr>
        <w:pStyle w:val="Body"/>
        <w:spacing w:after="0" w:line="240" w:lineRule="auto"/>
        <w:jc w:val="both"/>
        <w:rPr>
          <w:rFonts w:ascii="Times New Roman" w:eastAsia="Tahoma" w:hAnsi="Times New Roman" w:cs="Times New Roman"/>
          <w:color w:val="auto"/>
          <w:sz w:val="24"/>
          <w:szCs w:val="24"/>
        </w:rPr>
      </w:pPr>
      <w:r w:rsidRPr="00CA3D55">
        <w:rPr>
          <w:rFonts w:ascii="Times New Roman" w:hAnsi="Times New Roman" w:cs="Times New Roman"/>
          <w:color w:val="auto"/>
          <w:sz w:val="24"/>
          <w:szCs w:val="24"/>
        </w:rPr>
        <w:t xml:space="preserve">We are confident that all players, actors and stakeholders will find space to fit in and play their part </w:t>
      </w:r>
      <w:r w:rsidR="00EA3242" w:rsidRPr="00CA3D55">
        <w:rPr>
          <w:rFonts w:ascii="Times New Roman" w:hAnsi="Times New Roman" w:cs="Times New Roman"/>
          <w:color w:val="auto"/>
          <w:sz w:val="24"/>
          <w:szCs w:val="24"/>
        </w:rPr>
        <w:t>in youth space in a</w:t>
      </w:r>
      <w:r w:rsidRPr="00CA3D55">
        <w:rPr>
          <w:rFonts w:ascii="Times New Roman" w:hAnsi="Times New Roman" w:cs="Times New Roman"/>
          <w:color w:val="auto"/>
          <w:sz w:val="24"/>
          <w:szCs w:val="24"/>
        </w:rPr>
        <w:t xml:space="preserve"> way that is coherent and that breaks down the silos that have existed in the sector for over a decade.</w:t>
      </w:r>
    </w:p>
    <w:p w14:paraId="49E596A8" w14:textId="77777777" w:rsidR="00073DE3" w:rsidRPr="00CA3D55" w:rsidRDefault="00073DE3" w:rsidP="00FF50A4">
      <w:pPr>
        <w:pStyle w:val="Body"/>
        <w:spacing w:after="0" w:line="240" w:lineRule="auto"/>
        <w:jc w:val="both"/>
        <w:rPr>
          <w:rFonts w:ascii="Times New Roman" w:eastAsia="Tahoma" w:hAnsi="Times New Roman" w:cs="Times New Roman"/>
          <w:color w:val="auto"/>
          <w:sz w:val="24"/>
          <w:szCs w:val="24"/>
        </w:rPr>
      </w:pPr>
    </w:p>
    <w:p w14:paraId="07D17E35" w14:textId="16B85C77" w:rsidR="00073DE3" w:rsidRPr="00CA3D55" w:rsidRDefault="00073DE3" w:rsidP="00FF50A4">
      <w:pPr>
        <w:pStyle w:val="Body"/>
        <w:spacing w:after="0" w:line="240" w:lineRule="auto"/>
        <w:jc w:val="both"/>
        <w:rPr>
          <w:rFonts w:ascii="Times New Roman" w:eastAsia="Tahoma" w:hAnsi="Times New Roman" w:cs="Times New Roman"/>
          <w:color w:val="auto"/>
          <w:sz w:val="24"/>
          <w:szCs w:val="24"/>
        </w:rPr>
      </w:pPr>
      <w:r w:rsidRPr="00CA3D55">
        <w:rPr>
          <w:rFonts w:ascii="Times New Roman" w:hAnsi="Times New Roman" w:cs="Times New Roman"/>
          <w:color w:val="auto"/>
          <w:sz w:val="24"/>
          <w:szCs w:val="24"/>
        </w:rPr>
        <w:t>Finally, success in the implementation of the Policy shall require the youth to play an active role in identifying their needs and taking necessary action with the support of stakeholders</w:t>
      </w:r>
      <w:r w:rsidR="00E51DA7" w:rsidRPr="00CA3D55">
        <w:rPr>
          <w:rFonts w:ascii="Times New Roman" w:hAnsi="Times New Roman" w:cs="Times New Roman"/>
          <w:color w:val="auto"/>
          <w:sz w:val="24"/>
          <w:szCs w:val="24"/>
        </w:rPr>
        <w:t>.</w:t>
      </w:r>
      <w:r w:rsidRPr="00CA3D55">
        <w:rPr>
          <w:rFonts w:ascii="Times New Roman" w:hAnsi="Times New Roman" w:cs="Times New Roman"/>
          <w:color w:val="auto"/>
          <w:sz w:val="24"/>
          <w:szCs w:val="24"/>
        </w:rPr>
        <w:t xml:space="preserve"> All youth serving organizations and</w:t>
      </w:r>
      <w:r w:rsidR="00E51DA7" w:rsidRPr="00CA3D55">
        <w:rPr>
          <w:rFonts w:ascii="Times New Roman" w:hAnsi="Times New Roman" w:cs="Times New Roman"/>
          <w:color w:val="auto"/>
          <w:sz w:val="24"/>
          <w:szCs w:val="24"/>
        </w:rPr>
        <w:t xml:space="preserve"> youth</w:t>
      </w:r>
      <w:r w:rsidRPr="00CA3D55">
        <w:rPr>
          <w:rFonts w:ascii="Times New Roman" w:hAnsi="Times New Roman" w:cs="Times New Roman"/>
          <w:color w:val="auto"/>
          <w:sz w:val="24"/>
          <w:szCs w:val="24"/>
        </w:rPr>
        <w:t xml:space="preserve"> groups; development partners; families and the </w:t>
      </w:r>
      <w:r w:rsidRPr="00CA3D55">
        <w:rPr>
          <w:rFonts w:ascii="Times New Roman" w:hAnsi="Times New Roman" w:cs="Times New Roman"/>
          <w:color w:val="auto"/>
          <w:sz w:val="24"/>
          <w:szCs w:val="24"/>
        </w:rPr>
        <w:lastRenderedPageBreak/>
        <w:t>larger society; private sector; the County Government</w:t>
      </w:r>
      <w:r w:rsidR="00EA3242" w:rsidRPr="00CA3D55">
        <w:rPr>
          <w:rFonts w:ascii="Times New Roman" w:hAnsi="Times New Roman" w:cs="Times New Roman"/>
          <w:color w:val="auto"/>
          <w:sz w:val="24"/>
          <w:szCs w:val="24"/>
        </w:rPr>
        <w:t>s</w:t>
      </w:r>
      <w:r w:rsidRPr="00CA3D55">
        <w:rPr>
          <w:rFonts w:ascii="Times New Roman" w:hAnsi="Times New Roman" w:cs="Times New Roman"/>
          <w:color w:val="auto"/>
          <w:sz w:val="24"/>
          <w:szCs w:val="24"/>
        </w:rPr>
        <w:t>; National Government, Ministries, Departments and Agencies (MDAs) and the international community shall also play a leading role in the realization of the aspirations of the Policy.</w:t>
      </w:r>
    </w:p>
    <w:p w14:paraId="0AE35C32" w14:textId="77777777" w:rsidR="00073DE3" w:rsidRPr="00CA3D55" w:rsidRDefault="00073DE3" w:rsidP="00FF50A4">
      <w:pPr>
        <w:pStyle w:val="Body"/>
        <w:widowControl w:val="0"/>
        <w:spacing w:after="0" w:line="240" w:lineRule="auto"/>
        <w:ind w:right="66"/>
        <w:jc w:val="both"/>
        <w:rPr>
          <w:rFonts w:ascii="Times New Roman" w:eastAsia="Tahoma" w:hAnsi="Times New Roman" w:cs="Times New Roman"/>
          <w:color w:val="auto"/>
          <w:sz w:val="24"/>
          <w:szCs w:val="24"/>
        </w:rPr>
      </w:pPr>
    </w:p>
    <w:p w14:paraId="4F54B2B2" w14:textId="02536D09" w:rsidR="00073DE3" w:rsidRPr="00CA3D55" w:rsidRDefault="00073DE3" w:rsidP="00FF50A4">
      <w:pPr>
        <w:pStyle w:val="Body"/>
        <w:widowControl w:val="0"/>
        <w:spacing w:after="0" w:line="240" w:lineRule="auto"/>
        <w:ind w:right="66"/>
        <w:jc w:val="both"/>
        <w:rPr>
          <w:rFonts w:ascii="Times New Roman" w:eastAsia="Tahoma" w:hAnsi="Times New Roman" w:cs="Times New Roman"/>
          <w:color w:val="auto"/>
          <w:sz w:val="24"/>
          <w:szCs w:val="24"/>
        </w:rPr>
      </w:pPr>
      <w:r w:rsidRPr="00CA3D55">
        <w:rPr>
          <w:rFonts w:ascii="Times New Roman" w:hAnsi="Times New Roman" w:cs="Times New Roman"/>
          <w:color w:val="auto"/>
          <w:sz w:val="24"/>
          <w:szCs w:val="24"/>
        </w:rPr>
        <w:t>The Government remains committed to all efforts directed at the realization of the youths’ potential in nation building, in line with the Constitution and all regional and international conventions and charters signed relating to the youth.</w:t>
      </w:r>
    </w:p>
    <w:p w14:paraId="198BE74D" w14:textId="77777777" w:rsidR="00016974" w:rsidRPr="00CA3D55" w:rsidRDefault="00016974" w:rsidP="00FF50A4">
      <w:pPr>
        <w:spacing w:after="0" w:line="240" w:lineRule="auto"/>
        <w:jc w:val="both"/>
        <w:rPr>
          <w:rFonts w:ascii="Times New Roman" w:hAnsi="Times New Roman" w:cs="Times New Roman"/>
          <w:sz w:val="24"/>
          <w:szCs w:val="24"/>
        </w:rPr>
      </w:pPr>
    </w:p>
    <w:p w14:paraId="27353CFB" w14:textId="77777777" w:rsidR="00016974" w:rsidRPr="00CA3D55" w:rsidRDefault="00016974" w:rsidP="00FF50A4">
      <w:pPr>
        <w:spacing w:after="0" w:line="240" w:lineRule="auto"/>
        <w:jc w:val="both"/>
        <w:rPr>
          <w:rFonts w:ascii="Times New Roman" w:hAnsi="Times New Roman" w:cs="Times New Roman"/>
          <w:sz w:val="24"/>
          <w:szCs w:val="24"/>
        </w:rPr>
      </w:pPr>
    </w:p>
    <w:p w14:paraId="40713204" w14:textId="77777777" w:rsidR="00016974" w:rsidRPr="00CA3D55" w:rsidRDefault="00016974" w:rsidP="00FF50A4">
      <w:pPr>
        <w:spacing w:after="0" w:line="240" w:lineRule="auto"/>
        <w:jc w:val="both"/>
        <w:rPr>
          <w:rFonts w:ascii="Times New Roman" w:hAnsi="Times New Roman" w:cs="Times New Roman"/>
          <w:sz w:val="24"/>
          <w:szCs w:val="24"/>
        </w:rPr>
      </w:pPr>
    </w:p>
    <w:p w14:paraId="51988C35" w14:textId="77777777" w:rsidR="00016974" w:rsidRPr="00CA3D55" w:rsidRDefault="000133B9" w:rsidP="00FF50A4">
      <w:pPr>
        <w:pBdr>
          <w:top w:val="nil"/>
          <w:left w:val="nil"/>
          <w:bottom w:val="nil"/>
          <w:right w:val="nil"/>
          <w:between w:val="nil"/>
        </w:pBdr>
        <w:spacing w:after="0" w:line="240" w:lineRule="auto"/>
        <w:jc w:val="both"/>
        <w:rPr>
          <w:rFonts w:ascii="Times New Roman" w:hAnsi="Times New Roman" w:cs="Times New Roman"/>
          <w:b/>
          <w:sz w:val="24"/>
          <w:szCs w:val="24"/>
        </w:rPr>
      </w:pPr>
      <w:proofErr w:type="spellStart"/>
      <w:r w:rsidRPr="00CA3D55">
        <w:rPr>
          <w:rFonts w:ascii="Times New Roman" w:hAnsi="Times New Roman" w:cs="Times New Roman"/>
          <w:b/>
          <w:sz w:val="24"/>
          <w:szCs w:val="24"/>
        </w:rPr>
        <w:t>Prof.</w:t>
      </w:r>
      <w:proofErr w:type="spellEnd"/>
      <w:r w:rsidRPr="00CA3D55">
        <w:rPr>
          <w:rFonts w:ascii="Times New Roman" w:hAnsi="Times New Roman" w:cs="Times New Roman"/>
          <w:b/>
          <w:sz w:val="24"/>
          <w:szCs w:val="24"/>
        </w:rPr>
        <w:t xml:space="preserve"> Margaret </w:t>
      </w:r>
      <w:proofErr w:type="spellStart"/>
      <w:r w:rsidRPr="00CA3D55">
        <w:rPr>
          <w:rFonts w:ascii="Times New Roman" w:hAnsi="Times New Roman" w:cs="Times New Roman"/>
          <w:b/>
          <w:sz w:val="24"/>
          <w:szCs w:val="24"/>
        </w:rPr>
        <w:t>Kobia</w:t>
      </w:r>
      <w:proofErr w:type="spellEnd"/>
      <w:r w:rsidRPr="00CA3D55">
        <w:rPr>
          <w:rFonts w:ascii="Times New Roman" w:hAnsi="Times New Roman" w:cs="Times New Roman"/>
          <w:b/>
          <w:sz w:val="24"/>
          <w:szCs w:val="24"/>
        </w:rPr>
        <w:t>, PhD, MGH</w:t>
      </w:r>
    </w:p>
    <w:p w14:paraId="6447B567" w14:textId="77777777" w:rsidR="00016974" w:rsidRPr="00CA3D55" w:rsidRDefault="000133B9" w:rsidP="00FF50A4">
      <w:pPr>
        <w:pBdr>
          <w:top w:val="nil"/>
          <w:left w:val="nil"/>
          <w:bottom w:val="nil"/>
          <w:right w:val="nil"/>
          <w:between w:val="nil"/>
        </w:pBd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Cabinet Secretary</w:t>
      </w:r>
    </w:p>
    <w:p w14:paraId="2E071CB1" w14:textId="77777777" w:rsidR="00016974" w:rsidRPr="00CA3D55" w:rsidRDefault="000133B9" w:rsidP="00FF50A4">
      <w:pPr>
        <w:pBdr>
          <w:top w:val="nil"/>
          <w:left w:val="nil"/>
          <w:bottom w:val="nil"/>
          <w:right w:val="nil"/>
          <w:between w:val="nil"/>
        </w:pBd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Ministry of Public Service, Youth and Gender Affairs</w:t>
      </w:r>
    </w:p>
    <w:p w14:paraId="61E477D5" w14:textId="77777777" w:rsidR="00016974" w:rsidRPr="00CA3D55" w:rsidRDefault="000133B9" w:rsidP="00FF50A4">
      <w:p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br w:type="page"/>
      </w:r>
    </w:p>
    <w:p w14:paraId="14D615CD" w14:textId="77777777" w:rsidR="00016974" w:rsidRPr="00CA3D55" w:rsidRDefault="000133B9" w:rsidP="00B4079C">
      <w:pPr>
        <w:pStyle w:val="Heading1"/>
        <w:numPr>
          <w:ilvl w:val="0"/>
          <w:numId w:val="0"/>
        </w:numPr>
        <w:ind w:left="432"/>
      </w:pPr>
      <w:bookmarkStart w:id="5" w:name="_Toc3558966"/>
      <w:bookmarkStart w:id="6" w:name="_Toc3879673"/>
      <w:bookmarkStart w:id="7" w:name="_Toc3893650"/>
      <w:bookmarkStart w:id="8" w:name="_Toc4574727"/>
      <w:r w:rsidRPr="00CA3D55">
        <w:lastRenderedPageBreak/>
        <w:t>Preface and Acknowledgements</w:t>
      </w:r>
      <w:bookmarkEnd w:id="5"/>
      <w:bookmarkEnd w:id="6"/>
      <w:bookmarkEnd w:id="7"/>
      <w:bookmarkEnd w:id="8"/>
    </w:p>
    <w:p w14:paraId="15162E90" w14:textId="2EF0A377" w:rsidR="00016974" w:rsidRPr="00CA3D55" w:rsidRDefault="000133B9" w:rsidP="00FF50A4">
      <w:p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The youth are an essential component of our nation’s development and a key driver in the realization of Kenya’s Big Four Agenda, Vision 2030, and the Sustainable Development Goals (SDGs). This Kenya Youth Development Policy, which has been informed by the current realities in the Country, places the youth in the broader context of national development and envisages that all youth will have productive opportunities to reach their full potential, both as individuals and as active participants in society. The Policy also places an obligation on youth to be </w:t>
      </w:r>
      <w:r w:rsidR="00E51DA7" w:rsidRPr="00CA3D55">
        <w:rPr>
          <w:rFonts w:ascii="Times New Roman" w:hAnsi="Times New Roman" w:cs="Times New Roman"/>
          <w:sz w:val="24"/>
          <w:szCs w:val="24"/>
        </w:rPr>
        <w:t xml:space="preserve">patriotic and value driven, </w:t>
      </w:r>
      <w:r w:rsidRPr="00CA3D55">
        <w:rPr>
          <w:rFonts w:ascii="Times New Roman" w:hAnsi="Times New Roman" w:cs="Times New Roman"/>
          <w:sz w:val="24"/>
          <w:szCs w:val="24"/>
        </w:rPr>
        <w:t>agile protagonists of their own development and not merely recipients of government or other stakeholders’ support.</w:t>
      </w:r>
    </w:p>
    <w:p w14:paraId="0F050356" w14:textId="77777777" w:rsidR="00016974" w:rsidRPr="00CA3D55" w:rsidRDefault="00016974" w:rsidP="00FF50A4">
      <w:pPr>
        <w:pBdr>
          <w:top w:val="nil"/>
          <w:left w:val="nil"/>
          <w:bottom w:val="nil"/>
          <w:right w:val="nil"/>
          <w:between w:val="nil"/>
        </w:pBdr>
        <w:spacing w:after="0" w:line="240" w:lineRule="auto"/>
        <w:jc w:val="both"/>
        <w:rPr>
          <w:rFonts w:ascii="Times New Roman" w:hAnsi="Times New Roman" w:cs="Times New Roman"/>
          <w:sz w:val="24"/>
          <w:szCs w:val="24"/>
        </w:rPr>
      </w:pPr>
    </w:p>
    <w:p w14:paraId="4E5DB67C" w14:textId="1E6D1136" w:rsidR="00016974" w:rsidRPr="00CA3D55" w:rsidRDefault="000133B9" w:rsidP="00FF50A4">
      <w:pPr>
        <w:pBdr>
          <w:top w:val="nil"/>
          <w:left w:val="nil"/>
          <w:bottom w:val="nil"/>
          <w:right w:val="nil"/>
          <w:between w:val="nil"/>
        </w:pBdr>
        <w:spacing w:after="0" w:line="240" w:lineRule="auto"/>
        <w:ind w:hanging="720"/>
        <w:jc w:val="both"/>
        <w:rPr>
          <w:rFonts w:ascii="Times New Roman" w:hAnsi="Times New Roman" w:cs="Times New Roman"/>
          <w:sz w:val="24"/>
          <w:szCs w:val="24"/>
        </w:rPr>
      </w:pPr>
      <w:r w:rsidRPr="00CA3D55">
        <w:rPr>
          <w:rFonts w:ascii="Times New Roman" w:hAnsi="Times New Roman" w:cs="Times New Roman"/>
          <w:sz w:val="24"/>
          <w:szCs w:val="24"/>
        </w:rPr>
        <w:t xml:space="preserve">           </w:t>
      </w:r>
      <w:r w:rsidR="00244392" w:rsidRPr="00CA3D55">
        <w:rPr>
          <w:rFonts w:ascii="Times New Roman" w:hAnsi="Times New Roman" w:cs="Times New Roman"/>
          <w:sz w:val="24"/>
          <w:szCs w:val="24"/>
        </w:rPr>
        <w:tab/>
      </w:r>
      <w:r w:rsidRPr="00CA3D55">
        <w:rPr>
          <w:rFonts w:ascii="Times New Roman" w:hAnsi="Times New Roman" w:cs="Times New Roman"/>
          <w:sz w:val="24"/>
          <w:szCs w:val="24"/>
        </w:rPr>
        <w:t xml:space="preserve">Among the most outstanding priorities that the Policy proposes to focus on is the development, for the first time, of a Kenya Youth Development Index to track and measure impact of youth initiatives, programmes, projects and activities at various levels.  The Index shall have clear indicators, making it easy </w:t>
      </w:r>
      <w:r w:rsidR="00244392" w:rsidRPr="00CA3D55">
        <w:rPr>
          <w:rFonts w:ascii="Times New Roman" w:hAnsi="Times New Roman" w:cs="Times New Roman"/>
          <w:sz w:val="24"/>
          <w:szCs w:val="24"/>
        </w:rPr>
        <w:t>to obtain relevant data and information through</w:t>
      </w:r>
      <w:r w:rsidRPr="00CA3D55">
        <w:rPr>
          <w:rFonts w:ascii="Times New Roman" w:hAnsi="Times New Roman" w:cs="Times New Roman"/>
          <w:sz w:val="24"/>
          <w:szCs w:val="24"/>
        </w:rPr>
        <w:t xml:space="preserve"> regular national and county level surveys and reporting mechanisms.</w:t>
      </w:r>
    </w:p>
    <w:p w14:paraId="7C2E8E62" w14:textId="77777777" w:rsidR="00016974" w:rsidRPr="00CA3D55" w:rsidRDefault="00016974" w:rsidP="00FF50A4">
      <w:pPr>
        <w:pBdr>
          <w:top w:val="nil"/>
          <w:left w:val="nil"/>
          <w:bottom w:val="nil"/>
          <w:right w:val="nil"/>
          <w:between w:val="nil"/>
        </w:pBdr>
        <w:spacing w:after="0" w:line="240" w:lineRule="auto"/>
        <w:ind w:left="720" w:hanging="720"/>
        <w:jc w:val="both"/>
        <w:rPr>
          <w:rFonts w:ascii="Times New Roman" w:hAnsi="Times New Roman" w:cs="Times New Roman"/>
          <w:sz w:val="24"/>
          <w:szCs w:val="24"/>
        </w:rPr>
      </w:pPr>
    </w:p>
    <w:p w14:paraId="21192F8D" w14:textId="44199FA7" w:rsidR="00016974" w:rsidRPr="00CA3D55" w:rsidRDefault="000133B9" w:rsidP="00FF50A4">
      <w:pPr>
        <w:pBdr>
          <w:top w:val="nil"/>
          <w:left w:val="nil"/>
          <w:bottom w:val="nil"/>
          <w:right w:val="nil"/>
          <w:between w:val="nil"/>
        </w:pBdr>
        <w:spacing w:after="0" w:line="240" w:lineRule="auto"/>
        <w:ind w:hanging="720"/>
        <w:jc w:val="both"/>
        <w:rPr>
          <w:rFonts w:ascii="Times New Roman" w:hAnsi="Times New Roman" w:cs="Times New Roman"/>
          <w:sz w:val="24"/>
          <w:szCs w:val="24"/>
        </w:rPr>
      </w:pPr>
      <w:r w:rsidRPr="00CA3D55">
        <w:rPr>
          <w:rFonts w:ascii="Times New Roman" w:hAnsi="Times New Roman" w:cs="Times New Roman"/>
          <w:sz w:val="24"/>
          <w:szCs w:val="24"/>
        </w:rPr>
        <w:t xml:space="preserve">          </w:t>
      </w:r>
      <w:r w:rsidR="00244392" w:rsidRPr="00CA3D55">
        <w:rPr>
          <w:rFonts w:ascii="Times New Roman" w:hAnsi="Times New Roman" w:cs="Times New Roman"/>
          <w:sz w:val="24"/>
          <w:szCs w:val="24"/>
        </w:rPr>
        <w:tab/>
      </w:r>
      <w:r w:rsidRPr="00CA3D55">
        <w:rPr>
          <w:rFonts w:ascii="Times New Roman" w:hAnsi="Times New Roman" w:cs="Times New Roman"/>
          <w:sz w:val="24"/>
          <w:szCs w:val="24"/>
        </w:rPr>
        <w:t xml:space="preserve">The process of developing this Policy was inclusive. It involved the youth partners and stakeholders through consultative and participatory processes comprising of regional public participation forums, regional stakeholder validation forums, expert consultations, technical team forums, executive meetings, and technical services and professional facilitation by relevant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teams.</w:t>
      </w:r>
    </w:p>
    <w:p w14:paraId="5E420811" w14:textId="77777777" w:rsidR="00016974" w:rsidRPr="00CA3D55" w:rsidRDefault="00016974" w:rsidP="00FF50A4">
      <w:pPr>
        <w:pBdr>
          <w:top w:val="nil"/>
          <w:left w:val="nil"/>
          <w:bottom w:val="nil"/>
          <w:right w:val="nil"/>
          <w:between w:val="nil"/>
        </w:pBdr>
        <w:spacing w:after="0" w:line="240" w:lineRule="auto"/>
        <w:ind w:left="720" w:hanging="720"/>
        <w:jc w:val="both"/>
        <w:rPr>
          <w:rFonts w:ascii="Times New Roman" w:hAnsi="Times New Roman" w:cs="Times New Roman"/>
          <w:sz w:val="24"/>
          <w:szCs w:val="24"/>
        </w:rPr>
      </w:pPr>
    </w:p>
    <w:p w14:paraId="263C57D5" w14:textId="260EB438" w:rsidR="00016974" w:rsidRPr="00CA3D55" w:rsidRDefault="000133B9" w:rsidP="00FF50A4">
      <w:p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I therefore take the opportunity to acknowledge with thanks all individuals, groups</w:t>
      </w:r>
      <w:r w:rsidR="00E51DA7" w:rsidRPr="00CA3D55">
        <w:rPr>
          <w:rFonts w:ascii="Times New Roman" w:hAnsi="Times New Roman" w:cs="Times New Roman"/>
          <w:sz w:val="24"/>
          <w:szCs w:val="24"/>
        </w:rPr>
        <w:t xml:space="preserve"> and </w:t>
      </w:r>
      <w:r w:rsidRPr="00CA3D55">
        <w:rPr>
          <w:rFonts w:ascii="Times New Roman" w:hAnsi="Times New Roman" w:cs="Times New Roman"/>
          <w:sz w:val="24"/>
          <w:szCs w:val="24"/>
        </w:rPr>
        <w:t xml:space="preserve">organizations that made a contribution towards the successful formulation of the Policy. To name just a few: the World Bank through the Kenya Youth Empowerment and Opportunities Programme </w:t>
      </w:r>
      <w:r w:rsidR="00E43A25" w:rsidRPr="00CA3D55">
        <w:rPr>
          <w:rFonts w:ascii="Times New Roman" w:hAnsi="Times New Roman" w:cs="Times New Roman"/>
          <w:sz w:val="24"/>
          <w:szCs w:val="24"/>
        </w:rPr>
        <w:t>(</w:t>
      </w:r>
      <w:r w:rsidRPr="00CA3D55">
        <w:rPr>
          <w:rFonts w:ascii="Times New Roman" w:hAnsi="Times New Roman" w:cs="Times New Roman"/>
          <w:sz w:val="24"/>
          <w:szCs w:val="24"/>
        </w:rPr>
        <w:t>KYEOP</w:t>
      </w:r>
      <w:r w:rsidR="00E43A25" w:rsidRPr="00CA3D55">
        <w:rPr>
          <w:rFonts w:ascii="Times New Roman" w:hAnsi="Times New Roman" w:cs="Times New Roman"/>
          <w:sz w:val="24"/>
          <w:szCs w:val="24"/>
        </w:rPr>
        <w:t>)</w:t>
      </w:r>
      <w:r w:rsidRPr="00CA3D55">
        <w:rPr>
          <w:rFonts w:ascii="Times New Roman" w:hAnsi="Times New Roman" w:cs="Times New Roman"/>
          <w:sz w:val="24"/>
          <w:szCs w:val="24"/>
        </w:rPr>
        <w:t xml:space="preserve"> for financial and peer support; Kenya Institute for Public Policy Research and Analysis (KIPPRA) for technical support; all the youth and youth groups who candidly shared their views during the public participation forums and written memorandums; all youth serving groups and organizations that not only provided views to enrich the Policy but </w:t>
      </w:r>
      <w:r w:rsidR="00E51DA7" w:rsidRPr="00CA3D55">
        <w:rPr>
          <w:rFonts w:ascii="Times New Roman" w:hAnsi="Times New Roman" w:cs="Times New Roman"/>
          <w:sz w:val="24"/>
          <w:szCs w:val="24"/>
        </w:rPr>
        <w:t xml:space="preserve">also </w:t>
      </w:r>
      <w:r w:rsidRPr="00CA3D55">
        <w:rPr>
          <w:rFonts w:ascii="Times New Roman" w:hAnsi="Times New Roman" w:cs="Times New Roman"/>
          <w:sz w:val="24"/>
          <w:szCs w:val="24"/>
        </w:rPr>
        <w:t xml:space="preserve">provided financial facilitation for their youth groups to attend the public participation forums; and all authors of publications and other information resources whose ideas were sourced to inform the content of the </w:t>
      </w:r>
      <w:r w:rsidR="00AB7347" w:rsidRPr="00CA3D55">
        <w:rPr>
          <w:rFonts w:ascii="Times New Roman" w:hAnsi="Times New Roman" w:cs="Times New Roman"/>
          <w:sz w:val="24"/>
          <w:szCs w:val="24"/>
        </w:rPr>
        <w:t>P</w:t>
      </w:r>
      <w:r w:rsidRPr="00CA3D55">
        <w:rPr>
          <w:rFonts w:ascii="Times New Roman" w:hAnsi="Times New Roman" w:cs="Times New Roman"/>
          <w:sz w:val="24"/>
          <w:szCs w:val="24"/>
        </w:rPr>
        <w:t xml:space="preserve">olicy. </w:t>
      </w:r>
    </w:p>
    <w:p w14:paraId="7402502E" w14:textId="77777777" w:rsidR="00016974" w:rsidRPr="00CA3D55" w:rsidRDefault="00016974" w:rsidP="00FF50A4">
      <w:pPr>
        <w:spacing w:after="0" w:line="240" w:lineRule="auto"/>
        <w:jc w:val="both"/>
        <w:rPr>
          <w:rFonts w:ascii="Times New Roman" w:hAnsi="Times New Roman" w:cs="Times New Roman"/>
          <w:sz w:val="24"/>
          <w:szCs w:val="24"/>
        </w:rPr>
      </w:pPr>
    </w:p>
    <w:p w14:paraId="17CAF1B2" w14:textId="1D248710" w:rsidR="00016974" w:rsidRPr="00CA3D55" w:rsidRDefault="000133B9" w:rsidP="00FF50A4">
      <w:p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I also wish to thank the staff of the Ministry of Public Service, Youth and Gender for their contribution towards the development of this Policy. Special gratitude goes to the Cabinet Secretary </w:t>
      </w:r>
      <w:r w:rsidR="00ED65D2" w:rsidRPr="00CA3D55">
        <w:rPr>
          <w:rFonts w:ascii="Times New Roman" w:hAnsi="Times New Roman" w:cs="Times New Roman"/>
          <w:sz w:val="24"/>
          <w:szCs w:val="24"/>
        </w:rPr>
        <w:t xml:space="preserve">and Chief Administration Secretary </w:t>
      </w:r>
      <w:r w:rsidRPr="00CA3D55">
        <w:rPr>
          <w:rFonts w:ascii="Times New Roman" w:hAnsi="Times New Roman" w:cs="Times New Roman"/>
          <w:sz w:val="24"/>
          <w:szCs w:val="24"/>
        </w:rPr>
        <w:t xml:space="preserve">for guidance, facilitation and selection of a capable multi-stakeholder Technical Committee that worked with the </w:t>
      </w:r>
      <w:r w:rsidR="00ED65D2" w:rsidRPr="00CA3D55">
        <w:rPr>
          <w:rFonts w:ascii="Times New Roman" w:hAnsi="Times New Roman" w:cs="Times New Roman"/>
          <w:sz w:val="24"/>
          <w:szCs w:val="24"/>
        </w:rPr>
        <w:t xml:space="preserve">State Department </w:t>
      </w:r>
      <w:r w:rsidRPr="00CA3D55">
        <w:rPr>
          <w:rFonts w:ascii="Times New Roman" w:hAnsi="Times New Roman" w:cs="Times New Roman"/>
          <w:sz w:val="24"/>
          <w:szCs w:val="24"/>
        </w:rPr>
        <w:t>of You</w:t>
      </w:r>
      <w:r w:rsidR="00B65B0E" w:rsidRPr="00CA3D55">
        <w:rPr>
          <w:rFonts w:ascii="Times New Roman" w:hAnsi="Times New Roman" w:cs="Times New Roman"/>
          <w:sz w:val="24"/>
          <w:szCs w:val="24"/>
        </w:rPr>
        <w:t>th</w:t>
      </w:r>
      <w:r w:rsidRPr="00CA3D55">
        <w:rPr>
          <w:rFonts w:ascii="Times New Roman" w:hAnsi="Times New Roman" w:cs="Times New Roman"/>
          <w:sz w:val="24"/>
          <w:szCs w:val="24"/>
        </w:rPr>
        <w:t xml:space="preserve"> to provide the overall coordination of the entire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development process as well as refining and finalizing the document.</w:t>
      </w:r>
    </w:p>
    <w:p w14:paraId="5FA6EC3D" w14:textId="77777777" w:rsidR="00016974" w:rsidRPr="00CA3D55" w:rsidRDefault="00016974" w:rsidP="00FF50A4">
      <w:pPr>
        <w:spacing w:after="0" w:line="240" w:lineRule="auto"/>
        <w:jc w:val="both"/>
        <w:rPr>
          <w:rFonts w:ascii="Times New Roman" w:hAnsi="Times New Roman" w:cs="Times New Roman"/>
          <w:sz w:val="24"/>
          <w:szCs w:val="24"/>
        </w:rPr>
      </w:pPr>
    </w:p>
    <w:p w14:paraId="21C1D14E" w14:textId="1D5E2591" w:rsidR="00016974" w:rsidRPr="00CA3D55" w:rsidRDefault="000133B9" w:rsidP="00FF50A4">
      <w:p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Finally, I once again call upon all those who supported the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formulation process</w:t>
      </w:r>
      <w:r w:rsidR="00ED65D2" w:rsidRPr="00CA3D55">
        <w:rPr>
          <w:rFonts w:ascii="Times New Roman" w:hAnsi="Times New Roman" w:cs="Times New Roman"/>
          <w:sz w:val="24"/>
          <w:szCs w:val="24"/>
        </w:rPr>
        <w:t xml:space="preserve"> and partners </w:t>
      </w:r>
      <w:r w:rsidRPr="00CA3D55">
        <w:rPr>
          <w:rFonts w:ascii="Times New Roman" w:hAnsi="Times New Roman" w:cs="Times New Roman"/>
          <w:sz w:val="24"/>
          <w:szCs w:val="24"/>
        </w:rPr>
        <w:t xml:space="preserve">to commit more support to the next phases of the Policy which include; implementation, monitoring, reviews and reporting of impact. </w:t>
      </w:r>
    </w:p>
    <w:p w14:paraId="1ACC3ADF" w14:textId="77777777" w:rsidR="00016974" w:rsidRPr="00CA3D55" w:rsidRDefault="00016974" w:rsidP="00FF50A4">
      <w:pPr>
        <w:spacing w:after="0" w:line="240" w:lineRule="auto"/>
        <w:jc w:val="both"/>
        <w:rPr>
          <w:rFonts w:ascii="Times New Roman" w:hAnsi="Times New Roman" w:cs="Times New Roman"/>
          <w:sz w:val="24"/>
          <w:szCs w:val="24"/>
        </w:rPr>
      </w:pPr>
    </w:p>
    <w:p w14:paraId="27FB4CAA" w14:textId="77777777" w:rsidR="00016974" w:rsidRPr="00CA3D55" w:rsidRDefault="000133B9" w:rsidP="00FF50A4">
      <w:pPr>
        <w:pBdr>
          <w:top w:val="nil"/>
          <w:left w:val="nil"/>
          <w:bottom w:val="nil"/>
          <w:right w:val="nil"/>
          <w:between w:val="nil"/>
        </w:pBdr>
        <w:spacing w:after="0" w:line="240" w:lineRule="auto"/>
        <w:jc w:val="both"/>
        <w:rPr>
          <w:rFonts w:ascii="Times New Roman" w:hAnsi="Times New Roman" w:cs="Times New Roman"/>
          <w:b/>
          <w:sz w:val="24"/>
          <w:szCs w:val="24"/>
        </w:rPr>
      </w:pPr>
      <w:proofErr w:type="spellStart"/>
      <w:r w:rsidRPr="00CA3D55">
        <w:rPr>
          <w:rFonts w:ascii="Times New Roman" w:hAnsi="Times New Roman" w:cs="Times New Roman"/>
          <w:b/>
          <w:sz w:val="24"/>
          <w:szCs w:val="24"/>
        </w:rPr>
        <w:t>Dr.</w:t>
      </w:r>
      <w:proofErr w:type="spellEnd"/>
      <w:r w:rsidRPr="00CA3D55">
        <w:rPr>
          <w:rFonts w:ascii="Times New Roman" w:hAnsi="Times New Roman" w:cs="Times New Roman"/>
          <w:b/>
          <w:sz w:val="24"/>
          <w:szCs w:val="24"/>
        </w:rPr>
        <w:t xml:space="preserve"> F. O. </w:t>
      </w:r>
      <w:proofErr w:type="spellStart"/>
      <w:r w:rsidRPr="00CA3D55">
        <w:rPr>
          <w:rFonts w:ascii="Times New Roman" w:hAnsi="Times New Roman" w:cs="Times New Roman"/>
          <w:b/>
          <w:sz w:val="24"/>
          <w:szCs w:val="24"/>
        </w:rPr>
        <w:t>Owino</w:t>
      </w:r>
      <w:proofErr w:type="spellEnd"/>
      <w:r w:rsidRPr="00CA3D55">
        <w:rPr>
          <w:rFonts w:ascii="Times New Roman" w:hAnsi="Times New Roman" w:cs="Times New Roman"/>
          <w:b/>
          <w:sz w:val="24"/>
          <w:szCs w:val="24"/>
        </w:rPr>
        <w:t>, PhD</w:t>
      </w:r>
    </w:p>
    <w:p w14:paraId="6EB8CC74" w14:textId="77777777" w:rsidR="00016974" w:rsidRPr="00CA3D55" w:rsidRDefault="000133B9" w:rsidP="00FF50A4">
      <w:pPr>
        <w:pBdr>
          <w:top w:val="nil"/>
          <w:left w:val="nil"/>
          <w:bottom w:val="nil"/>
          <w:right w:val="nil"/>
          <w:between w:val="nil"/>
        </w:pBd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Principal Secretary</w:t>
      </w:r>
    </w:p>
    <w:p w14:paraId="42886EE8" w14:textId="3FB0AA74" w:rsidR="00016974" w:rsidRPr="00CA3D55" w:rsidRDefault="000133B9" w:rsidP="00FF50A4">
      <w:pPr>
        <w:pBdr>
          <w:top w:val="nil"/>
          <w:left w:val="nil"/>
          <w:bottom w:val="nil"/>
          <w:right w:val="nil"/>
          <w:between w:val="nil"/>
        </w:pBd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State Department for Youth</w:t>
      </w:r>
    </w:p>
    <w:p w14:paraId="0713A25C" w14:textId="77192C2C" w:rsidR="00016974" w:rsidRPr="00CA3D55" w:rsidRDefault="000133B9" w:rsidP="00FF50A4">
      <w:pP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Ministry of Public S</w:t>
      </w:r>
      <w:r w:rsidR="00B65B0E" w:rsidRPr="00CA3D55">
        <w:rPr>
          <w:rFonts w:ascii="Times New Roman" w:hAnsi="Times New Roman" w:cs="Times New Roman"/>
          <w:b/>
          <w:sz w:val="24"/>
          <w:szCs w:val="24"/>
        </w:rPr>
        <w:t xml:space="preserve">ervice, Youth and Gender </w:t>
      </w:r>
    </w:p>
    <w:p w14:paraId="1748625D" w14:textId="77777777" w:rsidR="00016974" w:rsidRPr="00CA3D55" w:rsidRDefault="000133B9" w:rsidP="00B4079C">
      <w:pPr>
        <w:pStyle w:val="Heading1"/>
        <w:numPr>
          <w:ilvl w:val="0"/>
          <w:numId w:val="0"/>
        </w:numPr>
        <w:ind w:left="432"/>
      </w:pPr>
      <w:r w:rsidRPr="00CA3D55">
        <w:br w:type="page"/>
      </w:r>
      <w:bookmarkStart w:id="9" w:name="_Toc3558967"/>
      <w:bookmarkStart w:id="10" w:name="_Toc3879674"/>
      <w:bookmarkStart w:id="11" w:name="_Toc3893651"/>
      <w:bookmarkStart w:id="12" w:name="_Toc4574728"/>
      <w:r w:rsidRPr="00CA3D55">
        <w:lastRenderedPageBreak/>
        <w:t>Abbreviations and Acronyms</w:t>
      </w:r>
      <w:bookmarkEnd w:id="9"/>
      <w:bookmarkEnd w:id="10"/>
      <w:bookmarkEnd w:id="11"/>
      <w:bookmarkEnd w:id="12"/>
      <w:r w:rsidRPr="00CA3D55">
        <w:t xml:space="preserve"> </w:t>
      </w:r>
    </w:p>
    <w:p w14:paraId="44805144" w14:textId="387BF171" w:rsidR="00215ADF" w:rsidRPr="00CA3D55" w:rsidRDefault="00215ADF"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AGPO</w:t>
      </w:r>
      <w:r w:rsidRPr="00CA3D55">
        <w:rPr>
          <w:rFonts w:ascii="Times New Roman" w:hAnsi="Times New Roman" w:cs="Times New Roman"/>
          <w:sz w:val="24"/>
          <w:szCs w:val="24"/>
        </w:rPr>
        <w:tab/>
        <w:t>Access to Government Procurement Opportunities</w:t>
      </w:r>
    </w:p>
    <w:p w14:paraId="77182E16" w14:textId="0B580D35" w:rsidR="00215ADF" w:rsidRPr="00CA3D55" w:rsidRDefault="00215ADF"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AIDS</w:t>
      </w:r>
      <w:r w:rsidRPr="00CA3D55">
        <w:rPr>
          <w:rFonts w:ascii="Times New Roman" w:hAnsi="Times New Roman" w:cs="Times New Roman"/>
          <w:sz w:val="24"/>
          <w:szCs w:val="24"/>
        </w:rPr>
        <w:tab/>
        <w:t>Acquired Immuno</w:t>
      </w:r>
      <w:r w:rsidR="001739DD" w:rsidRPr="00CA3D55">
        <w:rPr>
          <w:rFonts w:ascii="Times New Roman" w:hAnsi="Times New Roman" w:cs="Times New Roman"/>
          <w:sz w:val="24"/>
          <w:szCs w:val="24"/>
        </w:rPr>
        <w:t>-</w:t>
      </w:r>
      <w:r w:rsidRPr="00CA3D55">
        <w:rPr>
          <w:rFonts w:ascii="Times New Roman" w:hAnsi="Times New Roman" w:cs="Times New Roman"/>
          <w:sz w:val="24"/>
          <w:szCs w:val="24"/>
        </w:rPr>
        <w:t>Deficiency Syndrome</w:t>
      </w:r>
    </w:p>
    <w:p w14:paraId="09BA7167" w14:textId="4BFF6F1D" w:rsidR="00215ADF" w:rsidRPr="00CA3D55" w:rsidRDefault="00215ADF"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AU</w:t>
      </w:r>
      <w:r w:rsidRPr="00CA3D55">
        <w:rPr>
          <w:rFonts w:ascii="Times New Roman" w:hAnsi="Times New Roman" w:cs="Times New Roman"/>
          <w:sz w:val="24"/>
          <w:szCs w:val="24"/>
        </w:rPr>
        <w:tab/>
        <w:t>African Union</w:t>
      </w:r>
    </w:p>
    <w:p w14:paraId="2EA88D1E" w14:textId="2156829B" w:rsidR="00016974" w:rsidRPr="00CA3D55" w:rsidRDefault="000133B9" w:rsidP="00FF50A4">
      <w:pPr>
        <w:pBdr>
          <w:top w:val="nil"/>
          <w:left w:val="nil"/>
          <w:bottom w:val="nil"/>
          <w:right w:val="nil"/>
          <w:between w:val="nil"/>
        </w:pBd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CBO</w:t>
      </w:r>
      <w:r w:rsidR="00ED65D2" w:rsidRPr="00CA3D55">
        <w:rPr>
          <w:rFonts w:ascii="Times New Roman" w:hAnsi="Times New Roman" w:cs="Times New Roman"/>
          <w:sz w:val="24"/>
          <w:szCs w:val="24"/>
        </w:rPr>
        <w:t>s</w:t>
      </w:r>
      <w:r w:rsidRPr="00CA3D55">
        <w:rPr>
          <w:rFonts w:ascii="Times New Roman" w:hAnsi="Times New Roman" w:cs="Times New Roman"/>
          <w:sz w:val="24"/>
          <w:szCs w:val="24"/>
        </w:rPr>
        <w:tab/>
        <w:t>Community Based Organisations</w:t>
      </w:r>
    </w:p>
    <w:p w14:paraId="438A4004" w14:textId="0EDD2A56" w:rsidR="00472106" w:rsidRPr="00CA3D55" w:rsidRDefault="00472106" w:rsidP="00FF50A4">
      <w:pPr>
        <w:pBdr>
          <w:top w:val="nil"/>
          <w:left w:val="nil"/>
          <w:bottom w:val="nil"/>
          <w:right w:val="nil"/>
          <w:between w:val="nil"/>
        </w:pBd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CECs</w:t>
      </w:r>
      <w:r w:rsidRPr="00CA3D55">
        <w:rPr>
          <w:rFonts w:ascii="Times New Roman" w:hAnsi="Times New Roman" w:cs="Times New Roman"/>
          <w:sz w:val="24"/>
          <w:szCs w:val="24"/>
        </w:rPr>
        <w:tab/>
        <w:t>County Executive Committee Member</w:t>
      </w:r>
    </w:p>
    <w:p w14:paraId="133A81EE" w14:textId="09293EFA"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COG</w:t>
      </w:r>
      <w:r w:rsidR="000F00FF" w:rsidRPr="00CA3D55">
        <w:rPr>
          <w:rFonts w:ascii="Times New Roman" w:hAnsi="Times New Roman" w:cs="Times New Roman"/>
          <w:sz w:val="24"/>
          <w:szCs w:val="24"/>
        </w:rPr>
        <w:tab/>
      </w:r>
      <w:r w:rsidRPr="00CA3D55">
        <w:rPr>
          <w:rFonts w:ascii="Times New Roman" w:hAnsi="Times New Roman" w:cs="Times New Roman"/>
          <w:sz w:val="24"/>
          <w:szCs w:val="24"/>
        </w:rPr>
        <w:t xml:space="preserve">Council of </w:t>
      </w:r>
      <w:r w:rsidR="00ED65D2" w:rsidRPr="00CA3D55">
        <w:rPr>
          <w:rFonts w:ascii="Times New Roman" w:hAnsi="Times New Roman" w:cs="Times New Roman"/>
          <w:sz w:val="24"/>
          <w:szCs w:val="24"/>
        </w:rPr>
        <w:t>Governors</w:t>
      </w:r>
    </w:p>
    <w:p w14:paraId="18E1A55C" w14:textId="0E61B16C" w:rsidR="009F6A8E" w:rsidRPr="00CA3D55" w:rsidRDefault="009F6A8E"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COTU</w:t>
      </w:r>
      <w:r w:rsidRPr="00CA3D55">
        <w:rPr>
          <w:rFonts w:ascii="Times New Roman" w:hAnsi="Times New Roman" w:cs="Times New Roman"/>
          <w:sz w:val="24"/>
          <w:szCs w:val="24"/>
        </w:rPr>
        <w:tab/>
        <w:t>Central Organisation of Trade Unions</w:t>
      </w:r>
    </w:p>
    <w:p w14:paraId="46974C9F" w14:textId="54E0435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CSO</w:t>
      </w:r>
      <w:r w:rsidRPr="00CA3D55">
        <w:rPr>
          <w:rFonts w:ascii="Times New Roman" w:hAnsi="Times New Roman" w:cs="Times New Roman"/>
          <w:sz w:val="24"/>
          <w:szCs w:val="24"/>
        </w:rPr>
        <w:tab/>
        <w:t>Community Service Organisations</w:t>
      </w:r>
    </w:p>
    <w:p w14:paraId="1973543A" w14:textId="3A8448E8" w:rsidR="00B756FF" w:rsidRPr="00CA3D55" w:rsidRDefault="00B756FF"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DCI</w:t>
      </w:r>
      <w:r w:rsidRPr="00CA3D55">
        <w:rPr>
          <w:rFonts w:ascii="Times New Roman" w:hAnsi="Times New Roman" w:cs="Times New Roman"/>
          <w:sz w:val="24"/>
          <w:szCs w:val="24"/>
        </w:rPr>
        <w:tab/>
        <w:t>Directorate of Criminal Investigation</w:t>
      </w:r>
    </w:p>
    <w:p w14:paraId="35633C57" w14:textId="7FEDC01F"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FBO</w:t>
      </w:r>
      <w:r w:rsidR="00354265" w:rsidRPr="00CA3D55">
        <w:rPr>
          <w:rFonts w:ascii="Times New Roman" w:hAnsi="Times New Roman" w:cs="Times New Roman"/>
          <w:sz w:val="24"/>
          <w:szCs w:val="24"/>
        </w:rPr>
        <w:tab/>
      </w:r>
      <w:r w:rsidRPr="00CA3D55">
        <w:rPr>
          <w:rFonts w:ascii="Times New Roman" w:hAnsi="Times New Roman" w:cs="Times New Roman"/>
          <w:sz w:val="24"/>
          <w:szCs w:val="24"/>
        </w:rPr>
        <w:t>Faith Based Organisation</w:t>
      </w:r>
    </w:p>
    <w:p w14:paraId="2C457FD3" w14:textId="5EF06F47" w:rsidR="00472106" w:rsidRPr="00CA3D55" w:rsidRDefault="00472106"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GATS</w:t>
      </w:r>
      <w:r w:rsidRPr="00CA3D55">
        <w:rPr>
          <w:rFonts w:ascii="Times New Roman" w:hAnsi="Times New Roman" w:cs="Times New Roman"/>
          <w:sz w:val="24"/>
          <w:szCs w:val="24"/>
        </w:rPr>
        <w:tab/>
        <w:t>Global Adult Tobacco Survey</w:t>
      </w:r>
    </w:p>
    <w:p w14:paraId="38770E79" w14:textId="48E9E71C" w:rsidR="009C2F5F" w:rsidRPr="00CA3D55" w:rsidRDefault="009C2F5F"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GOK</w:t>
      </w:r>
      <w:r w:rsidRPr="00CA3D55">
        <w:rPr>
          <w:rFonts w:ascii="Times New Roman" w:hAnsi="Times New Roman" w:cs="Times New Roman"/>
          <w:sz w:val="24"/>
          <w:szCs w:val="24"/>
        </w:rPr>
        <w:tab/>
        <w:t>Government of Kenya</w:t>
      </w:r>
    </w:p>
    <w:p w14:paraId="3B0EA182" w14:textId="505401BA" w:rsidR="00016974" w:rsidRPr="00CA3D55" w:rsidRDefault="00354265"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GTZ</w:t>
      </w:r>
      <w:r w:rsidRPr="00CA3D55">
        <w:rPr>
          <w:rFonts w:ascii="Times New Roman" w:hAnsi="Times New Roman" w:cs="Times New Roman"/>
          <w:sz w:val="24"/>
          <w:szCs w:val="24"/>
        </w:rPr>
        <w:tab/>
      </w:r>
      <w:r w:rsidR="000133B9" w:rsidRPr="00CA3D55">
        <w:rPr>
          <w:rFonts w:ascii="Times New Roman" w:hAnsi="Times New Roman" w:cs="Times New Roman"/>
          <w:sz w:val="24"/>
          <w:szCs w:val="24"/>
        </w:rPr>
        <w:t xml:space="preserve">German Technical Cooperation </w:t>
      </w:r>
    </w:p>
    <w:p w14:paraId="3B56D224" w14:textId="13E533A8" w:rsidR="00016974" w:rsidRPr="00CA3D55" w:rsidRDefault="000133B9"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HIV</w:t>
      </w:r>
      <w:r w:rsidRPr="00CA3D55">
        <w:rPr>
          <w:rFonts w:ascii="Times New Roman" w:hAnsi="Times New Roman" w:cs="Times New Roman"/>
          <w:sz w:val="24"/>
          <w:szCs w:val="24"/>
        </w:rPr>
        <w:tab/>
        <w:t>Human Immun</w:t>
      </w:r>
      <w:r w:rsidR="00ED65D2" w:rsidRPr="00CA3D55">
        <w:rPr>
          <w:rFonts w:ascii="Times New Roman" w:hAnsi="Times New Roman" w:cs="Times New Roman"/>
          <w:sz w:val="24"/>
          <w:szCs w:val="24"/>
        </w:rPr>
        <w:t>o</w:t>
      </w:r>
      <w:r w:rsidR="001739DD" w:rsidRPr="00CA3D55">
        <w:rPr>
          <w:rFonts w:ascii="Times New Roman" w:hAnsi="Times New Roman" w:cs="Times New Roman"/>
          <w:sz w:val="24"/>
          <w:szCs w:val="24"/>
        </w:rPr>
        <w:t>d</w:t>
      </w:r>
      <w:r w:rsidR="00DD129B" w:rsidRPr="00CA3D55">
        <w:rPr>
          <w:rFonts w:ascii="Times New Roman" w:hAnsi="Times New Roman" w:cs="Times New Roman"/>
          <w:sz w:val="24"/>
          <w:szCs w:val="24"/>
        </w:rPr>
        <w:t>eficiency</w:t>
      </w:r>
      <w:r w:rsidRPr="00CA3D55">
        <w:rPr>
          <w:rFonts w:ascii="Times New Roman" w:hAnsi="Times New Roman" w:cs="Times New Roman"/>
          <w:sz w:val="24"/>
          <w:szCs w:val="24"/>
        </w:rPr>
        <w:t xml:space="preserve"> Virus</w:t>
      </w:r>
      <w:r w:rsidRPr="00CA3D55">
        <w:rPr>
          <w:rFonts w:ascii="Times New Roman" w:hAnsi="Times New Roman" w:cs="Times New Roman"/>
          <w:sz w:val="24"/>
          <w:szCs w:val="24"/>
        </w:rPr>
        <w:tab/>
      </w:r>
    </w:p>
    <w:p w14:paraId="3F3228E3" w14:textId="5AFB7AE9" w:rsidR="00F45CF1" w:rsidRPr="00CA3D55" w:rsidRDefault="00F45CF1" w:rsidP="00F45CF1">
      <w:pPr>
        <w:tabs>
          <w:tab w:val="left" w:pos="1800"/>
          <w:tab w:val="left" w:pos="3240"/>
        </w:tabs>
        <w:spacing w:after="0" w:line="240" w:lineRule="auto"/>
        <w:jc w:val="both"/>
        <w:rPr>
          <w:rFonts w:ascii="Times New Roman" w:hAnsi="Times New Roman" w:cs="Times New Roman"/>
          <w:noProof/>
          <w:sz w:val="24"/>
          <w:szCs w:val="24"/>
        </w:rPr>
      </w:pPr>
      <w:r w:rsidRPr="00CA3D55">
        <w:rPr>
          <w:rFonts w:ascii="Times New Roman" w:hAnsi="Times New Roman" w:cs="Times New Roman"/>
          <w:noProof/>
          <w:sz w:val="24"/>
          <w:szCs w:val="24"/>
        </w:rPr>
        <w:t xml:space="preserve">FKE </w:t>
      </w:r>
      <w:r w:rsidRPr="00CA3D55">
        <w:rPr>
          <w:rFonts w:ascii="Times New Roman" w:hAnsi="Times New Roman" w:cs="Times New Roman"/>
          <w:noProof/>
          <w:sz w:val="24"/>
          <w:szCs w:val="24"/>
        </w:rPr>
        <w:tab/>
        <w:t xml:space="preserve">Federation of Kenya Employers </w:t>
      </w:r>
    </w:p>
    <w:p w14:paraId="7837B143" w14:textId="7CA73666" w:rsidR="009C2F5F" w:rsidRPr="00CA3D55" w:rsidRDefault="009C2F5F"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IEBC</w:t>
      </w:r>
      <w:r w:rsidRPr="00CA3D55">
        <w:rPr>
          <w:rFonts w:ascii="Times New Roman" w:hAnsi="Times New Roman" w:cs="Times New Roman"/>
          <w:sz w:val="24"/>
          <w:szCs w:val="24"/>
        </w:rPr>
        <w:tab/>
        <w:t>Independent Electoral and Boundaries Commission</w:t>
      </w:r>
    </w:p>
    <w:p w14:paraId="4E9DAA0A" w14:textId="35DEEDA0" w:rsidR="009C2F5F" w:rsidRPr="00CA3D55" w:rsidRDefault="009C2F5F"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ICPD</w:t>
      </w:r>
      <w:r w:rsidRPr="00CA3D55">
        <w:rPr>
          <w:rFonts w:ascii="Times New Roman" w:hAnsi="Times New Roman" w:cs="Times New Roman"/>
          <w:sz w:val="24"/>
          <w:szCs w:val="24"/>
        </w:rPr>
        <w:tab/>
        <w:t>International Conference on Population and Development</w:t>
      </w:r>
    </w:p>
    <w:p w14:paraId="5338D456" w14:textId="444EF5A8" w:rsidR="009C2F5F" w:rsidRPr="00CA3D55" w:rsidRDefault="009C2F5F" w:rsidP="00FF50A4">
      <w:pPr>
        <w:tabs>
          <w:tab w:val="left" w:pos="1800"/>
          <w:tab w:val="left" w:pos="3240"/>
        </w:tabs>
        <w:spacing w:after="0" w:line="240" w:lineRule="auto"/>
        <w:ind w:left="575" w:hanging="575"/>
        <w:jc w:val="both"/>
        <w:rPr>
          <w:rFonts w:ascii="Times New Roman" w:hAnsi="Times New Roman" w:cs="Times New Roman"/>
          <w:sz w:val="24"/>
          <w:szCs w:val="24"/>
        </w:rPr>
      </w:pPr>
      <w:r w:rsidRPr="00CA3D55">
        <w:rPr>
          <w:rFonts w:ascii="Times New Roman" w:hAnsi="Times New Roman" w:cs="Times New Roman"/>
          <w:sz w:val="24"/>
          <w:szCs w:val="24"/>
        </w:rPr>
        <w:t>ICT</w:t>
      </w:r>
      <w:r w:rsidRPr="00CA3D55">
        <w:rPr>
          <w:rFonts w:ascii="Times New Roman" w:hAnsi="Times New Roman" w:cs="Times New Roman"/>
          <w:sz w:val="24"/>
          <w:szCs w:val="24"/>
        </w:rPr>
        <w:tab/>
      </w:r>
      <w:r w:rsidRPr="00CA3D55">
        <w:rPr>
          <w:rFonts w:ascii="Times New Roman" w:hAnsi="Times New Roman" w:cs="Times New Roman"/>
          <w:sz w:val="24"/>
          <w:szCs w:val="24"/>
        </w:rPr>
        <w:tab/>
        <w:t>Information and Communication Technology</w:t>
      </w:r>
    </w:p>
    <w:p w14:paraId="511B951F" w14:textId="24330267" w:rsidR="00B756FF" w:rsidRPr="00CA3D55" w:rsidRDefault="00B756FF" w:rsidP="00FF50A4">
      <w:pPr>
        <w:tabs>
          <w:tab w:val="left" w:pos="1800"/>
          <w:tab w:val="left" w:pos="3240"/>
        </w:tabs>
        <w:spacing w:after="0" w:line="240" w:lineRule="auto"/>
        <w:ind w:left="575" w:hanging="575"/>
        <w:jc w:val="both"/>
        <w:rPr>
          <w:rFonts w:ascii="Times New Roman" w:hAnsi="Times New Roman" w:cs="Times New Roman"/>
          <w:sz w:val="24"/>
          <w:szCs w:val="24"/>
        </w:rPr>
      </w:pPr>
      <w:r w:rsidRPr="00CA3D55">
        <w:rPr>
          <w:rFonts w:ascii="Times New Roman" w:hAnsi="Times New Roman" w:cs="Times New Roman"/>
          <w:sz w:val="24"/>
          <w:szCs w:val="24"/>
        </w:rPr>
        <w:t>ICTA</w:t>
      </w:r>
      <w:r w:rsidRPr="00CA3D55">
        <w:rPr>
          <w:rFonts w:ascii="Times New Roman" w:hAnsi="Times New Roman" w:cs="Times New Roman"/>
          <w:sz w:val="24"/>
          <w:szCs w:val="24"/>
        </w:rPr>
        <w:tab/>
      </w:r>
      <w:r w:rsidRPr="00CA3D55">
        <w:rPr>
          <w:rFonts w:ascii="Times New Roman" w:hAnsi="Times New Roman" w:cs="Times New Roman"/>
          <w:sz w:val="24"/>
          <w:szCs w:val="24"/>
        </w:rPr>
        <w:tab/>
        <w:t>Information and Communication Technology Authority</w:t>
      </w:r>
    </w:p>
    <w:p w14:paraId="040B731E" w14:textId="695CBC2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IEC</w:t>
      </w:r>
      <w:r w:rsidRPr="00CA3D55">
        <w:rPr>
          <w:rFonts w:ascii="Times New Roman" w:hAnsi="Times New Roman" w:cs="Times New Roman"/>
          <w:sz w:val="24"/>
          <w:szCs w:val="24"/>
        </w:rPr>
        <w:tab/>
        <w:t>Information, Education and Communication</w:t>
      </w:r>
    </w:p>
    <w:p w14:paraId="464BEE23" w14:textId="25AB0AD2" w:rsidR="00016974" w:rsidRPr="00CA3D55" w:rsidRDefault="000133B9"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ILO</w:t>
      </w:r>
      <w:r w:rsidRPr="00CA3D55">
        <w:rPr>
          <w:rFonts w:ascii="Times New Roman" w:hAnsi="Times New Roman" w:cs="Times New Roman"/>
          <w:sz w:val="24"/>
          <w:szCs w:val="24"/>
        </w:rPr>
        <w:tab/>
        <w:t>International Labour Organization</w:t>
      </w:r>
    </w:p>
    <w:p w14:paraId="062805E2" w14:textId="0BD0586F" w:rsidR="00F45CF1" w:rsidRPr="00CA3D55" w:rsidRDefault="00F45CF1" w:rsidP="00F45CF1">
      <w:pPr>
        <w:tabs>
          <w:tab w:val="left" w:pos="1800"/>
          <w:tab w:val="left" w:pos="3240"/>
        </w:tabs>
        <w:spacing w:after="0" w:line="240" w:lineRule="auto"/>
        <w:jc w:val="both"/>
        <w:rPr>
          <w:rFonts w:ascii="Times New Roman" w:hAnsi="Times New Roman" w:cs="Times New Roman"/>
          <w:noProof/>
          <w:sz w:val="24"/>
          <w:szCs w:val="24"/>
        </w:rPr>
      </w:pPr>
      <w:r w:rsidRPr="00CA3D55">
        <w:rPr>
          <w:rFonts w:ascii="Times New Roman" w:hAnsi="Times New Roman" w:cs="Times New Roman"/>
          <w:noProof/>
          <w:sz w:val="24"/>
          <w:szCs w:val="24"/>
        </w:rPr>
        <w:t>KAM</w:t>
      </w:r>
      <w:r w:rsidRPr="00CA3D55">
        <w:rPr>
          <w:rFonts w:ascii="Times New Roman" w:hAnsi="Times New Roman" w:cs="Times New Roman"/>
          <w:noProof/>
          <w:sz w:val="24"/>
          <w:szCs w:val="24"/>
        </w:rPr>
        <w:tab/>
        <w:t xml:space="preserve">Kenya Association of Manufacturers </w:t>
      </w:r>
    </w:p>
    <w:p w14:paraId="487675AF" w14:textId="2BD2236C" w:rsidR="00F45CF1" w:rsidRPr="00CA3D55" w:rsidRDefault="00F45CF1" w:rsidP="00F45CF1">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noProof/>
          <w:sz w:val="24"/>
          <w:szCs w:val="24"/>
        </w:rPr>
        <w:t>KEPSA</w:t>
      </w:r>
      <w:r w:rsidRPr="00CA3D55">
        <w:rPr>
          <w:rFonts w:ascii="Times New Roman" w:hAnsi="Times New Roman" w:cs="Times New Roman"/>
          <w:noProof/>
          <w:sz w:val="24"/>
          <w:szCs w:val="24"/>
        </w:rPr>
        <w:tab/>
        <w:t xml:space="preserve">Kenya Private Sector Alliance </w:t>
      </w:r>
    </w:p>
    <w:p w14:paraId="6E705FEC" w14:textId="37A5B31D" w:rsidR="00472106" w:rsidRPr="00CA3D55" w:rsidRDefault="00472106"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KDHS</w:t>
      </w:r>
      <w:r w:rsidRPr="00CA3D55">
        <w:rPr>
          <w:rFonts w:ascii="Times New Roman" w:hAnsi="Times New Roman" w:cs="Times New Roman"/>
          <w:sz w:val="24"/>
          <w:szCs w:val="24"/>
        </w:rPr>
        <w:tab/>
        <w:t>Kenya Demographic Health Survey</w:t>
      </w:r>
    </w:p>
    <w:p w14:paraId="69FB7CF2" w14:textId="6AD520F2"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KIHBS</w:t>
      </w:r>
      <w:r w:rsidRPr="00CA3D55">
        <w:rPr>
          <w:rFonts w:ascii="Times New Roman" w:hAnsi="Times New Roman" w:cs="Times New Roman"/>
          <w:sz w:val="24"/>
          <w:szCs w:val="24"/>
        </w:rPr>
        <w:tab/>
        <w:t xml:space="preserve">Kenya Integrated Household Budget Survey </w:t>
      </w:r>
    </w:p>
    <w:p w14:paraId="3C9A688A" w14:textId="0D5DD3B6" w:rsidR="00215ADF" w:rsidRPr="00CA3D55" w:rsidRDefault="00215ADF"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KIPPRA</w:t>
      </w:r>
      <w:r w:rsidRPr="00CA3D55">
        <w:rPr>
          <w:rFonts w:ascii="Times New Roman" w:hAnsi="Times New Roman" w:cs="Times New Roman"/>
          <w:sz w:val="24"/>
          <w:szCs w:val="24"/>
        </w:rPr>
        <w:tab/>
        <w:t>Kenya Institute for Public Policy Research and Analysis</w:t>
      </w:r>
    </w:p>
    <w:p w14:paraId="6FF52DA6" w14:textId="638FA0E4"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KNBS</w:t>
      </w:r>
      <w:r w:rsidRPr="00CA3D55">
        <w:rPr>
          <w:rFonts w:ascii="Times New Roman" w:hAnsi="Times New Roman" w:cs="Times New Roman"/>
          <w:sz w:val="24"/>
          <w:szCs w:val="24"/>
        </w:rPr>
        <w:tab/>
        <w:t>Kenya National Bureau of Statistics</w:t>
      </w:r>
    </w:p>
    <w:p w14:paraId="2BE51C10" w14:textId="181C3860" w:rsidR="00016974" w:rsidRPr="00CA3D55" w:rsidRDefault="000133B9"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KYDP</w:t>
      </w:r>
      <w:r w:rsidRPr="00CA3D55">
        <w:rPr>
          <w:rFonts w:ascii="Times New Roman" w:hAnsi="Times New Roman" w:cs="Times New Roman"/>
          <w:sz w:val="24"/>
          <w:szCs w:val="24"/>
        </w:rPr>
        <w:tab/>
        <w:t>Kenya Youth Development Policy</w:t>
      </w:r>
    </w:p>
    <w:p w14:paraId="7AF502AD" w14:textId="0DAB83C9" w:rsidR="00472106" w:rsidRPr="00CA3D55" w:rsidRDefault="00472106"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KYEP</w:t>
      </w:r>
      <w:r w:rsidRPr="00CA3D55">
        <w:rPr>
          <w:rFonts w:ascii="Times New Roman" w:hAnsi="Times New Roman" w:cs="Times New Roman"/>
          <w:sz w:val="24"/>
          <w:szCs w:val="24"/>
        </w:rPr>
        <w:tab/>
        <w:t>Kenya Youth Empowerment Project</w:t>
      </w:r>
    </w:p>
    <w:p w14:paraId="0F7254E0" w14:textId="07EB5F62" w:rsidR="00016974" w:rsidRPr="00CA3D55" w:rsidRDefault="000133B9"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KY</w:t>
      </w:r>
      <w:r w:rsidR="00ED65D2" w:rsidRPr="00CA3D55">
        <w:rPr>
          <w:rFonts w:ascii="Times New Roman" w:hAnsi="Times New Roman" w:cs="Times New Roman"/>
          <w:sz w:val="24"/>
          <w:szCs w:val="24"/>
        </w:rPr>
        <w:t>E</w:t>
      </w:r>
      <w:r w:rsidRPr="00CA3D55">
        <w:rPr>
          <w:rFonts w:ascii="Times New Roman" w:hAnsi="Times New Roman" w:cs="Times New Roman"/>
          <w:sz w:val="24"/>
          <w:szCs w:val="24"/>
        </w:rPr>
        <w:t>OP</w:t>
      </w:r>
      <w:r w:rsidRPr="00CA3D55">
        <w:rPr>
          <w:rFonts w:ascii="Times New Roman" w:hAnsi="Times New Roman" w:cs="Times New Roman"/>
          <w:sz w:val="24"/>
          <w:szCs w:val="24"/>
        </w:rPr>
        <w:tab/>
        <w:t xml:space="preserve">Kenya Youth </w:t>
      </w:r>
      <w:r w:rsidR="00ED65D2" w:rsidRPr="00CA3D55">
        <w:rPr>
          <w:rFonts w:ascii="Times New Roman" w:hAnsi="Times New Roman" w:cs="Times New Roman"/>
          <w:sz w:val="24"/>
          <w:szCs w:val="24"/>
        </w:rPr>
        <w:t xml:space="preserve">Empowerment and </w:t>
      </w:r>
      <w:r w:rsidRPr="00CA3D55">
        <w:rPr>
          <w:rFonts w:ascii="Times New Roman" w:hAnsi="Times New Roman" w:cs="Times New Roman"/>
          <w:sz w:val="24"/>
          <w:szCs w:val="24"/>
        </w:rPr>
        <w:t>Opportunities Pro</w:t>
      </w:r>
      <w:r w:rsidR="00ED65D2" w:rsidRPr="00CA3D55">
        <w:rPr>
          <w:rFonts w:ascii="Times New Roman" w:hAnsi="Times New Roman" w:cs="Times New Roman"/>
          <w:sz w:val="24"/>
          <w:szCs w:val="24"/>
        </w:rPr>
        <w:t>ject</w:t>
      </w:r>
      <w:r w:rsidRPr="00CA3D55">
        <w:rPr>
          <w:rFonts w:ascii="Times New Roman" w:hAnsi="Times New Roman" w:cs="Times New Roman"/>
          <w:sz w:val="24"/>
          <w:szCs w:val="24"/>
        </w:rPr>
        <w:t xml:space="preserve"> </w:t>
      </w:r>
    </w:p>
    <w:p w14:paraId="302EDEA8" w14:textId="12A037DC"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MDAs</w:t>
      </w:r>
      <w:r w:rsidRPr="00CA3D55">
        <w:rPr>
          <w:rFonts w:ascii="Times New Roman" w:hAnsi="Times New Roman" w:cs="Times New Roman"/>
          <w:sz w:val="24"/>
          <w:szCs w:val="24"/>
        </w:rPr>
        <w:tab/>
        <w:t xml:space="preserve">Ministries, Department </w:t>
      </w:r>
      <w:r w:rsidR="00ED65D2" w:rsidRPr="00CA3D55">
        <w:rPr>
          <w:rFonts w:ascii="Times New Roman" w:hAnsi="Times New Roman" w:cs="Times New Roman"/>
          <w:sz w:val="24"/>
          <w:szCs w:val="24"/>
        </w:rPr>
        <w:t xml:space="preserve">and </w:t>
      </w:r>
      <w:r w:rsidRPr="00CA3D55">
        <w:rPr>
          <w:rFonts w:ascii="Times New Roman" w:hAnsi="Times New Roman" w:cs="Times New Roman"/>
          <w:sz w:val="24"/>
          <w:szCs w:val="24"/>
        </w:rPr>
        <w:t>Agencies</w:t>
      </w:r>
    </w:p>
    <w:p w14:paraId="11209F3D" w14:textId="35B76EFE" w:rsidR="00016974" w:rsidRPr="00CA3D55" w:rsidRDefault="000133B9"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MTP</w:t>
      </w:r>
      <w:r w:rsidR="000F00FF" w:rsidRPr="00CA3D55">
        <w:rPr>
          <w:rFonts w:ascii="Times New Roman" w:hAnsi="Times New Roman" w:cs="Times New Roman"/>
          <w:sz w:val="24"/>
          <w:szCs w:val="24"/>
        </w:rPr>
        <w:tab/>
      </w:r>
      <w:r w:rsidRPr="00CA3D55">
        <w:rPr>
          <w:rFonts w:ascii="Times New Roman" w:hAnsi="Times New Roman" w:cs="Times New Roman"/>
          <w:sz w:val="24"/>
          <w:szCs w:val="24"/>
        </w:rPr>
        <w:t>Medium Term Plan</w:t>
      </w:r>
    </w:p>
    <w:p w14:paraId="73AF96DC" w14:textId="5929D133" w:rsidR="00472106" w:rsidRPr="00CA3D55" w:rsidRDefault="00472106" w:rsidP="00FF50A4">
      <w:pPr>
        <w:tabs>
          <w:tab w:val="left" w:pos="1800"/>
          <w:tab w:val="left" w:pos="3240"/>
        </w:tabs>
        <w:spacing w:after="0" w:line="240" w:lineRule="auto"/>
        <w:jc w:val="both"/>
        <w:rPr>
          <w:rFonts w:ascii="Times New Roman" w:eastAsia="Times New Roman" w:hAnsi="Times New Roman" w:cs="Times New Roman"/>
        </w:rPr>
      </w:pPr>
      <w:r w:rsidRPr="00CA3D55">
        <w:rPr>
          <w:rFonts w:ascii="Times New Roman" w:hAnsi="Times New Roman" w:cs="Times New Roman"/>
          <w:sz w:val="24"/>
          <w:szCs w:val="24"/>
        </w:rPr>
        <w:t>NACADA</w:t>
      </w:r>
      <w:r w:rsidRPr="00CA3D55">
        <w:rPr>
          <w:rFonts w:ascii="Times New Roman" w:hAnsi="Times New Roman" w:cs="Times New Roman"/>
          <w:sz w:val="24"/>
          <w:szCs w:val="24"/>
        </w:rPr>
        <w:tab/>
        <w:t xml:space="preserve">National </w:t>
      </w:r>
      <w:r w:rsidRPr="00CA3D55">
        <w:rPr>
          <w:rFonts w:ascii="Times New Roman" w:eastAsia="Times New Roman" w:hAnsi="Times New Roman" w:cs="Times New Roman"/>
        </w:rPr>
        <w:t xml:space="preserve">Authority for the Campaign </w:t>
      </w:r>
      <w:proofErr w:type="gramStart"/>
      <w:r w:rsidRPr="00CA3D55">
        <w:rPr>
          <w:rFonts w:ascii="Times New Roman" w:eastAsia="Times New Roman" w:hAnsi="Times New Roman" w:cs="Times New Roman"/>
        </w:rPr>
        <w:t>Against</w:t>
      </w:r>
      <w:proofErr w:type="gramEnd"/>
      <w:r w:rsidRPr="00CA3D55">
        <w:rPr>
          <w:rFonts w:ascii="Times New Roman" w:eastAsia="Times New Roman" w:hAnsi="Times New Roman" w:cs="Times New Roman"/>
        </w:rPr>
        <w:t xml:space="preserve"> Alcohol and Drug Abuse</w:t>
      </w:r>
    </w:p>
    <w:p w14:paraId="08E07487" w14:textId="50119C67" w:rsidR="004C299D" w:rsidRPr="00CA3D55" w:rsidRDefault="004C299D" w:rsidP="00FF50A4">
      <w:pPr>
        <w:tabs>
          <w:tab w:val="left" w:pos="1800"/>
          <w:tab w:val="left" w:pos="3240"/>
        </w:tabs>
        <w:spacing w:after="0" w:line="240" w:lineRule="auto"/>
        <w:jc w:val="both"/>
        <w:rPr>
          <w:rFonts w:ascii="Times New Roman" w:eastAsia="Times New Roman" w:hAnsi="Times New Roman" w:cs="Times New Roman"/>
        </w:rPr>
      </w:pPr>
      <w:r w:rsidRPr="00CA3D55">
        <w:rPr>
          <w:rFonts w:ascii="Times New Roman" w:eastAsia="Times New Roman" w:hAnsi="Times New Roman" w:cs="Times New Roman"/>
        </w:rPr>
        <w:t>NCD</w:t>
      </w:r>
      <w:r w:rsidRPr="00CA3D55">
        <w:rPr>
          <w:rFonts w:ascii="Times New Roman" w:eastAsia="Times New Roman" w:hAnsi="Times New Roman" w:cs="Times New Roman"/>
        </w:rPr>
        <w:tab/>
      </w:r>
      <w:r w:rsidR="000F00FF" w:rsidRPr="00CA3D55">
        <w:rPr>
          <w:rFonts w:ascii="Times New Roman" w:eastAsia="Times New Roman" w:hAnsi="Times New Roman" w:cs="Times New Roman"/>
        </w:rPr>
        <w:t>Non-Communicable</w:t>
      </w:r>
      <w:r w:rsidRPr="00CA3D55">
        <w:rPr>
          <w:rFonts w:ascii="Times New Roman" w:eastAsia="Times New Roman" w:hAnsi="Times New Roman" w:cs="Times New Roman"/>
        </w:rPr>
        <w:t xml:space="preserve"> Diseases</w:t>
      </w:r>
    </w:p>
    <w:p w14:paraId="4332166D" w14:textId="4EA9EBD1" w:rsidR="00B756FF" w:rsidRPr="00CA3D55" w:rsidRDefault="00B756FF"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eastAsia="Times New Roman" w:hAnsi="Times New Roman" w:cs="Times New Roman"/>
        </w:rPr>
        <w:t>N</w:t>
      </w:r>
      <w:r w:rsidR="000E3D75" w:rsidRPr="00CA3D55">
        <w:rPr>
          <w:rFonts w:ascii="Times New Roman" w:eastAsia="Times New Roman" w:hAnsi="Times New Roman" w:cs="Times New Roman"/>
        </w:rPr>
        <w:t>P</w:t>
      </w:r>
      <w:r w:rsidRPr="00CA3D55">
        <w:rPr>
          <w:rFonts w:ascii="Times New Roman" w:eastAsia="Times New Roman" w:hAnsi="Times New Roman" w:cs="Times New Roman"/>
        </w:rPr>
        <w:t>S</w:t>
      </w:r>
      <w:r w:rsidRPr="00CA3D55">
        <w:rPr>
          <w:rFonts w:ascii="Times New Roman" w:eastAsia="Times New Roman" w:hAnsi="Times New Roman" w:cs="Times New Roman"/>
        </w:rPr>
        <w:tab/>
        <w:t>National Police Service</w:t>
      </w:r>
    </w:p>
    <w:p w14:paraId="49C7B638" w14:textId="12EDB979" w:rsidR="00DF27D3" w:rsidRPr="00CA3D55" w:rsidRDefault="00DF27D3"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NYC</w:t>
      </w:r>
      <w:r w:rsidRPr="00CA3D55">
        <w:rPr>
          <w:rFonts w:ascii="Times New Roman" w:hAnsi="Times New Roman" w:cs="Times New Roman"/>
          <w:sz w:val="24"/>
          <w:szCs w:val="24"/>
        </w:rPr>
        <w:tab/>
        <w:t>National Youth Council</w:t>
      </w:r>
    </w:p>
    <w:p w14:paraId="6128FEDD" w14:textId="70D91716" w:rsidR="00DF27D3" w:rsidRPr="00CA3D55" w:rsidRDefault="00DF27D3"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NYS</w:t>
      </w:r>
      <w:r w:rsidRPr="00CA3D55">
        <w:rPr>
          <w:rFonts w:ascii="Times New Roman" w:hAnsi="Times New Roman" w:cs="Times New Roman"/>
          <w:sz w:val="24"/>
          <w:szCs w:val="24"/>
        </w:rPr>
        <w:tab/>
        <w:t>National Youth Service</w:t>
      </w:r>
    </w:p>
    <w:p w14:paraId="576EA2DD" w14:textId="53578CE5"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NEET</w:t>
      </w:r>
      <w:r w:rsidRPr="00CA3D55">
        <w:rPr>
          <w:rFonts w:ascii="Times New Roman" w:hAnsi="Times New Roman" w:cs="Times New Roman"/>
          <w:sz w:val="24"/>
          <w:szCs w:val="24"/>
        </w:rPr>
        <w:tab/>
        <w:t>Not in Education Employment and Training</w:t>
      </w:r>
    </w:p>
    <w:p w14:paraId="4A6ACF0D" w14:textId="60C5083A" w:rsidR="00016974" w:rsidRPr="00CA3D55" w:rsidRDefault="000133B9"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NGO</w:t>
      </w:r>
      <w:r w:rsidRPr="00CA3D55">
        <w:rPr>
          <w:rFonts w:ascii="Times New Roman" w:hAnsi="Times New Roman" w:cs="Times New Roman"/>
          <w:sz w:val="24"/>
          <w:szCs w:val="24"/>
        </w:rPr>
        <w:tab/>
        <w:t>Non-Governmental Organization</w:t>
      </w:r>
    </w:p>
    <w:p w14:paraId="0D5A18CF" w14:textId="01D98D83" w:rsidR="004C299D" w:rsidRPr="00CA3D55" w:rsidRDefault="004C299D"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SACCOs</w:t>
      </w:r>
      <w:r w:rsidRPr="00CA3D55">
        <w:rPr>
          <w:rFonts w:ascii="Times New Roman" w:hAnsi="Times New Roman" w:cs="Times New Roman"/>
          <w:sz w:val="24"/>
          <w:szCs w:val="24"/>
        </w:rPr>
        <w:tab/>
        <w:t>Savings and Credit Cooperative Societies</w:t>
      </w:r>
    </w:p>
    <w:p w14:paraId="7E960C99" w14:textId="12169869" w:rsidR="00016974" w:rsidRPr="00CA3D55" w:rsidRDefault="000133B9"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SDGs</w:t>
      </w:r>
      <w:r w:rsidRPr="00CA3D55">
        <w:rPr>
          <w:rFonts w:ascii="Times New Roman" w:hAnsi="Times New Roman" w:cs="Times New Roman"/>
          <w:sz w:val="24"/>
          <w:szCs w:val="24"/>
        </w:rPr>
        <w:tab/>
        <w:t>Sustainable Development Goals</w:t>
      </w:r>
    </w:p>
    <w:p w14:paraId="5D6E327B" w14:textId="7610D122"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STI</w:t>
      </w:r>
      <w:r w:rsidRPr="00CA3D55">
        <w:rPr>
          <w:rFonts w:ascii="Times New Roman" w:hAnsi="Times New Roman" w:cs="Times New Roman"/>
          <w:sz w:val="24"/>
          <w:szCs w:val="24"/>
        </w:rPr>
        <w:tab/>
        <w:t>Science Training and Innovation</w:t>
      </w:r>
    </w:p>
    <w:p w14:paraId="67937DE9" w14:textId="7E33FE35" w:rsidR="00016974" w:rsidRPr="00CA3D55" w:rsidRDefault="000133B9"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STIs</w:t>
      </w:r>
      <w:r w:rsidRPr="00CA3D55">
        <w:rPr>
          <w:rFonts w:ascii="Times New Roman" w:hAnsi="Times New Roman" w:cs="Times New Roman"/>
          <w:sz w:val="24"/>
          <w:szCs w:val="24"/>
        </w:rPr>
        <w:tab/>
        <w:t>Sexually Transmitted Infections</w:t>
      </w:r>
    </w:p>
    <w:p w14:paraId="447ACAD0" w14:textId="2BAC3702" w:rsidR="009C2F5F" w:rsidRPr="00CA3D55" w:rsidRDefault="009C2F5F"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SWOT</w:t>
      </w:r>
      <w:r w:rsidRPr="00CA3D55">
        <w:rPr>
          <w:rFonts w:ascii="Times New Roman" w:hAnsi="Times New Roman" w:cs="Times New Roman"/>
          <w:sz w:val="24"/>
          <w:szCs w:val="24"/>
        </w:rPr>
        <w:tab/>
        <w:t>Strengths Weaknesses Opportunities and Threats</w:t>
      </w:r>
    </w:p>
    <w:p w14:paraId="7DED3085" w14:textId="08C71608" w:rsidR="004C299D" w:rsidRPr="00CA3D55" w:rsidRDefault="004C299D"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TVET</w:t>
      </w:r>
      <w:r w:rsidRPr="00CA3D55">
        <w:rPr>
          <w:rFonts w:ascii="Times New Roman" w:hAnsi="Times New Roman" w:cs="Times New Roman"/>
          <w:sz w:val="24"/>
          <w:szCs w:val="24"/>
        </w:rPr>
        <w:tab/>
        <w:t>Technical Vocational Education and Training</w:t>
      </w:r>
    </w:p>
    <w:p w14:paraId="20523CB2" w14:textId="58A4DD43" w:rsidR="00016974" w:rsidRPr="00CA3D55" w:rsidRDefault="000133B9"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UHC</w:t>
      </w:r>
      <w:r w:rsidRPr="00CA3D55">
        <w:rPr>
          <w:rFonts w:ascii="Times New Roman" w:hAnsi="Times New Roman" w:cs="Times New Roman"/>
          <w:sz w:val="24"/>
          <w:szCs w:val="24"/>
        </w:rPr>
        <w:tab/>
        <w:t xml:space="preserve">Universal Health Coverage </w:t>
      </w:r>
    </w:p>
    <w:p w14:paraId="0DEF4578" w14:textId="47C9418F" w:rsidR="00016974" w:rsidRPr="00CA3D55" w:rsidRDefault="000133B9"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UN</w:t>
      </w:r>
      <w:r w:rsidRPr="00CA3D55">
        <w:rPr>
          <w:rFonts w:ascii="Times New Roman" w:hAnsi="Times New Roman" w:cs="Times New Roman"/>
          <w:sz w:val="24"/>
          <w:szCs w:val="24"/>
        </w:rPr>
        <w:tab/>
        <w:t xml:space="preserve">United Nations </w:t>
      </w:r>
    </w:p>
    <w:p w14:paraId="2F48C70A" w14:textId="0EE4EC36"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lastRenderedPageBreak/>
        <w:t>UNDP</w:t>
      </w:r>
      <w:r w:rsidRPr="00CA3D55">
        <w:rPr>
          <w:rFonts w:ascii="Times New Roman" w:hAnsi="Times New Roman" w:cs="Times New Roman"/>
          <w:sz w:val="24"/>
          <w:szCs w:val="24"/>
        </w:rPr>
        <w:tab/>
        <w:t>United Nations Development Programme</w:t>
      </w:r>
    </w:p>
    <w:p w14:paraId="16089830" w14:textId="7F467E3F"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UN-HABITAT</w:t>
      </w:r>
      <w:r w:rsidRPr="00CA3D55">
        <w:rPr>
          <w:rFonts w:ascii="Times New Roman" w:hAnsi="Times New Roman" w:cs="Times New Roman"/>
          <w:sz w:val="24"/>
          <w:szCs w:val="24"/>
        </w:rPr>
        <w:tab/>
        <w:t>United Nations Human Settlements Programme</w:t>
      </w:r>
    </w:p>
    <w:p w14:paraId="62C31CD6" w14:textId="4E6644A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UNHCR</w:t>
      </w:r>
      <w:r w:rsidRPr="00CA3D55">
        <w:rPr>
          <w:rFonts w:ascii="Times New Roman" w:hAnsi="Times New Roman" w:cs="Times New Roman"/>
          <w:sz w:val="24"/>
          <w:szCs w:val="24"/>
        </w:rPr>
        <w:tab/>
        <w:t>United Nations High Commissioner for Refugees</w:t>
      </w:r>
    </w:p>
    <w:p w14:paraId="72362ECE" w14:textId="4464879F"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UNICEF</w:t>
      </w:r>
      <w:r w:rsidRPr="00CA3D55">
        <w:rPr>
          <w:rFonts w:ascii="Times New Roman" w:hAnsi="Times New Roman" w:cs="Times New Roman"/>
          <w:sz w:val="24"/>
          <w:szCs w:val="24"/>
        </w:rPr>
        <w:tab/>
        <w:t>United Nations Children’s Fund</w:t>
      </w:r>
    </w:p>
    <w:p w14:paraId="23AE98B6" w14:textId="5FB3A724" w:rsidR="00016974" w:rsidRPr="00CA3D55" w:rsidRDefault="000133B9"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VCT</w:t>
      </w:r>
      <w:r w:rsidRPr="00CA3D55">
        <w:rPr>
          <w:rFonts w:ascii="Times New Roman" w:hAnsi="Times New Roman" w:cs="Times New Roman"/>
          <w:sz w:val="24"/>
          <w:szCs w:val="24"/>
        </w:rPr>
        <w:tab/>
        <w:t>Voluntary Counselling and Testing</w:t>
      </w:r>
    </w:p>
    <w:p w14:paraId="7EBA04A1" w14:textId="0A1FFBC1" w:rsidR="00215ADF" w:rsidRPr="00CA3D55" w:rsidRDefault="00215ADF"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YEDF</w:t>
      </w:r>
      <w:r w:rsidRPr="00CA3D55">
        <w:rPr>
          <w:rFonts w:ascii="Times New Roman" w:hAnsi="Times New Roman" w:cs="Times New Roman"/>
          <w:sz w:val="24"/>
          <w:szCs w:val="24"/>
        </w:rPr>
        <w:tab/>
        <w:t>Youth Enterprise Development Fund</w:t>
      </w:r>
    </w:p>
    <w:p w14:paraId="614167E1" w14:textId="0809CF44" w:rsidR="00215ADF" w:rsidRPr="00CA3D55" w:rsidRDefault="00215ADF" w:rsidP="00FF50A4">
      <w:pPr>
        <w:tabs>
          <w:tab w:val="left" w:pos="1800"/>
          <w:tab w:val="left" w:pos="32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YSOs</w:t>
      </w:r>
      <w:r w:rsidRPr="00CA3D55">
        <w:rPr>
          <w:rFonts w:ascii="Times New Roman" w:hAnsi="Times New Roman" w:cs="Times New Roman"/>
          <w:sz w:val="24"/>
          <w:szCs w:val="24"/>
        </w:rPr>
        <w:tab/>
        <w:t>Youth Serving Organisations</w:t>
      </w:r>
    </w:p>
    <w:p w14:paraId="5AE1FAAF" w14:textId="77777777" w:rsidR="00016974" w:rsidRPr="00CA3D55" w:rsidRDefault="00016974" w:rsidP="00FF50A4">
      <w:pPr>
        <w:spacing w:after="0" w:line="240" w:lineRule="auto"/>
        <w:jc w:val="both"/>
        <w:rPr>
          <w:rFonts w:ascii="Times New Roman" w:hAnsi="Times New Roman" w:cs="Times New Roman"/>
          <w:sz w:val="24"/>
          <w:szCs w:val="24"/>
        </w:rPr>
      </w:pPr>
    </w:p>
    <w:p w14:paraId="2A5AE976" w14:textId="3D6CB51E" w:rsidR="00016974" w:rsidRPr="00CA3D55" w:rsidRDefault="000133B9" w:rsidP="00CA3D55">
      <w:pPr>
        <w:pStyle w:val="Heading1"/>
        <w:numPr>
          <w:ilvl w:val="0"/>
          <w:numId w:val="0"/>
        </w:numPr>
        <w:ind w:left="432"/>
      </w:pPr>
      <w:r w:rsidRPr="00CA3D55">
        <w:br w:type="page"/>
      </w:r>
      <w:bookmarkStart w:id="13" w:name="_Toc3558968"/>
      <w:bookmarkStart w:id="14" w:name="_Toc3879675"/>
      <w:bookmarkStart w:id="15" w:name="_Toc3893652"/>
      <w:bookmarkStart w:id="16" w:name="_Toc4574729"/>
      <w:r w:rsidRPr="00CA3D55">
        <w:lastRenderedPageBreak/>
        <w:t xml:space="preserve">Key </w:t>
      </w:r>
      <w:r w:rsidR="000E3D75" w:rsidRPr="00CA3D55">
        <w:t>Policy</w:t>
      </w:r>
      <w:r w:rsidRPr="00CA3D55">
        <w:t xml:space="preserve"> Definitions</w:t>
      </w:r>
      <w:bookmarkEnd w:id="13"/>
      <w:bookmarkEnd w:id="14"/>
      <w:bookmarkEnd w:id="15"/>
      <w:bookmarkEnd w:id="16"/>
    </w:p>
    <w:p w14:paraId="31824533" w14:textId="77777777" w:rsidR="00016974" w:rsidRPr="00CA3D55" w:rsidRDefault="000133B9" w:rsidP="00FF50A4">
      <w:pPr>
        <w:spacing w:after="0" w:line="240" w:lineRule="auto"/>
        <w:jc w:val="both"/>
        <w:rPr>
          <w:rFonts w:ascii="Times New Roman" w:hAnsi="Times New Roman" w:cs="Times New Roman"/>
          <w:b/>
          <w:i/>
          <w:sz w:val="24"/>
          <w:szCs w:val="24"/>
        </w:rPr>
      </w:pPr>
      <w:r w:rsidRPr="00CA3D55">
        <w:rPr>
          <w:rFonts w:ascii="Times New Roman" w:hAnsi="Times New Roman" w:cs="Times New Roman"/>
          <w:b/>
          <w:i/>
          <w:sz w:val="24"/>
          <w:szCs w:val="24"/>
        </w:rPr>
        <w:t>Youth</w:t>
      </w:r>
    </w:p>
    <w:p w14:paraId="7F078E08" w14:textId="4AE67952" w:rsidR="00016974" w:rsidRPr="00CA3D55" w:rsidRDefault="00C4436C" w:rsidP="00FF50A4">
      <w:p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The Policy defines</w:t>
      </w:r>
      <w:r w:rsidR="000133B9" w:rsidRPr="00CA3D55">
        <w:rPr>
          <w:rFonts w:ascii="Times New Roman" w:hAnsi="Times New Roman" w:cs="Times New Roman"/>
          <w:sz w:val="24"/>
          <w:szCs w:val="24"/>
        </w:rPr>
        <w:t xml:space="preserve"> </w:t>
      </w:r>
      <w:r w:rsidR="00DF27D3" w:rsidRPr="00CA3D55">
        <w:rPr>
          <w:rFonts w:ascii="Times New Roman" w:hAnsi="Times New Roman" w:cs="Times New Roman"/>
          <w:sz w:val="24"/>
          <w:szCs w:val="24"/>
        </w:rPr>
        <w:t xml:space="preserve">the </w:t>
      </w:r>
      <w:r w:rsidR="000133B9" w:rsidRPr="00CA3D55">
        <w:rPr>
          <w:rFonts w:ascii="Times New Roman" w:hAnsi="Times New Roman" w:cs="Times New Roman"/>
          <w:sz w:val="24"/>
          <w:szCs w:val="24"/>
        </w:rPr>
        <w:t xml:space="preserve">Youth as </w:t>
      </w:r>
      <w:r w:rsidR="00AB7347" w:rsidRPr="00CA3D55">
        <w:rPr>
          <w:rFonts w:ascii="Times New Roman" w:hAnsi="Times New Roman" w:cs="Times New Roman"/>
          <w:sz w:val="24"/>
          <w:szCs w:val="24"/>
        </w:rPr>
        <w:t xml:space="preserve">a </w:t>
      </w:r>
      <w:r w:rsidR="000133B9" w:rsidRPr="00CA3D55">
        <w:rPr>
          <w:rFonts w:ascii="Times New Roman" w:hAnsi="Times New Roman" w:cs="Times New Roman"/>
          <w:sz w:val="24"/>
          <w:szCs w:val="24"/>
        </w:rPr>
        <w:t xml:space="preserve">person aged 18 years and who has not reached the age of 35 years </w:t>
      </w:r>
      <w:r w:rsidR="00E43A25" w:rsidRPr="00CA3D55">
        <w:rPr>
          <w:rFonts w:ascii="Times New Roman" w:hAnsi="Times New Roman" w:cs="Times New Roman"/>
          <w:sz w:val="24"/>
          <w:szCs w:val="24"/>
        </w:rPr>
        <w:t>(</w:t>
      </w:r>
      <w:r w:rsidR="000133B9" w:rsidRPr="00CA3D55">
        <w:rPr>
          <w:rFonts w:ascii="Times New Roman" w:hAnsi="Times New Roman" w:cs="Times New Roman"/>
          <w:sz w:val="24"/>
          <w:szCs w:val="24"/>
        </w:rPr>
        <w:t>Kenya Constitution 2010</w:t>
      </w:r>
      <w:r w:rsidR="00E43A25" w:rsidRPr="00CA3D55">
        <w:rPr>
          <w:rFonts w:ascii="Times New Roman" w:hAnsi="Times New Roman" w:cs="Times New Roman"/>
          <w:sz w:val="24"/>
          <w:szCs w:val="24"/>
        </w:rPr>
        <w:t>)</w:t>
      </w:r>
      <w:r w:rsidR="000133B9" w:rsidRPr="00CA3D55">
        <w:rPr>
          <w:rFonts w:ascii="Times New Roman" w:hAnsi="Times New Roman" w:cs="Times New Roman"/>
          <w:sz w:val="24"/>
          <w:szCs w:val="24"/>
        </w:rPr>
        <w:t xml:space="preserve">. </w:t>
      </w:r>
      <w:r w:rsidR="00DF27D3" w:rsidRPr="00CA3D55">
        <w:rPr>
          <w:rFonts w:ascii="Times New Roman" w:hAnsi="Times New Roman" w:cs="Times New Roman"/>
          <w:sz w:val="24"/>
          <w:szCs w:val="24"/>
        </w:rPr>
        <w:t xml:space="preserve">However, to ensure that youth issues are addressed comprehensively, this Policy also proposes some interventions for young people aged between 15 to 17 years. </w:t>
      </w:r>
    </w:p>
    <w:p w14:paraId="3D5D9047" w14:textId="77777777" w:rsidR="000513E3" w:rsidRPr="00CA3D55" w:rsidRDefault="000513E3" w:rsidP="00FF50A4">
      <w:pPr>
        <w:spacing w:after="0" w:line="240" w:lineRule="auto"/>
        <w:jc w:val="both"/>
        <w:rPr>
          <w:rFonts w:ascii="Times New Roman" w:hAnsi="Times New Roman" w:cs="Times New Roman"/>
          <w:sz w:val="24"/>
          <w:szCs w:val="24"/>
        </w:rPr>
      </w:pPr>
    </w:p>
    <w:p w14:paraId="6EC20F77" w14:textId="06C90946" w:rsidR="00073DE3" w:rsidRPr="00CA3D55" w:rsidRDefault="000133B9" w:rsidP="00FF50A4">
      <w:pPr>
        <w:spacing w:after="0" w:line="240" w:lineRule="auto"/>
        <w:jc w:val="both"/>
        <w:rPr>
          <w:rFonts w:ascii="Times New Roman" w:eastAsia="Tahoma" w:hAnsi="Times New Roman" w:cs="Times New Roman"/>
          <w:b/>
          <w:bCs/>
          <w:sz w:val="24"/>
          <w:szCs w:val="24"/>
        </w:rPr>
      </w:pPr>
      <w:r w:rsidRPr="00CA3D55">
        <w:rPr>
          <w:rFonts w:ascii="Times New Roman" w:hAnsi="Times New Roman" w:cs="Times New Roman"/>
          <w:sz w:val="24"/>
          <w:szCs w:val="24"/>
        </w:rPr>
        <w:t xml:space="preserve">The Policy uses the term ‘youth’ to refer to both age and youth–hood. With respect to age, a youth will be defined as a person, male or female, in the age bracket of 18 to 34 years; while youth–hood will be looked at as the specific stage between childhood and adulthood when people have to negotiate a complex interplay of both personal and socio-economic </w:t>
      </w:r>
      <w:r w:rsidR="00ED65D2" w:rsidRPr="00CA3D55">
        <w:rPr>
          <w:rFonts w:ascii="Times New Roman" w:hAnsi="Times New Roman" w:cs="Times New Roman"/>
          <w:sz w:val="24"/>
          <w:szCs w:val="24"/>
        </w:rPr>
        <w:t xml:space="preserve">and cultural </w:t>
      </w:r>
      <w:r w:rsidRPr="00CA3D55">
        <w:rPr>
          <w:rFonts w:ascii="Times New Roman" w:hAnsi="Times New Roman" w:cs="Times New Roman"/>
          <w:sz w:val="24"/>
          <w:szCs w:val="24"/>
        </w:rPr>
        <w:t xml:space="preserve">changes to manoeuvre the transition from dependence to independence, take effective control of their lives and assume social commitments. The Policy recognizes youth-hood as a period of transition and vulnerability when the youth have to undergo learning, </w:t>
      </w:r>
      <w:r w:rsidR="00ED65D2" w:rsidRPr="00CA3D55">
        <w:rPr>
          <w:rFonts w:ascii="Times New Roman" w:hAnsi="Times New Roman" w:cs="Times New Roman"/>
          <w:sz w:val="24"/>
          <w:szCs w:val="24"/>
        </w:rPr>
        <w:t xml:space="preserve">transition </w:t>
      </w:r>
      <w:r w:rsidRPr="00CA3D55">
        <w:rPr>
          <w:rFonts w:ascii="Times New Roman" w:hAnsi="Times New Roman" w:cs="Times New Roman"/>
          <w:sz w:val="24"/>
          <w:szCs w:val="24"/>
        </w:rPr>
        <w:t>to work, staying healthy and safe, forming families</w:t>
      </w:r>
      <w:r w:rsidR="00ED65D2" w:rsidRPr="00CA3D55">
        <w:rPr>
          <w:rFonts w:ascii="Times New Roman" w:hAnsi="Times New Roman" w:cs="Times New Roman"/>
          <w:sz w:val="24"/>
          <w:szCs w:val="24"/>
        </w:rPr>
        <w:t>,</w:t>
      </w:r>
      <w:r w:rsidRPr="00CA3D55">
        <w:rPr>
          <w:rFonts w:ascii="Times New Roman" w:hAnsi="Times New Roman" w:cs="Times New Roman"/>
          <w:sz w:val="24"/>
          <w:szCs w:val="24"/>
        </w:rPr>
        <w:t xml:space="preserve"> exercising citizenship</w:t>
      </w:r>
      <w:r w:rsidR="00ED65D2" w:rsidRPr="00CA3D55">
        <w:rPr>
          <w:rFonts w:ascii="Times New Roman" w:hAnsi="Times New Roman" w:cs="Times New Roman"/>
          <w:sz w:val="24"/>
          <w:szCs w:val="24"/>
        </w:rPr>
        <w:t xml:space="preserve"> and adherence to national values and principles of governance</w:t>
      </w:r>
      <w:r w:rsidRPr="00CA3D55">
        <w:rPr>
          <w:rFonts w:ascii="Times New Roman" w:hAnsi="Times New Roman" w:cs="Times New Roman"/>
          <w:sz w:val="24"/>
          <w:szCs w:val="24"/>
        </w:rPr>
        <w:t>. Success in this period of transition requires development of human capital of the youth, empowering the youth to productively contribute to sustainable development both nationally and internationally; take up leadership roles, make informed and competent choices, and develop a sense of wellbeing.</w:t>
      </w:r>
      <w:r w:rsidR="0046789C" w:rsidRPr="00CA3D55">
        <w:rPr>
          <w:rFonts w:ascii="Times New Roman" w:hAnsi="Times New Roman" w:cs="Times New Roman"/>
          <w:sz w:val="24"/>
          <w:szCs w:val="24"/>
        </w:rPr>
        <w:t xml:space="preserve"> </w:t>
      </w:r>
      <w:r w:rsidR="00073DE3" w:rsidRPr="00CA3D55">
        <w:rPr>
          <w:rFonts w:ascii="Times New Roman" w:hAnsi="Times New Roman" w:cs="Times New Roman"/>
          <w:sz w:val="24"/>
          <w:szCs w:val="24"/>
        </w:rPr>
        <w:t xml:space="preserve">This </w:t>
      </w:r>
      <w:r w:rsidR="00AB7347" w:rsidRPr="00CA3D55">
        <w:rPr>
          <w:rFonts w:ascii="Times New Roman" w:hAnsi="Times New Roman" w:cs="Times New Roman"/>
          <w:sz w:val="24"/>
          <w:szCs w:val="24"/>
        </w:rPr>
        <w:t>P</w:t>
      </w:r>
      <w:r w:rsidR="00073DE3" w:rsidRPr="00CA3D55">
        <w:rPr>
          <w:rFonts w:ascii="Times New Roman" w:hAnsi="Times New Roman" w:cs="Times New Roman"/>
          <w:sz w:val="24"/>
          <w:szCs w:val="24"/>
        </w:rPr>
        <w:t xml:space="preserve">olicy </w:t>
      </w:r>
      <w:r w:rsidR="00C728FD" w:rsidRPr="00CA3D55">
        <w:rPr>
          <w:rFonts w:ascii="Times New Roman" w:hAnsi="Times New Roman" w:cs="Times New Roman"/>
          <w:sz w:val="24"/>
          <w:szCs w:val="24"/>
        </w:rPr>
        <w:t>recognizes</w:t>
      </w:r>
      <w:r w:rsidR="00073DE3" w:rsidRPr="00CA3D55">
        <w:rPr>
          <w:rFonts w:ascii="Times New Roman" w:hAnsi="Times New Roman" w:cs="Times New Roman"/>
          <w:sz w:val="24"/>
          <w:szCs w:val="24"/>
        </w:rPr>
        <w:t xml:space="preserve"> the fact that youth is not a homogenous group. Although young people experience some common developmental issues, their backgrounds, experiences, interests</w:t>
      </w:r>
      <w:r w:rsidR="0046789C" w:rsidRPr="00CA3D55">
        <w:rPr>
          <w:rFonts w:ascii="Times New Roman" w:hAnsi="Times New Roman" w:cs="Times New Roman"/>
          <w:sz w:val="24"/>
          <w:szCs w:val="24"/>
        </w:rPr>
        <w:t>, gender</w:t>
      </w:r>
      <w:r w:rsidR="000513E3" w:rsidRPr="00CA3D55">
        <w:rPr>
          <w:rFonts w:ascii="Times New Roman" w:hAnsi="Times New Roman" w:cs="Times New Roman"/>
          <w:sz w:val="24"/>
          <w:szCs w:val="24"/>
        </w:rPr>
        <w:t xml:space="preserve">, requirements </w:t>
      </w:r>
      <w:r w:rsidR="00073DE3" w:rsidRPr="00CA3D55">
        <w:rPr>
          <w:rFonts w:ascii="Times New Roman" w:hAnsi="Times New Roman" w:cs="Times New Roman"/>
          <w:sz w:val="24"/>
          <w:szCs w:val="24"/>
        </w:rPr>
        <w:t xml:space="preserve">and cultures are diverse. </w:t>
      </w:r>
    </w:p>
    <w:p w14:paraId="25D83148" w14:textId="77777777" w:rsidR="00073DE3" w:rsidRPr="00CA3D55" w:rsidRDefault="00073DE3" w:rsidP="00FF50A4">
      <w:pPr>
        <w:pStyle w:val="Body"/>
        <w:spacing w:after="0" w:line="240" w:lineRule="auto"/>
        <w:jc w:val="both"/>
        <w:rPr>
          <w:rFonts w:ascii="Times New Roman" w:eastAsia="Tahoma" w:hAnsi="Times New Roman" w:cs="Times New Roman"/>
          <w:b/>
          <w:bCs/>
          <w:color w:val="auto"/>
          <w:sz w:val="24"/>
          <w:szCs w:val="24"/>
        </w:rPr>
      </w:pPr>
    </w:p>
    <w:p w14:paraId="71E7641B" w14:textId="697564AB" w:rsidR="00073DE3" w:rsidRPr="00CA3D55" w:rsidRDefault="00073DE3" w:rsidP="00FF50A4">
      <w:pPr>
        <w:pStyle w:val="Body"/>
        <w:spacing w:after="0" w:line="240" w:lineRule="auto"/>
        <w:jc w:val="both"/>
        <w:rPr>
          <w:rFonts w:ascii="Times New Roman" w:eastAsia="Tahoma" w:hAnsi="Times New Roman" w:cs="Times New Roman"/>
          <w:b/>
          <w:bCs/>
          <w:color w:val="auto"/>
          <w:sz w:val="24"/>
          <w:szCs w:val="24"/>
        </w:rPr>
      </w:pPr>
      <w:r w:rsidRPr="00CA3D55">
        <w:rPr>
          <w:rFonts w:ascii="Times New Roman" w:hAnsi="Times New Roman" w:cs="Times New Roman"/>
          <w:b/>
          <w:bCs/>
          <w:color w:val="auto"/>
          <w:sz w:val="24"/>
          <w:szCs w:val="24"/>
        </w:rPr>
        <w:t xml:space="preserve">Youth </w:t>
      </w:r>
      <w:r w:rsidR="0056568D" w:rsidRPr="00CA3D55">
        <w:rPr>
          <w:rFonts w:ascii="Times New Roman" w:hAnsi="Times New Roman" w:cs="Times New Roman"/>
          <w:b/>
          <w:bCs/>
          <w:color w:val="auto"/>
          <w:sz w:val="24"/>
          <w:szCs w:val="24"/>
        </w:rPr>
        <w:t>D</w:t>
      </w:r>
      <w:r w:rsidRPr="00CA3D55">
        <w:rPr>
          <w:rFonts w:ascii="Times New Roman" w:hAnsi="Times New Roman" w:cs="Times New Roman"/>
          <w:b/>
          <w:bCs/>
          <w:color w:val="auto"/>
          <w:sz w:val="24"/>
          <w:szCs w:val="24"/>
        </w:rPr>
        <w:t>evelopment</w:t>
      </w:r>
    </w:p>
    <w:p w14:paraId="54EA630B" w14:textId="413DBA7F" w:rsidR="00073DE3" w:rsidRPr="00CA3D55" w:rsidRDefault="00073DE3" w:rsidP="00FF50A4">
      <w:pPr>
        <w:pStyle w:val="Body"/>
        <w:spacing w:after="0" w:line="240" w:lineRule="auto"/>
        <w:jc w:val="both"/>
        <w:rPr>
          <w:rFonts w:ascii="Times New Roman" w:hAnsi="Times New Roman" w:cs="Times New Roman"/>
          <w:color w:val="auto"/>
          <w:sz w:val="24"/>
          <w:szCs w:val="24"/>
        </w:rPr>
      </w:pPr>
      <w:r w:rsidRPr="00CA3D55">
        <w:rPr>
          <w:rFonts w:ascii="Times New Roman" w:hAnsi="Times New Roman" w:cs="Times New Roman"/>
          <w:color w:val="auto"/>
          <w:sz w:val="24"/>
          <w:szCs w:val="24"/>
        </w:rPr>
        <w:t xml:space="preserve">This </w:t>
      </w:r>
      <w:r w:rsidR="0056568D" w:rsidRPr="00CA3D55">
        <w:rPr>
          <w:rFonts w:ascii="Times New Roman" w:hAnsi="Times New Roman" w:cs="Times New Roman"/>
          <w:color w:val="auto"/>
          <w:sz w:val="24"/>
          <w:szCs w:val="24"/>
        </w:rPr>
        <w:t>P</w:t>
      </w:r>
      <w:r w:rsidRPr="00CA3D55">
        <w:rPr>
          <w:rFonts w:ascii="Times New Roman" w:hAnsi="Times New Roman" w:cs="Times New Roman"/>
          <w:color w:val="auto"/>
          <w:sz w:val="24"/>
          <w:szCs w:val="24"/>
        </w:rPr>
        <w:t xml:space="preserve">olicy aligns itself with the </w:t>
      </w:r>
      <w:r w:rsidR="004027F1" w:rsidRPr="00CA3D55">
        <w:rPr>
          <w:rFonts w:ascii="Times New Roman" w:hAnsi="Times New Roman" w:cs="Times New Roman"/>
          <w:color w:val="auto"/>
          <w:sz w:val="24"/>
          <w:szCs w:val="24"/>
        </w:rPr>
        <w:t>United N</w:t>
      </w:r>
      <w:r w:rsidR="00ED65D2" w:rsidRPr="00CA3D55">
        <w:rPr>
          <w:rFonts w:ascii="Times New Roman" w:hAnsi="Times New Roman" w:cs="Times New Roman"/>
          <w:color w:val="auto"/>
          <w:sz w:val="24"/>
          <w:szCs w:val="24"/>
        </w:rPr>
        <w:t xml:space="preserve">ations Development </w:t>
      </w:r>
      <w:proofErr w:type="spellStart"/>
      <w:r w:rsidR="00ED65D2" w:rsidRPr="00CA3D55">
        <w:rPr>
          <w:rFonts w:ascii="Times New Roman" w:hAnsi="Times New Roman" w:cs="Times New Roman"/>
          <w:color w:val="auto"/>
          <w:sz w:val="24"/>
          <w:szCs w:val="24"/>
        </w:rPr>
        <w:t>Programme</w:t>
      </w:r>
      <w:proofErr w:type="spellEnd"/>
      <w:r w:rsidR="00ED65D2" w:rsidRPr="00CA3D55">
        <w:rPr>
          <w:rFonts w:ascii="Times New Roman" w:hAnsi="Times New Roman" w:cs="Times New Roman"/>
          <w:color w:val="auto"/>
          <w:sz w:val="24"/>
          <w:szCs w:val="24"/>
        </w:rPr>
        <w:t xml:space="preserve"> (</w:t>
      </w:r>
      <w:r w:rsidRPr="00CA3D55">
        <w:rPr>
          <w:rFonts w:ascii="Times New Roman" w:hAnsi="Times New Roman" w:cs="Times New Roman"/>
          <w:color w:val="auto"/>
          <w:sz w:val="24"/>
          <w:szCs w:val="24"/>
        </w:rPr>
        <w:t>UNDP</w:t>
      </w:r>
      <w:r w:rsidR="00ED65D2" w:rsidRPr="00CA3D55">
        <w:rPr>
          <w:rFonts w:ascii="Times New Roman" w:hAnsi="Times New Roman" w:cs="Times New Roman"/>
          <w:color w:val="auto"/>
          <w:sz w:val="24"/>
          <w:szCs w:val="24"/>
        </w:rPr>
        <w:t>)</w:t>
      </w:r>
      <w:r w:rsidRPr="00CA3D55">
        <w:rPr>
          <w:rFonts w:ascii="Times New Roman" w:hAnsi="Times New Roman" w:cs="Times New Roman"/>
          <w:color w:val="auto"/>
          <w:sz w:val="24"/>
          <w:szCs w:val="24"/>
        </w:rPr>
        <w:t xml:space="preserve"> human development perspective which </w:t>
      </w:r>
      <w:r w:rsidR="00244392" w:rsidRPr="00CA3D55">
        <w:rPr>
          <w:rFonts w:ascii="Times New Roman" w:hAnsi="Times New Roman" w:cs="Times New Roman"/>
          <w:color w:val="auto"/>
          <w:sz w:val="24"/>
          <w:szCs w:val="24"/>
        </w:rPr>
        <w:t>emphasizes</w:t>
      </w:r>
      <w:r w:rsidRPr="00CA3D55">
        <w:rPr>
          <w:rFonts w:ascii="Times New Roman" w:hAnsi="Times New Roman" w:cs="Times New Roman"/>
          <w:color w:val="auto"/>
          <w:sz w:val="24"/>
          <w:szCs w:val="24"/>
        </w:rPr>
        <w:t xml:space="preserve"> the richness of human life and focuses on creating fair opportunities and choices for all people. The term Youth development therefore means improving the lives that the youth lead, giving them more freedom and opportunities to live the lives they value. It </w:t>
      </w:r>
      <w:r w:rsidR="00244392" w:rsidRPr="00CA3D55">
        <w:rPr>
          <w:rFonts w:ascii="Times New Roman" w:hAnsi="Times New Roman" w:cs="Times New Roman"/>
          <w:color w:val="auto"/>
          <w:sz w:val="24"/>
          <w:szCs w:val="24"/>
        </w:rPr>
        <w:t>means developing</w:t>
      </w:r>
      <w:r w:rsidRPr="00CA3D55">
        <w:rPr>
          <w:rFonts w:ascii="Times New Roman" w:hAnsi="Times New Roman" w:cs="Times New Roman"/>
          <w:color w:val="auto"/>
          <w:sz w:val="24"/>
          <w:szCs w:val="24"/>
        </w:rPr>
        <w:t xml:space="preserve"> the abilities of the youth and giving them a chance to use these abilities to flourish. This </w:t>
      </w:r>
      <w:r w:rsidR="000E3D75" w:rsidRPr="00CA3D55">
        <w:rPr>
          <w:rFonts w:ascii="Times New Roman" w:hAnsi="Times New Roman" w:cs="Times New Roman"/>
          <w:color w:val="auto"/>
          <w:sz w:val="24"/>
          <w:szCs w:val="24"/>
        </w:rPr>
        <w:t>Policy</w:t>
      </w:r>
      <w:r w:rsidRPr="00CA3D55">
        <w:rPr>
          <w:rFonts w:ascii="Times New Roman" w:hAnsi="Times New Roman" w:cs="Times New Roman"/>
          <w:color w:val="auto"/>
          <w:sz w:val="24"/>
          <w:szCs w:val="24"/>
        </w:rPr>
        <w:t xml:space="preserve"> therefore intends that the youth lead healthy and creative life, are knowledgeable, and have access to resources needed for a decent standard of living. The </w:t>
      </w:r>
      <w:r w:rsidR="000E3D75" w:rsidRPr="00CA3D55">
        <w:rPr>
          <w:rFonts w:ascii="Times New Roman" w:hAnsi="Times New Roman" w:cs="Times New Roman"/>
          <w:color w:val="auto"/>
          <w:sz w:val="24"/>
          <w:szCs w:val="24"/>
        </w:rPr>
        <w:t>Policy</w:t>
      </w:r>
      <w:r w:rsidRPr="00CA3D55">
        <w:rPr>
          <w:rFonts w:ascii="Times New Roman" w:hAnsi="Times New Roman" w:cs="Times New Roman"/>
          <w:color w:val="auto"/>
          <w:sz w:val="24"/>
          <w:szCs w:val="24"/>
        </w:rPr>
        <w:t xml:space="preserve"> also intends to create the requisite conditions that guarantee youth their rights and security, supports their participation in political and economic life, contributes to environmental sustainability and ensures gender equality.</w:t>
      </w:r>
    </w:p>
    <w:p w14:paraId="2428B87D" w14:textId="60307380" w:rsidR="00073DE3" w:rsidRPr="00CA3D55" w:rsidRDefault="00073DE3" w:rsidP="00FF50A4">
      <w:pPr>
        <w:pStyle w:val="Body"/>
        <w:spacing w:after="0" w:line="240" w:lineRule="auto"/>
        <w:jc w:val="both"/>
        <w:rPr>
          <w:rFonts w:ascii="Times New Roman" w:hAnsi="Times New Roman" w:cs="Times New Roman"/>
          <w:color w:val="auto"/>
          <w:sz w:val="24"/>
          <w:szCs w:val="24"/>
        </w:rPr>
      </w:pPr>
    </w:p>
    <w:p w14:paraId="21EC10B1" w14:textId="77777777" w:rsidR="00073DE3" w:rsidRPr="00CA3D55" w:rsidRDefault="00073DE3" w:rsidP="00FF50A4">
      <w:pP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Government</w:t>
      </w:r>
    </w:p>
    <w:p w14:paraId="7849202D" w14:textId="78286A3B" w:rsidR="00073DE3" w:rsidRPr="00CA3D55" w:rsidRDefault="00073DE3" w:rsidP="00FF50A4">
      <w:pPr>
        <w:spacing w:after="0" w:line="240" w:lineRule="auto"/>
        <w:jc w:val="both"/>
        <w:rPr>
          <w:rFonts w:ascii="Times New Roman" w:eastAsia="Times New Roman" w:hAnsi="Times New Roman" w:cs="Times New Roman"/>
          <w:sz w:val="24"/>
          <w:szCs w:val="24"/>
        </w:rPr>
      </w:pPr>
      <w:r w:rsidRPr="00CA3D55">
        <w:rPr>
          <w:rFonts w:ascii="Times New Roman" w:hAnsi="Times New Roman" w:cs="Times New Roman"/>
          <w:sz w:val="24"/>
          <w:szCs w:val="24"/>
        </w:rPr>
        <w:t xml:space="preserve">Consistent with the Constitution of Kenya (2010), the word Government refers to the two levels of government: The National Government and the 47 County Governments. </w:t>
      </w:r>
      <w:r w:rsidRPr="00CA3D55">
        <w:rPr>
          <w:rFonts w:ascii="Times New Roman" w:eastAsia="Times New Roman" w:hAnsi="Times New Roman" w:cs="Times New Roman"/>
          <w:sz w:val="24"/>
          <w:szCs w:val="24"/>
        </w:rPr>
        <w:t xml:space="preserve">The </w:t>
      </w:r>
      <w:r w:rsidR="000E3D75" w:rsidRPr="00CA3D55">
        <w:rPr>
          <w:rFonts w:ascii="Times New Roman" w:eastAsia="Times New Roman" w:hAnsi="Times New Roman" w:cs="Times New Roman"/>
          <w:sz w:val="24"/>
          <w:szCs w:val="24"/>
        </w:rPr>
        <w:t>Policy</w:t>
      </w:r>
      <w:r w:rsidRPr="00CA3D55">
        <w:rPr>
          <w:rFonts w:ascii="Times New Roman" w:eastAsia="Times New Roman" w:hAnsi="Times New Roman" w:cs="Times New Roman"/>
          <w:sz w:val="24"/>
          <w:szCs w:val="24"/>
        </w:rPr>
        <w:t xml:space="preserve"> applies to the two levels of Government.</w:t>
      </w:r>
    </w:p>
    <w:p w14:paraId="3DCBDE07" w14:textId="77777777" w:rsidR="00073DE3" w:rsidRPr="00CA3D55" w:rsidRDefault="00073DE3" w:rsidP="00FF50A4">
      <w:pPr>
        <w:pStyle w:val="Body"/>
        <w:spacing w:after="0" w:line="240" w:lineRule="auto"/>
        <w:jc w:val="both"/>
        <w:rPr>
          <w:rFonts w:ascii="Times New Roman" w:eastAsia="Tahoma" w:hAnsi="Times New Roman" w:cs="Times New Roman"/>
          <w:color w:val="auto"/>
          <w:sz w:val="24"/>
          <w:szCs w:val="24"/>
        </w:rPr>
      </w:pPr>
    </w:p>
    <w:p w14:paraId="37743F98" w14:textId="77777777" w:rsidR="00B32950" w:rsidRPr="00CA3D55" w:rsidRDefault="00EC0C63" w:rsidP="00FF50A4">
      <w:pP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Stakeholders</w:t>
      </w:r>
    </w:p>
    <w:p w14:paraId="5371C768" w14:textId="4318E2D9" w:rsidR="00ED65D2" w:rsidRPr="00CA3D55" w:rsidRDefault="008722AD" w:rsidP="00FF50A4">
      <w:pPr>
        <w:spacing w:after="0" w:line="240" w:lineRule="auto"/>
        <w:jc w:val="both"/>
        <w:rPr>
          <w:rFonts w:ascii="Times New Roman" w:hAnsi="Times New Roman" w:cs="Times New Roman"/>
          <w:b/>
          <w:sz w:val="24"/>
          <w:szCs w:val="24"/>
        </w:rPr>
      </w:pPr>
      <w:r w:rsidRPr="00CA3D55">
        <w:rPr>
          <w:rFonts w:ascii="Times New Roman" w:hAnsi="Times New Roman" w:cs="Times New Roman"/>
          <w:sz w:val="24"/>
          <w:szCs w:val="24"/>
        </w:rPr>
        <w:t>These include</w:t>
      </w:r>
      <w:r w:rsidRPr="00CA3D55">
        <w:rPr>
          <w:rFonts w:ascii="Times New Roman" w:hAnsi="Times New Roman" w:cs="Times New Roman"/>
          <w:b/>
          <w:sz w:val="24"/>
          <w:szCs w:val="24"/>
        </w:rPr>
        <w:t xml:space="preserve"> </w:t>
      </w:r>
      <w:r w:rsidRPr="00CA3D55">
        <w:rPr>
          <w:rFonts w:ascii="Times New Roman" w:hAnsi="Times New Roman" w:cs="Times New Roman"/>
          <w:sz w:val="24"/>
          <w:szCs w:val="24"/>
        </w:rPr>
        <w:t>private sector, development partners, Faith Based Organisations (FBOs), Community Based Organisations (CBOs), Civil Society Organisations (CSOs), Non-Government Organisations (NGOs), Youth Serving Organisations (YSOs) and individuals.</w:t>
      </w:r>
    </w:p>
    <w:p w14:paraId="2AE93D3F" w14:textId="77777777" w:rsidR="00ED65D2" w:rsidRPr="00CA3D55" w:rsidRDefault="00ED65D2" w:rsidP="00FF50A4">
      <w:pPr>
        <w:spacing w:after="0" w:line="240" w:lineRule="auto"/>
        <w:jc w:val="both"/>
        <w:rPr>
          <w:rFonts w:ascii="Times New Roman" w:hAnsi="Times New Roman" w:cs="Times New Roman"/>
          <w:b/>
          <w:sz w:val="24"/>
          <w:szCs w:val="24"/>
        </w:rPr>
      </w:pPr>
    </w:p>
    <w:p w14:paraId="37CAA5FA" w14:textId="77777777" w:rsidR="00B32950" w:rsidRPr="00CA3D55" w:rsidRDefault="000133B9" w:rsidP="00FF50A4">
      <w:pP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Youth Empowerment</w:t>
      </w:r>
    </w:p>
    <w:p w14:paraId="75C52A33" w14:textId="44896403" w:rsidR="00016974" w:rsidRPr="00CA3D55" w:rsidRDefault="000133B9" w:rsidP="00FF50A4">
      <w:p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Youth empowerment is both a means and an end, an attitudinal, structural, and cultural process whereby youth gain the ability, authority, and agency to make decisions and </w:t>
      </w:r>
      <w:r w:rsidRPr="00CA3D55">
        <w:rPr>
          <w:rFonts w:ascii="Times New Roman" w:hAnsi="Times New Roman" w:cs="Times New Roman"/>
          <w:sz w:val="24"/>
          <w:szCs w:val="24"/>
        </w:rPr>
        <w:lastRenderedPageBreak/>
        <w:t>implement change in their own and other people's lives both now and in their adulthood while bearing responsibility for the consequences of those decisions and actions.</w:t>
      </w:r>
    </w:p>
    <w:p w14:paraId="27F0D1C0" w14:textId="77777777" w:rsidR="00016974" w:rsidRPr="00CA3D55" w:rsidRDefault="00016974" w:rsidP="00FF50A4">
      <w:pPr>
        <w:spacing w:after="0" w:line="240" w:lineRule="auto"/>
        <w:jc w:val="both"/>
        <w:rPr>
          <w:rFonts w:ascii="Times New Roman" w:hAnsi="Times New Roman" w:cs="Times New Roman"/>
          <w:sz w:val="24"/>
          <w:szCs w:val="24"/>
        </w:rPr>
      </w:pPr>
    </w:p>
    <w:p w14:paraId="5CAB89E4" w14:textId="7B61275C" w:rsidR="00016974" w:rsidRPr="00CA3D55" w:rsidRDefault="000133B9" w:rsidP="00FF50A4">
      <w:p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The Commonwealth Youth </w:t>
      </w:r>
      <w:r w:rsidR="00ED65D2" w:rsidRPr="00CA3D55">
        <w:rPr>
          <w:rFonts w:ascii="Times New Roman" w:hAnsi="Times New Roman" w:cs="Times New Roman"/>
          <w:sz w:val="24"/>
          <w:szCs w:val="24"/>
        </w:rPr>
        <w:t xml:space="preserve">Programme Plan of Action </w:t>
      </w:r>
      <w:r w:rsidRPr="00CA3D55">
        <w:rPr>
          <w:rFonts w:ascii="Times New Roman" w:hAnsi="Times New Roman" w:cs="Times New Roman"/>
          <w:sz w:val="24"/>
          <w:szCs w:val="24"/>
        </w:rPr>
        <w:t>endorsed that</w:t>
      </w:r>
      <w:r w:rsidRPr="00CA3D55">
        <w:rPr>
          <w:rFonts w:ascii="Times New Roman" w:hAnsi="Times New Roman" w:cs="Times New Roman"/>
          <w:b/>
          <w:sz w:val="24"/>
          <w:szCs w:val="24"/>
        </w:rPr>
        <w:t xml:space="preserve"> </w:t>
      </w:r>
      <w:r w:rsidRPr="00CA3D55">
        <w:rPr>
          <w:rFonts w:ascii="Times New Roman" w:hAnsi="Times New Roman" w:cs="Times New Roman"/>
          <w:sz w:val="24"/>
          <w:szCs w:val="24"/>
        </w:rPr>
        <w:t>“Empowering youth means creating and supporting the enabling conditions under which youth can act on their own behalf and on their terms, rather than the direction of others”. These enabling conditions include:</w:t>
      </w:r>
    </w:p>
    <w:p w14:paraId="3BD5D32F" w14:textId="77777777" w:rsidR="00016974" w:rsidRPr="00CA3D55" w:rsidRDefault="000133B9" w:rsidP="00FF50A4">
      <w:pPr>
        <w:numPr>
          <w:ilvl w:val="0"/>
          <w:numId w:val="61"/>
        </w:num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Economic and social base;</w:t>
      </w:r>
    </w:p>
    <w:p w14:paraId="1513865F" w14:textId="77777777" w:rsidR="00016974" w:rsidRPr="00CA3D55" w:rsidRDefault="000133B9" w:rsidP="00FF50A4">
      <w:pPr>
        <w:numPr>
          <w:ilvl w:val="0"/>
          <w:numId w:val="61"/>
        </w:num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Political will and commitment for mainstreaming youth issues at all levels, adequate resource allocation and supportive legal and administrative framework;</w:t>
      </w:r>
    </w:p>
    <w:p w14:paraId="2916AB40" w14:textId="77777777" w:rsidR="00016974" w:rsidRPr="00CA3D55" w:rsidRDefault="000133B9" w:rsidP="00FF50A4">
      <w:pPr>
        <w:numPr>
          <w:ilvl w:val="0"/>
          <w:numId w:val="61"/>
        </w:num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A stable environment for equity, peace and democracy; and</w:t>
      </w:r>
    </w:p>
    <w:p w14:paraId="65B48DB0" w14:textId="77777777" w:rsidR="00016974" w:rsidRPr="00CA3D55" w:rsidRDefault="000133B9" w:rsidP="00FF50A4">
      <w:pPr>
        <w:numPr>
          <w:ilvl w:val="0"/>
          <w:numId w:val="61"/>
        </w:num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Access to knowledge, information and skills.</w:t>
      </w:r>
    </w:p>
    <w:p w14:paraId="5AAC982A" w14:textId="56D3EC4D" w:rsidR="00016974" w:rsidRPr="00CA3D55" w:rsidRDefault="000133B9" w:rsidP="00FF50A4">
      <w:p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Youth empowerment is </w:t>
      </w:r>
      <w:r w:rsidR="00073DE3" w:rsidRPr="00CA3D55">
        <w:rPr>
          <w:rFonts w:ascii="Times New Roman" w:hAnsi="Times New Roman" w:cs="Times New Roman"/>
          <w:sz w:val="24"/>
          <w:szCs w:val="24"/>
        </w:rPr>
        <w:t xml:space="preserve">therefore </w:t>
      </w:r>
      <w:r w:rsidRPr="00CA3D55">
        <w:rPr>
          <w:rFonts w:ascii="Times New Roman" w:hAnsi="Times New Roman" w:cs="Times New Roman"/>
          <w:sz w:val="24"/>
          <w:szCs w:val="24"/>
        </w:rPr>
        <w:t xml:space="preserve">addressed as a gateway to intergenerational equity, assets enhancement, </w:t>
      </w:r>
      <w:hyperlink r:id="rId10">
        <w:r w:rsidRPr="00CA3D55">
          <w:rPr>
            <w:rFonts w:ascii="Times New Roman" w:hAnsi="Times New Roman" w:cs="Times New Roman"/>
            <w:sz w:val="24"/>
            <w:szCs w:val="24"/>
          </w:rPr>
          <w:t>civic engagement</w:t>
        </w:r>
      </w:hyperlink>
      <w:r w:rsidRPr="00CA3D55">
        <w:rPr>
          <w:rFonts w:ascii="Times New Roman" w:hAnsi="Times New Roman" w:cs="Times New Roman"/>
          <w:sz w:val="24"/>
          <w:szCs w:val="24"/>
        </w:rPr>
        <w:t xml:space="preserve"> and </w:t>
      </w:r>
      <w:hyperlink r:id="rId11">
        <w:r w:rsidRPr="00CA3D55">
          <w:rPr>
            <w:rFonts w:ascii="Times New Roman" w:hAnsi="Times New Roman" w:cs="Times New Roman"/>
            <w:sz w:val="24"/>
            <w:szCs w:val="24"/>
          </w:rPr>
          <w:t>democracy building</w:t>
        </w:r>
      </w:hyperlink>
      <w:r w:rsidRPr="00CA3D55">
        <w:rPr>
          <w:rFonts w:ascii="Times New Roman" w:hAnsi="Times New Roman" w:cs="Times New Roman"/>
          <w:sz w:val="24"/>
          <w:szCs w:val="24"/>
        </w:rPr>
        <w:t xml:space="preserve"> and all programs that focus on positive youth development. </w:t>
      </w:r>
    </w:p>
    <w:p w14:paraId="31F1FB78" w14:textId="4CCEB4F9" w:rsidR="00073DE3" w:rsidRPr="00CA3D55" w:rsidRDefault="00073DE3" w:rsidP="00FF50A4">
      <w:pPr>
        <w:spacing w:after="0" w:line="240" w:lineRule="auto"/>
        <w:jc w:val="both"/>
        <w:rPr>
          <w:rFonts w:ascii="Times New Roman" w:hAnsi="Times New Roman" w:cs="Times New Roman"/>
          <w:sz w:val="24"/>
          <w:szCs w:val="24"/>
        </w:rPr>
      </w:pPr>
    </w:p>
    <w:p w14:paraId="20C5978F" w14:textId="77777777" w:rsidR="00073DE3" w:rsidRPr="00CA3D55" w:rsidRDefault="00073DE3" w:rsidP="00FF50A4">
      <w:pPr>
        <w:pStyle w:val="Body"/>
        <w:spacing w:after="0" w:line="240" w:lineRule="auto"/>
        <w:jc w:val="both"/>
        <w:rPr>
          <w:rStyle w:val="Hyperlink0"/>
          <w:rFonts w:ascii="Times New Roman" w:hAnsi="Times New Roman" w:cs="Times New Roman"/>
          <w:b/>
          <w:bCs/>
          <w:color w:val="auto"/>
          <w:sz w:val="24"/>
          <w:szCs w:val="24"/>
        </w:rPr>
      </w:pPr>
      <w:r w:rsidRPr="00CA3D55">
        <w:rPr>
          <w:rStyle w:val="Hyperlink0"/>
          <w:rFonts w:ascii="Times New Roman" w:hAnsi="Times New Roman" w:cs="Times New Roman"/>
          <w:b/>
          <w:bCs/>
          <w:color w:val="auto"/>
          <w:sz w:val="24"/>
          <w:szCs w:val="24"/>
        </w:rPr>
        <w:t>Youth Participation</w:t>
      </w:r>
    </w:p>
    <w:p w14:paraId="4C9A63AD" w14:textId="403147A5" w:rsidR="00073DE3" w:rsidRPr="00CA3D55" w:rsidRDefault="00B65556" w:rsidP="00FF50A4">
      <w:pPr>
        <w:pStyle w:val="Body"/>
        <w:spacing w:after="0" w:line="240" w:lineRule="auto"/>
        <w:jc w:val="both"/>
        <w:rPr>
          <w:rStyle w:val="Hyperlink0"/>
          <w:rFonts w:ascii="Times New Roman" w:hAnsi="Times New Roman" w:cs="Times New Roman"/>
          <w:color w:val="auto"/>
          <w:sz w:val="24"/>
          <w:szCs w:val="24"/>
        </w:rPr>
      </w:pPr>
      <w:r w:rsidRPr="00CA3D55">
        <w:rPr>
          <w:rStyle w:val="Hyperlink0"/>
          <w:rFonts w:ascii="Times New Roman" w:hAnsi="Times New Roman" w:cs="Times New Roman"/>
          <w:color w:val="auto"/>
          <w:sz w:val="24"/>
          <w:szCs w:val="24"/>
        </w:rPr>
        <w:t>Y</w:t>
      </w:r>
      <w:r w:rsidR="00073DE3" w:rsidRPr="00CA3D55">
        <w:rPr>
          <w:rStyle w:val="Hyperlink0"/>
          <w:rFonts w:ascii="Times New Roman" w:hAnsi="Times New Roman" w:cs="Times New Roman"/>
          <w:color w:val="auto"/>
          <w:sz w:val="24"/>
          <w:szCs w:val="24"/>
        </w:rPr>
        <w:t xml:space="preserve">outh participations means the youth having influence on and shared responsibility for decisions and actions that affect the lives of the youth within a context that acknowledges and respects their talents and </w:t>
      </w:r>
      <w:r w:rsidR="00244392" w:rsidRPr="00CA3D55">
        <w:rPr>
          <w:rStyle w:val="Hyperlink0"/>
          <w:rFonts w:ascii="Times New Roman" w:hAnsi="Times New Roman" w:cs="Times New Roman"/>
          <w:color w:val="auto"/>
          <w:sz w:val="24"/>
          <w:szCs w:val="24"/>
        </w:rPr>
        <w:t>strengths and</w:t>
      </w:r>
      <w:r w:rsidR="00073DE3" w:rsidRPr="00CA3D55">
        <w:rPr>
          <w:rStyle w:val="Hyperlink0"/>
          <w:rFonts w:ascii="Times New Roman" w:hAnsi="Times New Roman" w:cs="Times New Roman"/>
          <w:color w:val="auto"/>
          <w:sz w:val="24"/>
          <w:szCs w:val="24"/>
        </w:rPr>
        <w:t xml:space="preserve"> supports them in finding ways to deal with the issues that affect them.</w:t>
      </w:r>
    </w:p>
    <w:p w14:paraId="59EEC82D" w14:textId="77777777" w:rsidR="00073DE3" w:rsidRPr="00CA3D55" w:rsidRDefault="00073DE3" w:rsidP="00FF50A4">
      <w:pPr>
        <w:pStyle w:val="Body"/>
        <w:spacing w:after="0" w:line="240" w:lineRule="auto"/>
        <w:jc w:val="both"/>
        <w:rPr>
          <w:rStyle w:val="Hyperlink0"/>
          <w:rFonts w:ascii="Times New Roman" w:hAnsi="Times New Roman" w:cs="Times New Roman"/>
          <w:color w:val="auto"/>
          <w:sz w:val="24"/>
          <w:szCs w:val="24"/>
        </w:rPr>
      </w:pPr>
    </w:p>
    <w:p w14:paraId="38824881" w14:textId="0D85E647" w:rsidR="00073DE3" w:rsidRPr="00CA3D55" w:rsidRDefault="00073DE3" w:rsidP="00FF50A4">
      <w:pPr>
        <w:pStyle w:val="Body"/>
        <w:spacing w:after="0" w:line="240" w:lineRule="auto"/>
        <w:jc w:val="both"/>
        <w:rPr>
          <w:rStyle w:val="Hyperlink0"/>
          <w:rFonts w:ascii="Times New Roman" w:hAnsi="Times New Roman" w:cs="Times New Roman"/>
          <w:b/>
          <w:bCs/>
          <w:color w:val="auto"/>
          <w:sz w:val="24"/>
          <w:szCs w:val="24"/>
        </w:rPr>
      </w:pPr>
      <w:r w:rsidRPr="00CA3D55">
        <w:rPr>
          <w:rStyle w:val="Hyperlink0"/>
          <w:rFonts w:ascii="Times New Roman" w:hAnsi="Times New Roman" w:cs="Times New Roman"/>
          <w:b/>
          <w:bCs/>
          <w:color w:val="auto"/>
          <w:sz w:val="24"/>
          <w:szCs w:val="24"/>
        </w:rPr>
        <w:t>Youth Employment</w:t>
      </w:r>
    </w:p>
    <w:p w14:paraId="01D44C6E" w14:textId="11CFFFD4" w:rsidR="00073DE3" w:rsidRPr="00CA3D55" w:rsidRDefault="000C0844" w:rsidP="00FF50A4">
      <w:pPr>
        <w:pStyle w:val="Body"/>
        <w:spacing w:after="0" w:line="240" w:lineRule="auto"/>
        <w:jc w:val="both"/>
        <w:rPr>
          <w:rStyle w:val="Hyperlink0"/>
          <w:rFonts w:ascii="Times New Roman" w:hAnsi="Times New Roman" w:cs="Times New Roman"/>
          <w:color w:val="auto"/>
          <w:sz w:val="24"/>
          <w:szCs w:val="24"/>
        </w:rPr>
      </w:pPr>
      <w:r w:rsidRPr="00CA3D55">
        <w:rPr>
          <w:rStyle w:val="Hyperlink0"/>
          <w:rFonts w:ascii="Times New Roman" w:hAnsi="Times New Roman" w:cs="Times New Roman"/>
          <w:color w:val="auto"/>
          <w:sz w:val="24"/>
          <w:szCs w:val="24"/>
        </w:rPr>
        <w:t>T</w:t>
      </w:r>
      <w:r w:rsidR="00E06EF2" w:rsidRPr="00CA3D55">
        <w:rPr>
          <w:rStyle w:val="Hyperlink0"/>
          <w:rFonts w:ascii="Times New Roman" w:hAnsi="Times New Roman" w:cs="Times New Roman"/>
          <w:color w:val="auto"/>
          <w:sz w:val="24"/>
          <w:szCs w:val="24"/>
        </w:rPr>
        <w:t>his Policy defines</w:t>
      </w:r>
      <w:r w:rsidR="00073DE3" w:rsidRPr="00CA3D55">
        <w:rPr>
          <w:rStyle w:val="Hyperlink0"/>
          <w:rFonts w:ascii="Times New Roman" w:hAnsi="Times New Roman" w:cs="Times New Roman"/>
          <w:color w:val="auto"/>
          <w:sz w:val="24"/>
          <w:szCs w:val="24"/>
        </w:rPr>
        <w:t xml:space="preserve"> youth employment</w:t>
      </w:r>
      <w:r w:rsidR="00E06EF2" w:rsidRPr="00CA3D55">
        <w:rPr>
          <w:rStyle w:val="Hyperlink0"/>
          <w:rFonts w:ascii="Times New Roman" w:hAnsi="Times New Roman" w:cs="Times New Roman"/>
          <w:color w:val="auto"/>
          <w:sz w:val="24"/>
          <w:szCs w:val="24"/>
        </w:rPr>
        <w:t xml:space="preserve"> as a means of providing youth with</w:t>
      </w:r>
      <w:r w:rsidR="00073DE3" w:rsidRPr="00CA3D55">
        <w:rPr>
          <w:rStyle w:val="Hyperlink0"/>
          <w:rFonts w:ascii="Times New Roman" w:hAnsi="Times New Roman" w:cs="Times New Roman"/>
          <w:color w:val="auto"/>
          <w:sz w:val="24"/>
          <w:szCs w:val="24"/>
        </w:rPr>
        <w:t xml:space="preserve"> opportunities for work that are productive and deliver a fair income, security in the workplace and social protection, better prospects for personal development and social integration, freedom for the youth to express their concerns, organize and participate in the decisions that affect their lives and equality of opportunity and</w:t>
      </w:r>
      <w:r w:rsidRPr="00CA3D55">
        <w:rPr>
          <w:rStyle w:val="Hyperlink0"/>
          <w:rFonts w:ascii="Times New Roman" w:hAnsi="Times New Roman" w:cs="Times New Roman"/>
          <w:color w:val="auto"/>
          <w:sz w:val="24"/>
          <w:szCs w:val="24"/>
        </w:rPr>
        <w:t xml:space="preserve"> treatment</w:t>
      </w:r>
      <w:r w:rsidR="00073DE3" w:rsidRPr="00CA3D55">
        <w:rPr>
          <w:rStyle w:val="Hyperlink0"/>
          <w:rFonts w:ascii="Times New Roman" w:hAnsi="Times New Roman" w:cs="Times New Roman"/>
          <w:color w:val="auto"/>
          <w:sz w:val="24"/>
          <w:szCs w:val="24"/>
        </w:rPr>
        <w:t>.</w:t>
      </w:r>
    </w:p>
    <w:p w14:paraId="283B67D9" w14:textId="77777777" w:rsidR="00073DE3" w:rsidRPr="00CA3D55" w:rsidRDefault="00073DE3" w:rsidP="00FF50A4">
      <w:pPr>
        <w:pStyle w:val="Body"/>
        <w:spacing w:after="0" w:line="240" w:lineRule="auto"/>
        <w:jc w:val="both"/>
        <w:rPr>
          <w:rStyle w:val="Hyperlink0"/>
          <w:rFonts w:ascii="Times New Roman" w:hAnsi="Times New Roman" w:cs="Times New Roman"/>
          <w:b/>
          <w:bCs/>
          <w:color w:val="auto"/>
          <w:sz w:val="24"/>
          <w:szCs w:val="24"/>
        </w:rPr>
      </w:pPr>
    </w:p>
    <w:p w14:paraId="0A0BBB10" w14:textId="77777777" w:rsidR="00073DE3" w:rsidRPr="00CA3D55" w:rsidRDefault="00073DE3" w:rsidP="00FF50A4">
      <w:pPr>
        <w:pStyle w:val="Body"/>
        <w:spacing w:after="0" w:line="240" w:lineRule="auto"/>
        <w:jc w:val="both"/>
        <w:rPr>
          <w:rStyle w:val="Hyperlink0"/>
          <w:rFonts w:ascii="Times New Roman" w:hAnsi="Times New Roman" w:cs="Times New Roman"/>
          <w:b/>
          <w:bCs/>
          <w:color w:val="auto"/>
          <w:sz w:val="24"/>
          <w:szCs w:val="24"/>
        </w:rPr>
      </w:pPr>
      <w:r w:rsidRPr="00CA3D55">
        <w:rPr>
          <w:rStyle w:val="Hyperlink0"/>
          <w:rFonts w:ascii="Times New Roman" w:hAnsi="Times New Roman" w:cs="Times New Roman"/>
          <w:b/>
          <w:bCs/>
          <w:color w:val="auto"/>
          <w:sz w:val="24"/>
          <w:szCs w:val="24"/>
        </w:rPr>
        <w:t>Youth Work</w:t>
      </w:r>
    </w:p>
    <w:p w14:paraId="40AB383E" w14:textId="0F367210" w:rsidR="00073DE3" w:rsidRPr="00CA3D55" w:rsidRDefault="00C4436C" w:rsidP="00FF50A4">
      <w:pPr>
        <w:pStyle w:val="Body"/>
        <w:spacing w:after="0" w:line="240" w:lineRule="auto"/>
        <w:jc w:val="both"/>
        <w:rPr>
          <w:rStyle w:val="Hyperlink0"/>
          <w:rFonts w:ascii="Times New Roman" w:hAnsi="Times New Roman" w:cs="Times New Roman"/>
          <w:color w:val="auto"/>
          <w:sz w:val="24"/>
          <w:szCs w:val="24"/>
        </w:rPr>
      </w:pPr>
      <w:r w:rsidRPr="00CA3D55">
        <w:rPr>
          <w:rStyle w:val="Hyperlink0"/>
          <w:rFonts w:ascii="Times New Roman" w:hAnsi="Times New Roman" w:cs="Times New Roman"/>
          <w:color w:val="auto"/>
          <w:sz w:val="24"/>
          <w:szCs w:val="24"/>
        </w:rPr>
        <w:t>The P</w:t>
      </w:r>
      <w:r w:rsidR="00073DE3" w:rsidRPr="00CA3D55">
        <w:rPr>
          <w:rStyle w:val="Hyperlink0"/>
          <w:rFonts w:ascii="Times New Roman" w:hAnsi="Times New Roman" w:cs="Times New Roman"/>
          <w:color w:val="auto"/>
          <w:sz w:val="24"/>
          <w:szCs w:val="24"/>
        </w:rPr>
        <w:t>olicy defines youth work as all forms of youth engagement that build personal awareness and</w:t>
      </w:r>
      <w:r w:rsidRPr="00CA3D55">
        <w:rPr>
          <w:rStyle w:val="Hyperlink0"/>
          <w:rFonts w:ascii="Times New Roman" w:hAnsi="Times New Roman" w:cs="Times New Roman"/>
          <w:color w:val="auto"/>
          <w:sz w:val="24"/>
          <w:szCs w:val="24"/>
        </w:rPr>
        <w:t xml:space="preserve"> support the social, </w:t>
      </w:r>
      <w:r w:rsidR="00073DE3" w:rsidRPr="00CA3D55">
        <w:rPr>
          <w:rStyle w:val="Hyperlink0"/>
          <w:rFonts w:ascii="Times New Roman" w:hAnsi="Times New Roman" w:cs="Times New Roman"/>
          <w:color w:val="auto"/>
          <w:sz w:val="24"/>
          <w:szCs w:val="24"/>
        </w:rPr>
        <w:t xml:space="preserve">political and </w:t>
      </w:r>
      <w:r w:rsidR="0003437C" w:rsidRPr="00CA3D55">
        <w:rPr>
          <w:rStyle w:val="Hyperlink0"/>
          <w:rFonts w:ascii="Times New Roman" w:hAnsi="Times New Roman" w:cs="Times New Roman"/>
          <w:color w:val="auto"/>
          <w:sz w:val="24"/>
          <w:szCs w:val="24"/>
        </w:rPr>
        <w:t>socio-</w:t>
      </w:r>
      <w:r w:rsidR="00073DE3" w:rsidRPr="00CA3D55">
        <w:rPr>
          <w:rStyle w:val="Hyperlink0"/>
          <w:rFonts w:ascii="Times New Roman" w:hAnsi="Times New Roman" w:cs="Times New Roman"/>
          <w:color w:val="auto"/>
          <w:sz w:val="24"/>
          <w:szCs w:val="24"/>
        </w:rPr>
        <w:t>economic empowerment of you</w:t>
      </w:r>
      <w:r w:rsidRPr="00CA3D55">
        <w:rPr>
          <w:rStyle w:val="Hyperlink0"/>
          <w:rFonts w:ascii="Times New Roman" w:hAnsi="Times New Roman" w:cs="Times New Roman"/>
          <w:color w:val="auto"/>
          <w:sz w:val="24"/>
          <w:szCs w:val="24"/>
        </w:rPr>
        <w:t>th. This P</w:t>
      </w:r>
      <w:r w:rsidR="00073DE3" w:rsidRPr="00CA3D55">
        <w:rPr>
          <w:rStyle w:val="Hyperlink0"/>
          <w:rFonts w:ascii="Times New Roman" w:hAnsi="Times New Roman" w:cs="Times New Roman"/>
          <w:color w:val="auto"/>
          <w:sz w:val="24"/>
          <w:szCs w:val="24"/>
        </w:rPr>
        <w:t xml:space="preserve">olicy holds that youth work </w:t>
      </w:r>
      <w:r w:rsidRPr="00CA3D55">
        <w:rPr>
          <w:rStyle w:val="Hyperlink0"/>
          <w:rFonts w:ascii="Times New Roman" w:hAnsi="Times New Roman" w:cs="Times New Roman"/>
          <w:color w:val="auto"/>
          <w:sz w:val="24"/>
          <w:szCs w:val="24"/>
        </w:rPr>
        <w:t>involves</w:t>
      </w:r>
      <w:r w:rsidR="00073DE3" w:rsidRPr="00CA3D55">
        <w:rPr>
          <w:rStyle w:val="Hyperlink0"/>
          <w:rFonts w:ascii="Times New Roman" w:hAnsi="Times New Roman" w:cs="Times New Roman"/>
          <w:color w:val="auto"/>
          <w:sz w:val="24"/>
          <w:szCs w:val="24"/>
        </w:rPr>
        <w:t xml:space="preserve"> skills and competencies </w:t>
      </w:r>
      <w:r w:rsidRPr="00CA3D55">
        <w:rPr>
          <w:rStyle w:val="Hyperlink0"/>
          <w:rFonts w:ascii="Times New Roman" w:hAnsi="Times New Roman" w:cs="Times New Roman"/>
          <w:color w:val="auto"/>
          <w:sz w:val="24"/>
          <w:szCs w:val="24"/>
        </w:rPr>
        <w:t>development among the youth while enhancing</w:t>
      </w:r>
      <w:r w:rsidR="00073DE3" w:rsidRPr="00CA3D55">
        <w:rPr>
          <w:rStyle w:val="Hyperlink0"/>
          <w:rFonts w:ascii="Times New Roman" w:hAnsi="Times New Roman" w:cs="Times New Roman"/>
          <w:color w:val="auto"/>
          <w:sz w:val="24"/>
          <w:szCs w:val="24"/>
        </w:rPr>
        <w:t xml:space="preserve"> their </w:t>
      </w:r>
      <w:r w:rsidR="00244392" w:rsidRPr="00CA3D55">
        <w:rPr>
          <w:rStyle w:val="Hyperlink0"/>
          <w:rFonts w:ascii="Times New Roman" w:hAnsi="Times New Roman" w:cs="Times New Roman"/>
          <w:color w:val="auto"/>
          <w:sz w:val="24"/>
          <w:szCs w:val="24"/>
        </w:rPr>
        <w:t>self-esteem</w:t>
      </w:r>
      <w:r w:rsidR="00073DE3" w:rsidRPr="00CA3D55">
        <w:rPr>
          <w:rStyle w:val="Hyperlink0"/>
          <w:rFonts w:ascii="Times New Roman" w:hAnsi="Times New Roman" w:cs="Times New Roman"/>
          <w:color w:val="auto"/>
          <w:sz w:val="24"/>
          <w:szCs w:val="24"/>
        </w:rPr>
        <w:t xml:space="preserve">, social connectedness, economic productivity, emotional and intellectual maturity and autonomy and supporting their </w:t>
      </w:r>
      <w:r w:rsidR="00244392" w:rsidRPr="00CA3D55">
        <w:rPr>
          <w:rStyle w:val="Hyperlink0"/>
          <w:rFonts w:ascii="Times New Roman" w:hAnsi="Times New Roman" w:cs="Times New Roman"/>
          <w:color w:val="auto"/>
          <w:sz w:val="24"/>
          <w:szCs w:val="24"/>
        </w:rPr>
        <w:t>self-empowerment</w:t>
      </w:r>
      <w:r w:rsidR="00073DE3" w:rsidRPr="00CA3D55">
        <w:rPr>
          <w:rStyle w:val="Hyperlink0"/>
          <w:rFonts w:ascii="Times New Roman" w:hAnsi="Times New Roman" w:cs="Times New Roman"/>
          <w:color w:val="auto"/>
          <w:sz w:val="24"/>
          <w:szCs w:val="24"/>
        </w:rPr>
        <w:t xml:space="preserve"> </w:t>
      </w:r>
      <w:r w:rsidRPr="00CA3D55">
        <w:rPr>
          <w:rStyle w:val="Hyperlink0"/>
          <w:rFonts w:ascii="Times New Roman" w:hAnsi="Times New Roman" w:cs="Times New Roman"/>
          <w:color w:val="auto"/>
          <w:sz w:val="24"/>
          <w:szCs w:val="24"/>
        </w:rPr>
        <w:t>with</w:t>
      </w:r>
      <w:r w:rsidR="00073DE3" w:rsidRPr="00CA3D55">
        <w:rPr>
          <w:rStyle w:val="Hyperlink0"/>
          <w:rFonts w:ascii="Times New Roman" w:hAnsi="Times New Roman" w:cs="Times New Roman"/>
          <w:color w:val="auto"/>
          <w:sz w:val="24"/>
          <w:szCs w:val="24"/>
        </w:rPr>
        <w:t xml:space="preserve">in caring and supportive environment. </w:t>
      </w:r>
    </w:p>
    <w:p w14:paraId="03997493" w14:textId="77777777" w:rsidR="00073DE3" w:rsidRPr="00CA3D55" w:rsidRDefault="00073DE3" w:rsidP="00FF50A4">
      <w:pPr>
        <w:pStyle w:val="Body"/>
        <w:spacing w:after="0" w:line="240" w:lineRule="auto"/>
        <w:jc w:val="both"/>
        <w:rPr>
          <w:rStyle w:val="Hyperlink0"/>
          <w:rFonts w:ascii="Times New Roman" w:hAnsi="Times New Roman" w:cs="Times New Roman"/>
          <w:color w:val="auto"/>
          <w:sz w:val="24"/>
          <w:szCs w:val="24"/>
        </w:rPr>
      </w:pPr>
    </w:p>
    <w:p w14:paraId="47EFD644" w14:textId="77777777" w:rsidR="00073DE3" w:rsidRPr="00CA3D55" w:rsidRDefault="00073DE3" w:rsidP="00FF50A4">
      <w:pPr>
        <w:pStyle w:val="Body"/>
        <w:spacing w:after="0" w:line="240" w:lineRule="auto"/>
        <w:jc w:val="both"/>
        <w:rPr>
          <w:rStyle w:val="Hyperlink0"/>
          <w:rFonts w:ascii="Times New Roman" w:hAnsi="Times New Roman" w:cs="Times New Roman"/>
          <w:b/>
          <w:bCs/>
          <w:color w:val="auto"/>
          <w:sz w:val="24"/>
          <w:szCs w:val="24"/>
        </w:rPr>
      </w:pPr>
      <w:r w:rsidRPr="00CA3D55">
        <w:rPr>
          <w:rStyle w:val="Hyperlink0"/>
          <w:rFonts w:ascii="Times New Roman" w:hAnsi="Times New Roman" w:cs="Times New Roman"/>
          <w:b/>
          <w:bCs/>
          <w:color w:val="auto"/>
          <w:sz w:val="24"/>
          <w:szCs w:val="24"/>
        </w:rPr>
        <w:t>Youth Worker</w:t>
      </w:r>
    </w:p>
    <w:p w14:paraId="1274C340" w14:textId="6A94B822" w:rsidR="00073DE3" w:rsidRPr="00CA3D55" w:rsidRDefault="00073DE3" w:rsidP="00FF50A4">
      <w:pPr>
        <w:pStyle w:val="Body"/>
        <w:spacing w:after="0" w:line="240" w:lineRule="auto"/>
        <w:jc w:val="both"/>
        <w:rPr>
          <w:rStyle w:val="Hyperlink0"/>
          <w:rFonts w:ascii="Times New Roman" w:hAnsi="Times New Roman" w:cs="Times New Roman"/>
          <w:color w:val="auto"/>
          <w:sz w:val="24"/>
          <w:szCs w:val="24"/>
        </w:rPr>
      </w:pPr>
      <w:r w:rsidRPr="00CA3D55">
        <w:rPr>
          <w:rStyle w:val="Hyperlink0"/>
          <w:rFonts w:ascii="Times New Roman" w:hAnsi="Times New Roman" w:cs="Times New Roman"/>
          <w:color w:val="auto"/>
          <w:sz w:val="24"/>
          <w:szCs w:val="24"/>
        </w:rPr>
        <w:t xml:space="preserve">A Youth worker is a </w:t>
      </w:r>
      <w:r w:rsidR="000C0844" w:rsidRPr="00CA3D55">
        <w:rPr>
          <w:rStyle w:val="Hyperlink0"/>
          <w:rFonts w:ascii="Times New Roman" w:hAnsi="Times New Roman" w:cs="Times New Roman"/>
          <w:color w:val="auto"/>
          <w:sz w:val="24"/>
          <w:szCs w:val="24"/>
        </w:rPr>
        <w:t>person whose job involves providing social</w:t>
      </w:r>
      <w:r w:rsidR="00C4436C" w:rsidRPr="00CA3D55">
        <w:rPr>
          <w:rStyle w:val="Hyperlink0"/>
          <w:rFonts w:ascii="Times New Roman" w:hAnsi="Times New Roman" w:cs="Times New Roman"/>
          <w:color w:val="auto"/>
          <w:sz w:val="24"/>
          <w:szCs w:val="24"/>
        </w:rPr>
        <w:t xml:space="preserve">, </w:t>
      </w:r>
      <w:r w:rsidR="00931B17" w:rsidRPr="00CA3D55">
        <w:rPr>
          <w:rStyle w:val="Hyperlink0"/>
          <w:rFonts w:ascii="Times New Roman" w:hAnsi="Times New Roman" w:cs="Times New Roman"/>
          <w:color w:val="auto"/>
          <w:sz w:val="24"/>
          <w:szCs w:val="24"/>
        </w:rPr>
        <w:t xml:space="preserve">economic </w:t>
      </w:r>
      <w:r w:rsidR="00C4436C" w:rsidRPr="00CA3D55">
        <w:rPr>
          <w:rStyle w:val="Hyperlink0"/>
          <w:rFonts w:ascii="Times New Roman" w:hAnsi="Times New Roman" w:cs="Times New Roman"/>
          <w:color w:val="auto"/>
          <w:sz w:val="24"/>
          <w:szCs w:val="24"/>
        </w:rPr>
        <w:t>and political</w:t>
      </w:r>
      <w:r w:rsidR="000C0844" w:rsidRPr="00CA3D55">
        <w:rPr>
          <w:rStyle w:val="Hyperlink0"/>
          <w:rFonts w:ascii="Times New Roman" w:hAnsi="Times New Roman" w:cs="Times New Roman"/>
          <w:color w:val="auto"/>
          <w:sz w:val="24"/>
          <w:szCs w:val="24"/>
        </w:rPr>
        <w:t xml:space="preserve"> activities for the youth.  </w:t>
      </w:r>
    </w:p>
    <w:p w14:paraId="310183A8" w14:textId="77777777" w:rsidR="00073DE3" w:rsidRPr="00CA3D55" w:rsidRDefault="00073DE3" w:rsidP="00FF50A4">
      <w:pPr>
        <w:spacing w:after="0" w:line="240" w:lineRule="auto"/>
        <w:jc w:val="both"/>
        <w:rPr>
          <w:rFonts w:ascii="Times New Roman" w:hAnsi="Times New Roman" w:cs="Times New Roman"/>
          <w:sz w:val="24"/>
          <w:szCs w:val="24"/>
        </w:rPr>
      </w:pPr>
    </w:p>
    <w:p w14:paraId="2280081D" w14:textId="77777777" w:rsidR="00073DE3" w:rsidRPr="00CA3D55" w:rsidRDefault="00073DE3" w:rsidP="00FF50A4">
      <w:pPr>
        <w:pStyle w:val="Body"/>
        <w:spacing w:after="0" w:line="240" w:lineRule="auto"/>
        <w:jc w:val="both"/>
        <w:rPr>
          <w:rStyle w:val="Hyperlink0"/>
          <w:rFonts w:ascii="Times New Roman" w:hAnsi="Times New Roman" w:cs="Times New Roman"/>
          <w:b/>
          <w:bCs/>
          <w:color w:val="auto"/>
          <w:sz w:val="24"/>
          <w:szCs w:val="24"/>
        </w:rPr>
      </w:pPr>
      <w:r w:rsidRPr="00CA3D55">
        <w:rPr>
          <w:rStyle w:val="Hyperlink0"/>
          <w:rFonts w:ascii="Times New Roman" w:hAnsi="Times New Roman" w:cs="Times New Roman"/>
          <w:b/>
          <w:bCs/>
          <w:color w:val="auto"/>
          <w:sz w:val="24"/>
          <w:szCs w:val="24"/>
        </w:rPr>
        <w:t>Youth Sector</w:t>
      </w:r>
    </w:p>
    <w:p w14:paraId="3563941A" w14:textId="34FBA5C7" w:rsidR="000C0844" w:rsidRPr="00CA3D55" w:rsidRDefault="00460CB4" w:rsidP="00FF50A4">
      <w:pPr>
        <w:pStyle w:val="Body"/>
        <w:spacing w:line="240" w:lineRule="auto"/>
        <w:jc w:val="both"/>
        <w:rPr>
          <w:rStyle w:val="Hyperlink0"/>
          <w:rFonts w:ascii="Times New Roman" w:hAnsi="Times New Roman" w:cs="Times New Roman"/>
          <w:color w:val="auto"/>
          <w:sz w:val="24"/>
          <w:szCs w:val="24"/>
        </w:rPr>
      </w:pPr>
      <w:r w:rsidRPr="00CA3D55">
        <w:rPr>
          <w:rStyle w:val="Hyperlink0"/>
          <w:rFonts w:ascii="Times New Roman" w:hAnsi="Times New Roman" w:cs="Times New Roman"/>
          <w:color w:val="auto"/>
          <w:sz w:val="24"/>
          <w:szCs w:val="24"/>
        </w:rPr>
        <w:t>The P</w:t>
      </w:r>
      <w:r w:rsidR="007844B8" w:rsidRPr="00CA3D55">
        <w:rPr>
          <w:rStyle w:val="Hyperlink0"/>
          <w:rFonts w:ascii="Times New Roman" w:hAnsi="Times New Roman" w:cs="Times New Roman"/>
          <w:color w:val="auto"/>
          <w:sz w:val="24"/>
          <w:szCs w:val="24"/>
        </w:rPr>
        <w:t xml:space="preserve">olicy </w:t>
      </w:r>
      <w:r w:rsidRPr="00CA3D55">
        <w:rPr>
          <w:rStyle w:val="Hyperlink0"/>
          <w:rFonts w:ascii="Times New Roman" w:hAnsi="Times New Roman" w:cs="Times New Roman"/>
          <w:color w:val="auto"/>
          <w:sz w:val="24"/>
          <w:szCs w:val="24"/>
        </w:rPr>
        <w:t>defines</w:t>
      </w:r>
      <w:r w:rsidR="007844B8" w:rsidRPr="00CA3D55">
        <w:rPr>
          <w:rStyle w:val="Hyperlink0"/>
          <w:rFonts w:ascii="Times New Roman" w:hAnsi="Times New Roman" w:cs="Times New Roman"/>
          <w:color w:val="auto"/>
          <w:sz w:val="24"/>
          <w:szCs w:val="24"/>
        </w:rPr>
        <w:t xml:space="preserve"> the youth sector</w:t>
      </w:r>
      <w:r w:rsidRPr="00CA3D55">
        <w:rPr>
          <w:rStyle w:val="Hyperlink0"/>
          <w:rFonts w:ascii="Times New Roman" w:hAnsi="Times New Roman" w:cs="Times New Roman"/>
          <w:color w:val="auto"/>
          <w:sz w:val="24"/>
          <w:szCs w:val="24"/>
        </w:rPr>
        <w:t xml:space="preserve"> as any section of institution that deals with youth issues</w:t>
      </w:r>
      <w:r w:rsidR="000C0844" w:rsidRPr="00CA3D55">
        <w:rPr>
          <w:rStyle w:val="Hyperlink0"/>
          <w:rFonts w:ascii="Times New Roman" w:hAnsi="Times New Roman" w:cs="Times New Roman"/>
          <w:color w:val="auto"/>
          <w:sz w:val="24"/>
          <w:szCs w:val="24"/>
        </w:rPr>
        <w:t xml:space="preserve">. </w:t>
      </w:r>
      <w:r w:rsidR="00EC0C63" w:rsidRPr="00CA3D55">
        <w:rPr>
          <w:rStyle w:val="Hyperlink0"/>
          <w:rFonts w:ascii="Times New Roman" w:hAnsi="Times New Roman" w:cs="Times New Roman"/>
          <w:color w:val="auto"/>
          <w:sz w:val="24"/>
          <w:szCs w:val="24"/>
        </w:rPr>
        <w:t xml:space="preserve"> </w:t>
      </w:r>
    </w:p>
    <w:p w14:paraId="008C0281" w14:textId="4CF55EA6" w:rsidR="00C4436C" w:rsidRPr="00CA3D55" w:rsidRDefault="00C72E6F" w:rsidP="00FF50A4">
      <w:pPr>
        <w:spacing w:line="240" w:lineRule="auto"/>
        <w:jc w:val="both"/>
        <w:rPr>
          <w:rFonts w:ascii="Times New Roman" w:hAnsi="Times New Roman" w:cs="Times New Roman"/>
          <w:sz w:val="24"/>
          <w:szCs w:val="24"/>
        </w:rPr>
      </w:pPr>
      <w:r w:rsidRPr="00CA3D55">
        <w:rPr>
          <w:rFonts w:ascii="Times New Roman" w:hAnsi="Times New Roman" w:cs="Times New Roman"/>
          <w:b/>
          <w:sz w:val="24"/>
          <w:szCs w:val="24"/>
        </w:rPr>
        <w:t xml:space="preserve">A </w:t>
      </w:r>
      <w:r w:rsidR="00077804" w:rsidRPr="00CA3D55">
        <w:rPr>
          <w:rFonts w:ascii="Times New Roman" w:hAnsi="Times New Roman" w:cs="Times New Roman"/>
          <w:b/>
          <w:sz w:val="24"/>
          <w:szCs w:val="24"/>
        </w:rPr>
        <w:t>Safe Space</w:t>
      </w:r>
      <w:r w:rsidR="00077804" w:rsidRPr="00CA3D55">
        <w:rPr>
          <w:rFonts w:ascii="Times New Roman" w:hAnsi="Times New Roman" w:cs="Times New Roman"/>
          <w:sz w:val="24"/>
          <w:szCs w:val="24"/>
        </w:rPr>
        <w:t xml:space="preserve"> </w:t>
      </w:r>
      <w:r w:rsidRPr="00CA3D55">
        <w:rPr>
          <w:rFonts w:ascii="Times New Roman" w:hAnsi="Times New Roman" w:cs="Times New Roman"/>
          <w:b/>
          <w:sz w:val="24"/>
          <w:szCs w:val="24"/>
        </w:rPr>
        <w:t>for Youth</w:t>
      </w:r>
    </w:p>
    <w:p w14:paraId="6B7C3AA2" w14:textId="50ABF9C6" w:rsidR="00077804" w:rsidRPr="00CA3D55" w:rsidRDefault="00C72E6F" w:rsidP="00FF50A4">
      <w:pPr>
        <w:spacing w:line="240" w:lineRule="auto"/>
        <w:jc w:val="both"/>
        <w:rPr>
          <w:rStyle w:val="Hyperlink0"/>
          <w:rFonts w:ascii="Times New Roman" w:eastAsia="Calibri" w:hAnsi="Times New Roman" w:cs="Times New Roman"/>
          <w:sz w:val="24"/>
          <w:szCs w:val="24"/>
        </w:rPr>
      </w:pPr>
      <w:r w:rsidRPr="00CA3D55">
        <w:rPr>
          <w:rFonts w:ascii="Times New Roman" w:hAnsi="Times New Roman" w:cs="Times New Roman"/>
          <w:sz w:val="24"/>
          <w:szCs w:val="24"/>
        </w:rPr>
        <w:t xml:space="preserve">This Policy defines </w:t>
      </w:r>
      <w:r w:rsidR="00077804" w:rsidRPr="00CA3D55">
        <w:rPr>
          <w:rFonts w:ascii="Times New Roman" w:hAnsi="Times New Roman" w:cs="Times New Roman"/>
          <w:sz w:val="24"/>
          <w:szCs w:val="24"/>
        </w:rPr>
        <w:t xml:space="preserve">safe space </w:t>
      </w:r>
      <w:r w:rsidRPr="00CA3D55">
        <w:rPr>
          <w:rFonts w:ascii="Times New Roman" w:hAnsi="Times New Roman" w:cs="Times New Roman"/>
          <w:sz w:val="24"/>
          <w:szCs w:val="24"/>
        </w:rPr>
        <w:t>for youth as an environment where by youth can contribute</w:t>
      </w:r>
      <w:r w:rsidR="00077804" w:rsidRPr="00CA3D55">
        <w:rPr>
          <w:rFonts w:ascii="Times New Roman" w:hAnsi="Times New Roman" w:cs="Times New Roman"/>
          <w:sz w:val="24"/>
          <w:szCs w:val="24"/>
        </w:rPr>
        <w:t xml:space="preserve"> </w:t>
      </w:r>
      <w:r w:rsidRPr="00CA3D55">
        <w:rPr>
          <w:rFonts w:ascii="Times New Roman" w:hAnsi="Times New Roman" w:cs="Times New Roman"/>
          <w:sz w:val="24"/>
          <w:szCs w:val="24"/>
        </w:rPr>
        <w:t xml:space="preserve">to or participate in economic, social and political issues without any discrimination, harassment or bias. </w:t>
      </w:r>
    </w:p>
    <w:p w14:paraId="4E9AAF35" w14:textId="5A4070F8" w:rsidR="000F510E" w:rsidRPr="00CA3D55" w:rsidRDefault="000F510E" w:rsidP="00FF50A4">
      <w:pPr>
        <w:pBdr>
          <w:top w:val="nil"/>
          <w:left w:val="nil"/>
          <w:bottom w:val="nil"/>
          <w:right w:val="nil"/>
          <w:between w:val="nil"/>
        </w:pBd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lastRenderedPageBreak/>
        <w:t>Special interest groups</w:t>
      </w:r>
      <w:r w:rsidR="00FF2877" w:rsidRPr="00CA3D55">
        <w:rPr>
          <w:rFonts w:ascii="Times New Roman" w:hAnsi="Times New Roman" w:cs="Times New Roman"/>
          <w:b/>
          <w:sz w:val="24"/>
          <w:szCs w:val="24"/>
        </w:rPr>
        <w:t xml:space="preserve"> </w:t>
      </w:r>
    </w:p>
    <w:p w14:paraId="1F4051CF" w14:textId="741579B5" w:rsidR="000F510E" w:rsidRPr="00CA3D55" w:rsidRDefault="000F510E" w:rsidP="00FF50A4">
      <w:p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The Policy gives special attention to certain groups of youth because of their specific needs. These special groups include: youth with disability</w:t>
      </w:r>
      <w:r w:rsidR="00596BC8" w:rsidRPr="00CA3D55">
        <w:rPr>
          <w:rFonts w:ascii="Times New Roman" w:hAnsi="Times New Roman" w:cs="Times New Roman"/>
          <w:sz w:val="24"/>
          <w:szCs w:val="24"/>
        </w:rPr>
        <w:t xml:space="preserve"> (PWDs)</w:t>
      </w:r>
      <w:r w:rsidRPr="00CA3D55">
        <w:rPr>
          <w:rFonts w:ascii="Times New Roman" w:hAnsi="Times New Roman" w:cs="Times New Roman"/>
          <w:sz w:val="24"/>
          <w:szCs w:val="24"/>
        </w:rPr>
        <w:t>; street and vagrant youth; youth living with HIV and AIDS; female youth; unemployed youth; a</w:t>
      </w:r>
      <w:r w:rsidR="00237C5F" w:rsidRPr="00CA3D55">
        <w:rPr>
          <w:rFonts w:ascii="Times New Roman" w:hAnsi="Times New Roman" w:cs="Times New Roman"/>
          <w:sz w:val="24"/>
          <w:szCs w:val="24"/>
        </w:rPr>
        <w:t>nd out of school youth</w:t>
      </w:r>
      <w:r w:rsidRPr="00CA3D55">
        <w:rPr>
          <w:rFonts w:ascii="Times New Roman" w:hAnsi="Times New Roman" w:cs="Times New Roman"/>
          <w:b/>
          <w:sz w:val="24"/>
          <w:szCs w:val="24"/>
        </w:rPr>
        <w:t>,</w:t>
      </w:r>
      <w:r w:rsidRPr="00CA3D55">
        <w:rPr>
          <w:rFonts w:ascii="Times New Roman" w:hAnsi="Times New Roman" w:cs="Times New Roman"/>
          <w:sz w:val="24"/>
          <w:szCs w:val="24"/>
        </w:rPr>
        <w:t xml:space="preserve"> incarcerated youth, youth in humanitarian settings, youth living in informal settlements and migrant youth. In each of the targeted youth clusters the Government and organisations working with the youth will be required to give special attention and affirmative action to the special interest groups.</w:t>
      </w:r>
    </w:p>
    <w:p w14:paraId="3BC274FB" w14:textId="77777777" w:rsidR="0003437C" w:rsidRPr="00CA3D55" w:rsidRDefault="0003437C" w:rsidP="00FF50A4">
      <w:pPr>
        <w:spacing w:line="240" w:lineRule="auto"/>
        <w:rPr>
          <w:rFonts w:ascii="Times New Roman" w:hAnsi="Times New Roman" w:cs="Times New Roman"/>
          <w:b/>
          <w:sz w:val="24"/>
          <w:szCs w:val="24"/>
        </w:rPr>
      </w:pPr>
      <w:bookmarkStart w:id="17" w:name="_Toc3558969"/>
      <w:bookmarkStart w:id="18" w:name="_Toc3879676"/>
      <w:bookmarkStart w:id="19" w:name="_Toc3893653"/>
      <w:r w:rsidRPr="00CA3D55">
        <w:rPr>
          <w:rFonts w:ascii="Times New Roman" w:hAnsi="Times New Roman" w:cs="Times New Roman"/>
          <w:sz w:val="24"/>
          <w:szCs w:val="24"/>
        </w:rPr>
        <w:br w:type="page"/>
      </w:r>
    </w:p>
    <w:p w14:paraId="592FE14A" w14:textId="4110C781" w:rsidR="00016974" w:rsidRPr="00CA3D55" w:rsidRDefault="000133B9" w:rsidP="00B4079C">
      <w:pPr>
        <w:pStyle w:val="Heading1"/>
        <w:numPr>
          <w:ilvl w:val="0"/>
          <w:numId w:val="0"/>
        </w:numPr>
      </w:pPr>
      <w:bookmarkStart w:id="20" w:name="_Toc4574730"/>
      <w:r w:rsidRPr="00CA3D55">
        <w:lastRenderedPageBreak/>
        <w:t>Executive Summary</w:t>
      </w:r>
      <w:bookmarkEnd w:id="17"/>
      <w:bookmarkEnd w:id="18"/>
      <w:bookmarkEnd w:id="19"/>
      <w:bookmarkEnd w:id="20"/>
    </w:p>
    <w:p w14:paraId="42C17AC1" w14:textId="4A4817E0" w:rsidR="00016974" w:rsidRPr="00CA3D55" w:rsidRDefault="000133B9" w:rsidP="00FF50A4">
      <w:p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The Kenya Youth Development Policy (KYDP) </w:t>
      </w:r>
      <w:r w:rsidR="00E43A25" w:rsidRPr="00CA3D55">
        <w:rPr>
          <w:rFonts w:ascii="Times New Roman" w:hAnsi="Times New Roman" w:cs="Times New Roman"/>
          <w:sz w:val="24"/>
          <w:szCs w:val="24"/>
        </w:rPr>
        <w:t xml:space="preserve">2019 </w:t>
      </w:r>
      <w:r w:rsidRPr="00CA3D55">
        <w:rPr>
          <w:rFonts w:ascii="Times New Roman" w:hAnsi="Times New Roman" w:cs="Times New Roman"/>
          <w:sz w:val="24"/>
          <w:szCs w:val="24"/>
        </w:rPr>
        <w:t xml:space="preserve">seeks to provide an opportunity for improving the quality of life for </w:t>
      </w:r>
      <w:r w:rsidR="0003437C" w:rsidRPr="00CA3D55">
        <w:rPr>
          <w:rFonts w:ascii="Times New Roman" w:hAnsi="Times New Roman" w:cs="Times New Roman"/>
          <w:sz w:val="24"/>
          <w:szCs w:val="24"/>
        </w:rPr>
        <w:t xml:space="preserve">the </w:t>
      </w:r>
      <w:r w:rsidRPr="00CA3D55">
        <w:rPr>
          <w:rFonts w:ascii="Times New Roman" w:hAnsi="Times New Roman" w:cs="Times New Roman"/>
          <w:sz w:val="24"/>
          <w:szCs w:val="24"/>
        </w:rPr>
        <w:t>youth in Kenya through their empowerment and participation in economic and democratic processes as well as in community and civic affairs. It also advocates for creation of a supportive social, cultural, economic and political environment that will empower the youth to be active actors in national development. The Policy therefore provides a detailed account of various aspects, key of which are highlighted here under.</w:t>
      </w:r>
    </w:p>
    <w:p w14:paraId="138F115D" w14:textId="77777777" w:rsidR="00016974" w:rsidRPr="00CA3D55" w:rsidRDefault="00016974" w:rsidP="00FF50A4">
      <w:pPr>
        <w:pBdr>
          <w:top w:val="nil"/>
          <w:left w:val="nil"/>
          <w:bottom w:val="nil"/>
          <w:right w:val="nil"/>
          <w:between w:val="nil"/>
        </w:pBdr>
        <w:spacing w:after="0" w:line="240" w:lineRule="auto"/>
        <w:jc w:val="both"/>
        <w:rPr>
          <w:rFonts w:ascii="Times New Roman" w:hAnsi="Times New Roman" w:cs="Times New Roman"/>
          <w:b/>
          <w:sz w:val="24"/>
          <w:szCs w:val="24"/>
        </w:rPr>
      </w:pPr>
    </w:p>
    <w:p w14:paraId="7299C8B1" w14:textId="77777777" w:rsidR="00016974" w:rsidRPr="00CA3D55" w:rsidRDefault="000133B9" w:rsidP="00FF50A4">
      <w:pPr>
        <w:pBdr>
          <w:top w:val="nil"/>
          <w:left w:val="nil"/>
          <w:bottom w:val="nil"/>
          <w:right w:val="nil"/>
          <w:between w:val="nil"/>
        </w:pBd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Achievements of previous Legislative, Policy and Institutional Frameworks</w:t>
      </w:r>
    </w:p>
    <w:p w14:paraId="10B51914" w14:textId="77777777" w:rsidR="00016974" w:rsidRPr="00CA3D55" w:rsidRDefault="00016974" w:rsidP="00FF50A4">
      <w:pPr>
        <w:spacing w:after="0" w:line="240" w:lineRule="auto"/>
        <w:jc w:val="both"/>
        <w:rPr>
          <w:rFonts w:ascii="Times New Roman" w:hAnsi="Times New Roman" w:cs="Times New Roman"/>
          <w:sz w:val="24"/>
          <w:szCs w:val="24"/>
        </w:rPr>
      </w:pPr>
    </w:p>
    <w:p w14:paraId="0E8FC19A" w14:textId="4B78CF63" w:rsidR="00016974" w:rsidRPr="00CA3D55" w:rsidRDefault="000133B9" w:rsidP="00FF50A4">
      <w:p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The Policy has underscored the importance and role that previous legislative, policy and institutional frameworks have been able to achieve in advancing the youth agenda in Kenya. Some of the milestones acknowledged in the Policy are</w:t>
      </w:r>
      <w:r w:rsidR="007844B8" w:rsidRPr="00CA3D55">
        <w:rPr>
          <w:rFonts w:ascii="Times New Roman" w:hAnsi="Times New Roman" w:cs="Times New Roman"/>
          <w:sz w:val="24"/>
          <w:szCs w:val="24"/>
        </w:rPr>
        <w:t xml:space="preserve"> establishment of the Youth Enterprise Development Fund (YEDF) in 2007; e</w:t>
      </w:r>
      <w:r w:rsidRPr="00CA3D55">
        <w:rPr>
          <w:rFonts w:ascii="Times New Roman" w:hAnsi="Times New Roman" w:cs="Times New Roman"/>
          <w:sz w:val="24"/>
          <w:szCs w:val="24"/>
        </w:rPr>
        <w:t xml:space="preserve">stablishment of Access to Government Procurement Opportunities (AGPO) in 2013; Launch of the Marshall Plan for Youth Employment and Development in March, 2008; </w:t>
      </w:r>
      <w:r w:rsidR="007844B8" w:rsidRPr="00CA3D55">
        <w:rPr>
          <w:rFonts w:ascii="Times New Roman" w:hAnsi="Times New Roman" w:cs="Times New Roman"/>
          <w:sz w:val="24"/>
          <w:szCs w:val="24"/>
        </w:rPr>
        <w:t xml:space="preserve">establishment of the National Youth Council in 2009; </w:t>
      </w:r>
      <w:r w:rsidRPr="00CA3D55">
        <w:rPr>
          <w:rFonts w:ascii="Times New Roman" w:hAnsi="Times New Roman" w:cs="Times New Roman"/>
          <w:sz w:val="24"/>
          <w:szCs w:val="24"/>
        </w:rPr>
        <w:t>the National Youth Service (NYS) Act (2018) that established the</w:t>
      </w:r>
      <w:r w:rsidR="0003437C" w:rsidRPr="00CA3D55">
        <w:rPr>
          <w:rFonts w:ascii="Times New Roman" w:hAnsi="Times New Roman" w:cs="Times New Roman"/>
          <w:sz w:val="24"/>
          <w:szCs w:val="24"/>
        </w:rPr>
        <w:t xml:space="preserve"> NYS as a State C</w:t>
      </w:r>
      <w:r w:rsidRPr="00CA3D55">
        <w:rPr>
          <w:rFonts w:ascii="Times New Roman" w:hAnsi="Times New Roman" w:cs="Times New Roman"/>
          <w:sz w:val="24"/>
          <w:szCs w:val="24"/>
        </w:rPr>
        <w:t>orporation; and establishment of Affirmative Action Funds.</w:t>
      </w:r>
    </w:p>
    <w:p w14:paraId="3C02E04D" w14:textId="77777777" w:rsidR="00016974" w:rsidRPr="00CA3D55" w:rsidRDefault="00016974" w:rsidP="00FF50A4">
      <w:pPr>
        <w:pBdr>
          <w:top w:val="nil"/>
          <w:left w:val="nil"/>
          <w:bottom w:val="nil"/>
          <w:right w:val="nil"/>
          <w:between w:val="nil"/>
        </w:pBdr>
        <w:spacing w:after="0" w:line="240" w:lineRule="auto"/>
        <w:jc w:val="both"/>
        <w:rPr>
          <w:rFonts w:ascii="Times New Roman" w:hAnsi="Times New Roman" w:cs="Times New Roman"/>
          <w:b/>
          <w:sz w:val="24"/>
          <w:szCs w:val="24"/>
        </w:rPr>
      </w:pPr>
    </w:p>
    <w:p w14:paraId="5563BC05" w14:textId="1C03EE86" w:rsidR="00016974" w:rsidRPr="00CA3D55" w:rsidRDefault="000133B9" w:rsidP="00FF50A4">
      <w:pPr>
        <w:pBdr>
          <w:top w:val="nil"/>
          <w:left w:val="nil"/>
          <w:bottom w:val="nil"/>
          <w:right w:val="nil"/>
          <w:between w:val="nil"/>
        </w:pBd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Policy Goal</w:t>
      </w:r>
      <w:r w:rsidR="007844B8" w:rsidRPr="00CA3D55">
        <w:rPr>
          <w:rFonts w:ascii="Times New Roman" w:hAnsi="Times New Roman" w:cs="Times New Roman"/>
          <w:b/>
          <w:sz w:val="24"/>
          <w:szCs w:val="24"/>
        </w:rPr>
        <w:t xml:space="preserve"> and</w:t>
      </w:r>
      <w:r w:rsidRPr="00CA3D55">
        <w:rPr>
          <w:rFonts w:ascii="Times New Roman" w:hAnsi="Times New Roman" w:cs="Times New Roman"/>
          <w:b/>
          <w:sz w:val="24"/>
          <w:szCs w:val="24"/>
        </w:rPr>
        <w:t xml:space="preserve"> Vision </w:t>
      </w:r>
    </w:p>
    <w:p w14:paraId="6E30E1AF" w14:textId="77777777" w:rsidR="00016974" w:rsidRPr="00CA3D55" w:rsidRDefault="00016974" w:rsidP="00FF50A4">
      <w:pPr>
        <w:pBdr>
          <w:top w:val="nil"/>
          <w:left w:val="nil"/>
          <w:bottom w:val="nil"/>
          <w:right w:val="nil"/>
          <w:between w:val="nil"/>
        </w:pBdr>
        <w:spacing w:after="0" w:line="240" w:lineRule="auto"/>
        <w:jc w:val="both"/>
        <w:rPr>
          <w:rFonts w:ascii="Times New Roman" w:hAnsi="Times New Roman" w:cs="Times New Roman"/>
          <w:sz w:val="24"/>
          <w:szCs w:val="24"/>
        </w:rPr>
      </w:pPr>
    </w:p>
    <w:p w14:paraId="644ED68E" w14:textId="4B63371C" w:rsidR="00016974" w:rsidRPr="00CA3D55" w:rsidRDefault="000133B9" w:rsidP="00FF50A4">
      <w:pPr>
        <w:pBdr>
          <w:top w:val="nil"/>
          <w:left w:val="nil"/>
          <w:bottom w:val="nil"/>
          <w:right w:val="nil"/>
          <w:between w:val="nil"/>
        </w:pBd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The Policy </w:t>
      </w:r>
      <w:r w:rsidRPr="00CA3D55">
        <w:rPr>
          <w:rFonts w:ascii="Times New Roman" w:hAnsi="Times New Roman" w:cs="Times New Roman"/>
          <w:b/>
          <w:sz w:val="24"/>
          <w:szCs w:val="24"/>
        </w:rPr>
        <w:t xml:space="preserve">Goal </w:t>
      </w:r>
      <w:r w:rsidRPr="00CA3D55">
        <w:rPr>
          <w:rFonts w:ascii="Times New Roman" w:hAnsi="Times New Roman" w:cs="Times New Roman"/>
          <w:sz w:val="24"/>
          <w:szCs w:val="24"/>
        </w:rPr>
        <w:t xml:space="preserve">is to promote the holistic empowerment and participation of the youth in socio-economic and political </w:t>
      </w:r>
      <w:r w:rsidR="007844B8" w:rsidRPr="00CA3D55">
        <w:rPr>
          <w:rFonts w:ascii="Times New Roman" w:hAnsi="Times New Roman" w:cs="Times New Roman"/>
          <w:sz w:val="24"/>
          <w:szCs w:val="24"/>
        </w:rPr>
        <w:t xml:space="preserve">spheres for national </w:t>
      </w:r>
      <w:r w:rsidRPr="00CA3D55">
        <w:rPr>
          <w:rFonts w:ascii="Times New Roman" w:hAnsi="Times New Roman" w:cs="Times New Roman"/>
          <w:sz w:val="24"/>
          <w:szCs w:val="24"/>
        </w:rPr>
        <w:t>development</w:t>
      </w:r>
      <w:r w:rsidR="007844B8" w:rsidRPr="00CA3D55">
        <w:rPr>
          <w:rFonts w:ascii="Times New Roman" w:hAnsi="Times New Roman" w:cs="Times New Roman"/>
          <w:sz w:val="24"/>
          <w:szCs w:val="24"/>
        </w:rPr>
        <w:t>.</w:t>
      </w:r>
    </w:p>
    <w:p w14:paraId="3F89F9A6" w14:textId="77777777" w:rsidR="00016974" w:rsidRPr="00CA3D55" w:rsidRDefault="00016974" w:rsidP="00FF50A4">
      <w:pPr>
        <w:spacing w:after="0" w:line="240" w:lineRule="auto"/>
        <w:jc w:val="both"/>
        <w:rPr>
          <w:rFonts w:ascii="Times New Roman" w:hAnsi="Times New Roman" w:cs="Times New Roman"/>
          <w:sz w:val="24"/>
          <w:szCs w:val="24"/>
        </w:rPr>
      </w:pPr>
    </w:p>
    <w:p w14:paraId="2B3B3D02" w14:textId="325FCFF1" w:rsidR="00016974" w:rsidRPr="00CA3D55" w:rsidRDefault="000133B9" w:rsidP="00FF50A4">
      <w:p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The </w:t>
      </w:r>
      <w:r w:rsidRPr="00CA3D55">
        <w:rPr>
          <w:rFonts w:ascii="Times New Roman" w:hAnsi="Times New Roman" w:cs="Times New Roman"/>
          <w:b/>
          <w:sz w:val="24"/>
          <w:szCs w:val="24"/>
        </w:rPr>
        <w:t>Vision</w:t>
      </w:r>
      <w:r w:rsidR="00145B0B" w:rsidRPr="00CA3D55">
        <w:rPr>
          <w:rFonts w:ascii="Times New Roman" w:hAnsi="Times New Roman" w:cs="Times New Roman"/>
          <w:b/>
          <w:sz w:val="24"/>
          <w:szCs w:val="24"/>
        </w:rPr>
        <w:t xml:space="preserve">: </w:t>
      </w:r>
      <w:r w:rsidR="00145B0B" w:rsidRPr="00CA3D55">
        <w:rPr>
          <w:rFonts w:ascii="Times New Roman" w:hAnsi="Times New Roman" w:cs="Times New Roman"/>
          <w:sz w:val="24"/>
          <w:szCs w:val="24"/>
        </w:rPr>
        <w:t>a</w:t>
      </w:r>
      <w:r w:rsidRPr="00CA3D55">
        <w:rPr>
          <w:rFonts w:ascii="Times New Roman" w:hAnsi="Times New Roman" w:cs="Times New Roman"/>
          <w:sz w:val="24"/>
          <w:szCs w:val="24"/>
        </w:rPr>
        <w:t xml:space="preserve"> society where youth have an equal and responsible oppo</w:t>
      </w:r>
      <w:r w:rsidR="00145B0B" w:rsidRPr="00CA3D55">
        <w:rPr>
          <w:rFonts w:ascii="Times New Roman" w:hAnsi="Times New Roman" w:cs="Times New Roman"/>
          <w:sz w:val="24"/>
          <w:szCs w:val="24"/>
        </w:rPr>
        <w:t>rtunity to realize their full</w:t>
      </w:r>
      <w:r w:rsidRPr="00CA3D55">
        <w:rPr>
          <w:rFonts w:ascii="Times New Roman" w:hAnsi="Times New Roman" w:cs="Times New Roman"/>
          <w:sz w:val="24"/>
          <w:szCs w:val="24"/>
        </w:rPr>
        <w:t xml:space="preserve"> potential in socio-economic and political aspirations, through honest and hard work.</w:t>
      </w:r>
    </w:p>
    <w:p w14:paraId="1AA03831" w14:textId="77777777" w:rsidR="00016974" w:rsidRPr="00CA3D55" w:rsidRDefault="00016974" w:rsidP="00FF50A4">
      <w:pPr>
        <w:pBdr>
          <w:top w:val="nil"/>
          <w:left w:val="nil"/>
          <w:bottom w:val="nil"/>
          <w:right w:val="nil"/>
          <w:between w:val="nil"/>
        </w:pBdr>
        <w:spacing w:after="0" w:line="240" w:lineRule="auto"/>
        <w:jc w:val="both"/>
        <w:rPr>
          <w:rFonts w:ascii="Times New Roman" w:hAnsi="Times New Roman" w:cs="Times New Roman"/>
          <w:b/>
          <w:sz w:val="24"/>
          <w:szCs w:val="24"/>
        </w:rPr>
      </w:pPr>
    </w:p>
    <w:p w14:paraId="74F9522B" w14:textId="2BEE48BD" w:rsidR="00016974" w:rsidRPr="00CA3D55" w:rsidRDefault="004D3C3E" w:rsidP="00FF50A4">
      <w:pPr>
        <w:tabs>
          <w:tab w:val="left" w:pos="9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T</w:t>
      </w:r>
      <w:r w:rsidR="000133B9" w:rsidRPr="00CA3D55">
        <w:rPr>
          <w:rFonts w:ascii="Times New Roman" w:hAnsi="Times New Roman" w:cs="Times New Roman"/>
          <w:sz w:val="24"/>
          <w:szCs w:val="24"/>
        </w:rPr>
        <w:t xml:space="preserve">he </w:t>
      </w:r>
      <w:r w:rsidRPr="00CA3D55">
        <w:rPr>
          <w:rFonts w:ascii="Times New Roman" w:hAnsi="Times New Roman" w:cs="Times New Roman"/>
          <w:b/>
          <w:sz w:val="24"/>
          <w:szCs w:val="24"/>
        </w:rPr>
        <w:t>Values</w:t>
      </w:r>
      <w:r w:rsidRPr="00CA3D55">
        <w:rPr>
          <w:rFonts w:ascii="Times New Roman" w:hAnsi="Times New Roman" w:cs="Times New Roman"/>
          <w:sz w:val="24"/>
          <w:szCs w:val="24"/>
        </w:rPr>
        <w:t xml:space="preserve"> </w:t>
      </w:r>
      <w:r w:rsidR="000133B9" w:rsidRPr="00CA3D55">
        <w:rPr>
          <w:rFonts w:ascii="Times New Roman" w:hAnsi="Times New Roman" w:cs="Times New Roman"/>
          <w:sz w:val="24"/>
          <w:szCs w:val="24"/>
        </w:rPr>
        <w:t xml:space="preserve">given emphasis in the Policy include patriotism, respect for diversity and ethical values, equity and accessibility, inclusiveness, good governance, mainstreaming youth issues. The values are anchored on the principles of responsiveness by stakeholders to address youth issues; accessibility, equality, participation, integration, access, diversity, empowerment and inclusion among the youth.  </w:t>
      </w:r>
    </w:p>
    <w:p w14:paraId="1BD21FF4" w14:textId="77777777" w:rsidR="00016974" w:rsidRPr="00CA3D55" w:rsidRDefault="00016974" w:rsidP="00FF50A4">
      <w:pPr>
        <w:tabs>
          <w:tab w:val="left" w:pos="900"/>
        </w:tabs>
        <w:spacing w:after="0" w:line="240" w:lineRule="auto"/>
        <w:jc w:val="both"/>
        <w:rPr>
          <w:rFonts w:ascii="Times New Roman" w:hAnsi="Times New Roman" w:cs="Times New Roman"/>
          <w:sz w:val="24"/>
          <w:szCs w:val="24"/>
        </w:rPr>
      </w:pPr>
    </w:p>
    <w:p w14:paraId="7A7C65E5" w14:textId="77777777" w:rsidR="00016974" w:rsidRPr="00CA3D55" w:rsidRDefault="000133B9" w:rsidP="00FF50A4">
      <w:pPr>
        <w:pBdr>
          <w:top w:val="nil"/>
          <w:left w:val="nil"/>
          <w:bottom w:val="nil"/>
          <w:right w:val="nil"/>
          <w:between w:val="nil"/>
        </w:pBd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Mandate to drive the Youth Agenda</w:t>
      </w:r>
    </w:p>
    <w:p w14:paraId="115DE985" w14:textId="74FB6860" w:rsidR="00016974" w:rsidRPr="00CA3D55" w:rsidRDefault="000133B9" w:rsidP="00FF50A4">
      <w:pPr>
        <w:pBdr>
          <w:top w:val="nil"/>
          <w:left w:val="nil"/>
          <w:bottom w:val="nil"/>
          <w:right w:val="nil"/>
          <w:between w:val="nil"/>
        </w:pBdr>
        <w:spacing w:after="0" w:line="240" w:lineRule="auto"/>
        <w:jc w:val="both"/>
        <w:rPr>
          <w:rFonts w:ascii="Times New Roman" w:hAnsi="Times New Roman" w:cs="Times New Roman"/>
          <w:sz w:val="24"/>
          <w:szCs w:val="24"/>
        </w:rPr>
      </w:pPr>
      <w:proofErr w:type="gramStart"/>
      <w:r w:rsidRPr="00CA3D55">
        <w:rPr>
          <w:rFonts w:ascii="Times New Roman" w:hAnsi="Times New Roman" w:cs="Times New Roman"/>
          <w:sz w:val="24"/>
          <w:szCs w:val="24"/>
        </w:rPr>
        <w:t>Derived from Executive Order No.1 of 201</w:t>
      </w:r>
      <w:r w:rsidR="00145B0B" w:rsidRPr="00CA3D55">
        <w:rPr>
          <w:rFonts w:ascii="Times New Roman" w:hAnsi="Times New Roman" w:cs="Times New Roman"/>
          <w:sz w:val="24"/>
          <w:szCs w:val="24"/>
        </w:rPr>
        <w:t>9</w:t>
      </w:r>
      <w:r w:rsidRPr="00CA3D55">
        <w:rPr>
          <w:rFonts w:ascii="Times New Roman" w:hAnsi="Times New Roman" w:cs="Times New Roman"/>
          <w:sz w:val="24"/>
          <w:szCs w:val="24"/>
        </w:rPr>
        <w:t xml:space="preserve"> on Organization of the Gove</w:t>
      </w:r>
      <w:r w:rsidR="00145B0B" w:rsidRPr="00CA3D55">
        <w:rPr>
          <w:rFonts w:ascii="Times New Roman" w:hAnsi="Times New Roman" w:cs="Times New Roman"/>
          <w:sz w:val="24"/>
          <w:szCs w:val="24"/>
        </w:rPr>
        <w:t>rnment of the Republic of Kenya.</w:t>
      </w:r>
      <w:proofErr w:type="gramEnd"/>
      <w:r w:rsidR="00145B0B" w:rsidRPr="00CA3D55">
        <w:rPr>
          <w:rFonts w:ascii="Times New Roman" w:hAnsi="Times New Roman" w:cs="Times New Roman"/>
          <w:sz w:val="24"/>
          <w:szCs w:val="24"/>
        </w:rPr>
        <w:t xml:space="preserve"> T</w:t>
      </w:r>
      <w:r w:rsidRPr="00CA3D55">
        <w:rPr>
          <w:rFonts w:ascii="Times New Roman" w:hAnsi="Times New Roman" w:cs="Times New Roman"/>
          <w:sz w:val="24"/>
          <w:szCs w:val="24"/>
        </w:rPr>
        <w:t xml:space="preserve">he Policy gives the mandate to drive the youth agenda in the country to the </w:t>
      </w:r>
      <w:r w:rsidR="00073DE3" w:rsidRPr="00CA3D55">
        <w:rPr>
          <w:rFonts w:ascii="Times New Roman" w:hAnsi="Times New Roman" w:cs="Times New Roman"/>
          <w:sz w:val="24"/>
          <w:szCs w:val="24"/>
        </w:rPr>
        <w:t xml:space="preserve">State Department </w:t>
      </w:r>
      <w:r w:rsidRPr="00CA3D55">
        <w:rPr>
          <w:rFonts w:ascii="Times New Roman" w:hAnsi="Times New Roman" w:cs="Times New Roman"/>
          <w:sz w:val="24"/>
          <w:szCs w:val="24"/>
        </w:rPr>
        <w:t xml:space="preserve">in charge of </w:t>
      </w:r>
      <w:r w:rsidR="0056568D" w:rsidRPr="00CA3D55">
        <w:rPr>
          <w:rFonts w:ascii="Times New Roman" w:hAnsi="Times New Roman" w:cs="Times New Roman"/>
          <w:sz w:val="24"/>
          <w:szCs w:val="24"/>
        </w:rPr>
        <w:t>Y</w:t>
      </w:r>
      <w:r w:rsidRPr="00CA3D55">
        <w:rPr>
          <w:rFonts w:ascii="Times New Roman" w:hAnsi="Times New Roman" w:cs="Times New Roman"/>
          <w:sz w:val="24"/>
          <w:szCs w:val="24"/>
        </w:rPr>
        <w:t xml:space="preserve">outh </w:t>
      </w:r>
      <w:r w:rsidR="0056568D" w:rsidRPr="00CA3D55">
        <w:rPr>
          <w:rFonts w:ascii="Times New Roman" w:hAnsi="Times New Roman" w:cs="Times New Roman"/>
          <w:sz w:val="24"/>
          <w:szCs w:val="24"/>
        </w:rPr>
        <w:t>A</w:t>
      </w:r>
      <w:r w:rsidRPr="00CA3D55">
        <w:rPr>
          <w:rFonts w:ascii="Times New Roman" w:hAnsi="Times New Roman" w:cs="Times New Roman"/>
          <w:sz w:val="24"/>
          <w:szCs w:val="24"/>
        </w:rPr>
        <w:t xml:space="preserve">ffairs, with direct oversight by the parent Ministry. </w:t>
      </w:r>
    </w:p>
    <w:p w14:paraId="5AD45960" w14:textId="77777777" w:rsidR="00016974" w:rsidRPr="00CA3D55" w:rsidRDefault="00016974" w:rsidP="00FF50A4">
      <w:pPr>
        <w:pBdr>
          <w:top w:val="nil"/>
          <w:left w:val="nil"/>
          <w:bottom w:val="nil"/>
          <w:right w:val="nil"/>
          <w:between w:val="nil"/>
        </w:pBdr>
        <w:spacing w:after="0" w:line="240" w:lineRule="auto"/>
        <w:jc w:val="both"/>
        <w:rPr>
          <w:rFonts w:ascii="Times New Roman" w:hAnsi="Times New Roman" w:cs="Times New Roman"/>
          <w:b/>
          <w:sz w:val="24"/>
          <w:szCs w:val="24"/>
        </w:rPr>
      </w:pPr>
    </w:p>
    <w:p w14:paraId="1F758B59" w14:textId="2B0FD49D" w:rsidR="00016974" w:rsidRPr="00CA3D55" w:rsidRDefault="000133B9" w:rsidP="00FF50A4">
      <w:pPr>
        <w:pBdr>
          <w:top w:val="nil"/>
          <w:left w:val="nil"/>
          <w:bottom w:val="nil"/>
          <w:right w:val="nil"/>
          <w:between w:val="nil"/>
        </w:pBd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Youth Strengths</w:t>
      </w:r>
      <w:r w:rsidR="007844B8" w:rsidRPr="00CA3D55">
        <w:rPr>
          <w:rFonts w:ascii="Times New Roman" w:hAnsi="Times New Roman" w:cs="Times New Roman"/>
          <w:b/>
          <w:sz w:val="24"/>
          <w:szCs w:val="24"/>
        </w:rPr>
        <w:t xml:space="preserve">, </w:t>
      </w:r>
      <w:r w:rsidRPr="00CA3D55">
        <w:rPr>
          <w:rFonts w:ascii="Times New Roman" w:hAnsi="Times New Roman" w:cs="Times New Roman"/>
          <w:b/>
          <w:sz w:val="24"/>
          <w:szCs w:val="24"/>
        </w:rPr>
        <w:t>Opportunities</w:t>
      </w:r>
      <w:r w:rsidR="007844B8" w:rsidRPr="00CA3D55">
        <w:rPr>
          <w:rFonts w:ascii="Times New Roman" w:hAnsi="Times New Roman" w:cs="Times New Roman"/>
          <w:b/>
          <w:sz w:val="24"/>
          <w:szCs w:val="24"/>
        </w:rPr>
        <w:t xml:space="preserve"> and Challenges</w:t>
      </w:r>
    </w:p>
    <w:p w14:paraId="02DFE7DB" w14:textId="59FEB16D" w:rsidR="00016974" w:rsidRPr="00CA3D55" w:rsidRDefault="000133B9" w:rsidP="00FF50A4">
      <w:pPr>
        <w:pBdr>
          <w:top w:val="nil"/>
          <w:left w:val="nil"/>
          <w:bottom w:val="nil"/>
          <w:right w:val="nil"/>
          <w:between w:val="nil"/>
        </w:pBd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The </w:t>
      </w:r>
      <w:r w:rsidR="0056568D" w:rsidRPr="00CA3D55">
        <w:rPr>
          <w:rFonts w:ascii="Times New Roman" w:hAnsi="Times New Roman" w:cs="Times New Roman"/>
          <w:sz w:val="24"/>
          <w:szCs w:val="24"/>
        </w:rPr>
        <w:t>P</w:t>
      </w:r>
      <w:r w:rsidRPr="00CA3D55">
        <w:rPr>
          <w:rFonts w:ascii="Times New Roman" w:hAnsi="Times New Roman" w:cs="Times New Roman"/>
          <w:sz w:val="24"/>
          <w:szCs w:val="24"/>
        </w:rPr>
        <w:t xml:space="preserve">olicy emphasises that the narrative about the youth in Kenya should have a positive component. The Policy </w:t>
      </w:r>
      <w:r w:rsidR="00244392" w:rsidRPr="00CA3D55">
        <w:rPr>
          <w:rFonts w:ascii="Times New Roman" w:hAnsi="Times New Roman" w:cs="Times New Roman"/>
          <w:sz w:val="24"/>
          <w:szCs w:val="24"/>
        </w:rPr>
        <w:t>has brought</w:t>
      </w:r>
      <w:r w:rsidRPr="00CA3D55">
        <w:rPr>
          <w:rFonts w:ascii="Times New Roman" w:hAnsi="Times New Roman" w:cs="Times New Roman"/>
          <w:sz w:val="24"/>
          <w:szCs w:val="24"/>
        </w:rPr>
        <w:t xml:space="preserve"> out key strengths and opportunities that the youth present. Some of these positive aspects include: their creativity and innovativeness, their potential to become </w:t>
      </w:r>
      <w:r w:rsidR="00EA3242" w:rsidRPr="00CA3D55">
        <w:rPr>
          <w:rFonts w:ascii="Times New Roman" w:hAnsi="Times New Roman" w:cs="Times New Roman"/>
          <w:sz w:val="24"/>
          <w:szCs w:val="24"/>
        </w:rPr>
        <w:t>transformative</w:t>
      </w:r>
      <w:r w:rsidRPr="00CA3D55">
        <w:rPr>
          <w:rFonts w:ascii="Times New Roman" w:hAnsi="Times New Roman" w:cs="Times New Roman"/>
          <w:sz w:val="24"/>
          <w:szCs w:val="24"/>
        </w:rPr>
        <w:t xml:space="preserve"> leaders, their productivity, energy and </w:t>
      </w:r>
      <w:r w:rsidR="00244392" w:rsidRPr="00CA3D55">
        <w:rPr>
          <w:rFonts w:ascii="Times New Roman" w:hAnsi="Times New Roman" w:cs="Times New Roman"/>
          <w:sz w:val="24"/>
          <w:szCs w:val="24"/>
        </w:rPr>
        <w:t>drive</w:t>
      </w:r>
      <w:r w:rsidR="0056568D" w:rsidRPr="00CA3D55">
        <w:rPr>
          <w:rFonts w:ascii="Times New Roman" w:hAnsi="Times New Roman" w:cs="Times New Roman"/>
          <w:sz w:val="24"/>
          <w:szCs w:val="24"/>
        </w:rPr>
        <w:t>,</w:t>
      </w:r>
      <w:r w:rsidRPr="00CA3D55">
        <w:rPr>
          <w:rFonts w:ascii="Times New Roman" w:hAnsi="Times New Roman" w:cs="Times New Roman"/>
          <w:sz w:val="24"/>
          <w:szCs w:val="24"/>
        </w:rPr>
        <w:t xml:space="preserve"> they are highly educated; their readiness</w:t>
      </w:r>
      <w:r w:rsidR="009A7B65" w:rsidRPr="00CA3D55">
        <w:rPr>
          <w:rFonts w:ascii="Times New Roman" w:hAnsi="Times New Roman" w:cs="Times New Roman"/>
          <w:sz w:val="24"/>
          <w:szCs w:val="24"/>
        </w:rPr>
        <w:t xml:space="preserve"> to </w:t>
      </w:r>
      <w:proofErr w:type="gramStart"/>
      <w:r w:rsidR="009A7B65" w:rsidRPr="00CA3D55">
        <w:rPr>
          <w:rFonts w:ascii="Times New Roman" w:hAnsi="Times New Roman" w:cs="Times New Roman"/>
          <w:sz w:val="24"/>
          <w:szCs w:val="24"/>
        </w:rPr>
        <w:t>learn</w:t>
      </w:r>
      <w:r w:rsidR="0056568D" w:rsidRPr="00CA3D55">
        <w:rPr>
          <w:rFonts w:ascii="Times New Roman" w:hAnsi="Times New Roman" w:cs="Times New Roman"/>
          <w:sz w:val="24"/>
          <w:szCs w:val="24"/>
        </w:rPr>
        <w:t>,</w:t>
      </w:r>
      <w:proofErr w:type="gramEnd"/>
      <w:r w:rsidRPr="00CA3D55">
        <w:rPr>
          <w:rFonts w:ascii="Times New Roman" w:hAnsi="Times New Roman" w:cs="Times New Roman"/>
          <w:sz w:val="24"/>
          <w:szCs w:val="24"/>
        </w:rPr>
        <w:t xml:space="preserve"> and they demonstrate high affinity for networking and entrepreneurship. These strengths should be harnessed and optimized for the realization of the demographic dividend.</w:t>
      </w:r>
    </w:p>
    <w:p w14:paraId="62CE6AF0" w14:textId="77777777" w:rsidR="00016974" w:rsidRPr="00CA3D55" w:rsidRDefault="00016974" w:rsidP="00FF50A4">
      <w:pPr>
        <w:pBdr>
          <w:top w:val="nil"/>
          <w:left w:val="nil"/>
          <w:bottom w:val="nil"/>
          <w:right w:val="nil"/>
          <w:between w:val="nil"/>
        </w:pBdr>
        <w:spacing w:after="0" w:line="240" w:lineRule="auto"/>
        <w:jc w:val="both"/>
        <w:rPr>
          <w:rFonts w:ascii="Times New Roman" w:hAnsi="Times New Roman" w:cs="Times New Roman"/>
          <w:sz w:val="24"/>
          <w:szCs w:val="24"/>
        </w:rPr>
      </w:pPr>
    </w:p>
    <w:p w14:paraId="23E963BD" w14:textId="6AA1F1DF" w:rsidR="00016974" w:rsidRPr="00CA3D55" w:rsidRDefault="00EA3242" w:rsidP="00FF50A4">
      <w:pPr>
        <w:pBdr>
          <w:top w:val="nil"/>
          <w:left w:val="nil"/>
          <w:bottom w:val="nil"/>
          <w:right w:val="nil"/>
          <w:between w:val="nil"/>
        </w:pBd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lastRenderedPageBreak/>
        <w:t>The Policy</w:t>
      </w:r>
      <w:r w:rsidR="000133B9" w:rsidRPr="00CA3D55">
        <w:rPr>
          <w:rFonts w:ascii="Times New Roman" w:hAnsi="Times New Roman" w:cs="Times New Roman"/>
          <w:sz w:val="24"/>
          <w:szCs w:val="24"/>
        </w:rPr>
        <w:t xml:space="preserve"> also highlights the various challenges that youth face such as: unemployment, underemployme</w:t>
      </w:r>
      <w:r w:rsidRPr="00CA3D55">
        <w:rPr>
          <w:rFonts w:ascii="Times New Roman" w:hAnsi="Times New Roman" w:cs="Times New Roman"/>
          <w:sz w:val="24"/>
          <w:szCs w:val="24"/>
        </w:rPr>
        <w:t>nt and lack of employable</w:t>
      </w:r>
      <w:r w:rsidR="000133B9" w:rsidRPr="00CA3D55">
        <w:rPr>
          <w:rFonts w:ascii="Times New Roman" w:hAnsi="Times New Roman" w:cs="Times New Roman"/>
          <w:sz w:val="24"/>
          <w:szCs w:val="24"/>
        </w:rPr>
        <w:t xml:space="preserve"> skills; poor health, insufficient socio-economic support, drug </w:t>
      </w:r>
      <w:r w:rsidRPr="00CA3D55">
        <w:rPr>
          <w:rFonts w:ascii="Times New Roman" w:hAnsi="Times New Roman" w:cs="Times New Roman"/>
          <w:sz w:val="24"/>
          <w:szCs w:val="24"/>
        </w:rPr>
        <w:t xml:space="preserve">use </w:t>
      </w:r>
      <w:r w:rsidR="000133B9" w:rsidRPr="00CA3D55">
        <w:rPr>
          <w:rFonts w:ascii="Times New Roman" w:hAnsi="Times New Roman" w:cs="Times New Roman"/>
          <w:sz w:val="24"/>
          <w:szCs w:val="24"/>
        </w:rPr>
        <w:t>and substance abuse</w:t>
      </w:r>
      <w:r w:rsidR="0056568D" w:rsidRPr="00CA3D55">
        <w:rPr>
          <w:rFonts w:ascii="Times New Roman" w:hAnsi="Times New Roman" w:cs="Times New Roman"/>
          <w:sz w:val="24"/>
          <w:szCs w:val="24"/>
        </w:rPr>
        <w:t>;</w:t>
      </w:r>
      <w:r w:rsidR="000133B9" w:rsidRPr="00CA3D55">
        <w:rPr>
          <w:rFonts w:ascii="Times New Roman" w:hAnsi="Times New Roman" w:cs="Times New Roman"/>
          <w:sz w:val="24"/>
          <w:szCs w:val="24"/>
        </w:rPr>
        <w:t xml:space="preserve"> involvement in crime</w:t>
      </w:r>
      <w:r w:rsidR="0056568D" w:rsidRPr="00CA3D55">
        <w:rPr>
          <w:rFonts w:ascii="Times New Roman" w:hAnsi="Times New Roman" w:cs="Times New Roman"/>
          <w:sz w:val="24"/>
          <w:szCs w:val="24"/>
        </w:rPr>
        <w:t>;</w:t>
      </w:r>
      <w:r w:rsidR="000133B9" w:rsidRPr="00CA3D55">
        <w:rPr>
          <w:rFonts w:ascii="Times New Roman" w:hAnsi="Times New Roman" w:cs="Times New Roman"/>
          <w:sz w:val="24"/>
          <w:szCs w:val="24"/>
        </w:rPr>
        <w:t xml:space="preserve"> lack of access to basic service, education and housing</w:t>
      </w:r>
      <w:r w:rsidR="0056568D" w:rsidRPr="00CA3D55">
        <w:rPr>
          <w:rFonts w:ascii="Times New Roman" w:hAnsi="Times New Roman" w:cs="Times New Roman"/>
          <w:sz w:val="24"/>
          <w:szCs w:val="24"/>
        </w:rPr>
        <w:t>;</w:t>
      </w:r>
      <w:r w:rsidR="000133B9" w:rsidRPr="00CA3D55">
        <w:rPr>
          <w:rFonts w:ascii="Times New Roman" w:hAnsi="Times New Roman" w:cs="Times New Roman"/>
          <w:sz w:val="24"/>
          <w:szCs w:val="24"/>
        </w:rPr>
        <w:t xml:space="preserve"> radicalization and violent extremism</w:t>
      </w:r>
      <w:r w:rsidRPr="00CA3D55">
        <w:rPr>
          <w:rFonts w:ascii="Times New Roman" w:hAnsi="Times New Roman" w:cs="Times New Roman"/>
          <w:sz w:val="24"/>
          <w:szCs w:val="24"/>
        </w:rPr>
        <w:t>; among others</w:t>
      </w:r>
      <w:r w:rsidR="000133B9" w:rsidRPr="00CA3D55">
        <w:rPr>
          <w:rFonts w:ascii="Times New Roman" w:hAnsi="Times New Roman" w:cs="Times New Roman"/>
          <w:sz w:val="24"/>
          <w:szCs w:val="24"/>
        </w:rPr>
        <w:t>.</w:t>
      </w:r>
    </w:p>
    <w:p w14:paraId="769C138F" w14:textId="77777777" w:rsidR="00E06EF2" w:rsidRPr="00CA3D55" w:rsidRDefault="00E06EF2" w:rsidP="00FF50A4">
      <w:pPr>
        <w:pBdr>
          <w:top w:val="nil"/>
          <w:left w:val="nil"/>
          <w:bottom w:val="nil"/>
          <w:right w:val="nil"/>
          <w:between w:val="nil"/>
        </w:pBdr>
        <w:spacing w:after="0" w:line="240" w:lineRule="auto"/>
        <w:jc w:val="both"/>
        <w:rPr>
          <w:rFonts w:ascii="Times New Roman" w:hAnsi="Times New Roman" w:cs="Times New Roman"/>
          <w:b/>
          <w:sz w:val="24"/>
          <w:szCs w:val="24"/>
        </w:rPr>
      </w:pPr>
    </w:p>
    <w:p w14:paraId="72549E48" w14:textId="5EFCC41A" w:rsidR="00016974" w:rsidRPr="00CA3D55" w:rsidRDefault="00E45A2D" w:rsidP="00FF50A4">
      <w:pPr>
        <w:pBdr>
          <w:top w:val="nil"/>
          <w:left w:val="nil"/>
          <w:bottom w:val="nil"/>
          <w:right w:val="nil"/>
          <w:between w:val="nil"/>
        </w:pBdr>
        <w:spacing w:after="0" w:line="240" w:lineRule="auto"/>
        <w:jc w:val="both"/>
        <w:rPr>
          <w:rFonts w:ascii="Times New Roman" w:hAnsi="Times New Roman" w:cs="Times New Roman"/>
          <w:b/>
          <w:sz w:val="24"/>
          <w:szCs w:val="24"/>
        </w:rPr>
      </w:pPr>
      <w:bookmarkStart w:id="21" w:name="_Hlk4345678"/>
      <w:r w:rsidRPr="00CA3D55">
        <w:rPr>
          <w:rFonts w:ascii="Times New Roman" w:hAnsi="Times New Roman" w:cs="Times New Roman"/>
          <w:b/>
          <w:sz w:val="24"/>
          <w:szCs w:val="24"/>
        </w:rPr>
        <w:t xml:space="preserve">Policy objectives and priority areas </w:t>
      </w:r>
    </w:p>
    <w:p w14:paraId="560473AE" w14:textId="743DBACA" w:rsidR="00E45A2D" w:rsidRPr="00CA3D55" w:rsidRDefault="000133B9" w:rsidP="00FF50A4">
      <w:pPr>
        <w:spacing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The </w:t>
      </w:r>
      <w:r w:rsidR="0056568D" w:rsidRPr="00CA3D55">
        <w:rPr>
          <w:rFonts w:ascii="Times New Roman" w:hAnsi="Times New Roman" w:cs="Times New Roman"/>
          <w:sz w:val="24"/>
          <w:szCs w:val="24"/>
        </w:rPr>
        <w:t>P</w:t>
      </w:r>
      <w:r w:rsidRPr="00CA3D55">
        <w:rPr>
          <w:rFonts w:ascii="Times New Roman" w:hAnsi="Times New Roman" w:cs="Times New Roman"/>
          <w:sz w:val="24"/>
          <w:szCs w:val="24"/>
        </w:rPr>
        <w:t xml:space="preserve">olicy has articulated the youth empowerment and development </w:t>
      </w:r>
      <w:r w:rsidR="00E45A2D" w:rsidRPr="00CA3D55">
        <w:rPr>
          <w:rFonts w:ascii="Times New Roman" w:hAnsi="Times New Roman" w:cs="Times New Roman"/>
          <w:sz w:val="24"/>
          <w:szCs w:val="24"/>
        </w:rPr>
        <w:t>objectives</w:t>
      </w:r>
      <w:r w:rsidRPr="00CA3D55">
        <w:rPr>
          <w:rFonts w:ascii="Times New Roman" w:hAnsi="Times New Roman" w:cs="Times New Roman"/>
          <w:sz w:val="24"/>
          <w:szCs w:val="24"/>
        </w:rPr>
        <w:t xml:space="preserve"> within the Kenyan context. The </w:t>
      </w:r>
      <w:r w:rsidR="0056568D" w:rsidRPr="00CA3D55">
        <w:rPr>
          <w:rFonts w:ascii="Times New Roman" w:hAnsi="Times New Roman" w:cs="Times New Roman"/>
          <w:sz w:val="24"/>
          <w:szCs w:val="24"/>
        </w:rPr>
        <w:t>P</w:t>
      </w:r>
      <w:r w:rsidR="00E45A2D" w:rsidRPr="00CA3D55">
        <w:rPr>
          <w:rFonts w:ascii="Times New Roman" w:hAnsi="Times New Roman" w:cs="Times New Roman"/>
          <w:sz w:val="24"/>
          <w:szCs w:val="24"/>
        </w:rPr>
        <w:t>olicy objectives are:</w:t>
      </w:r>
    </w:p>
    <w:p w14:paraId="52AAB54B" w14:textId="1F0FA6E6" w:rsidR="00E06EF2" w:rsidRPr="00CA3D55" w:rsidRDefault="00E06EF2" w:rsidP="00CA3D55">
      <w:pPr>
        <w:pStyle w:val="ListParagraph"/>
        <w:numPr>
          <w:ilvl w:val="0"/>
          <w:numId w:val="86"/>
        </w:numPr>
        <w:spacing w:line="240" w:lineRule="auto"/>
        <w:ind w:hanging="578"/>
        <w:jc w:val="both"/>
        <w:rPr>
          <w:rFonts w:ascii="Times New Roman" w:hAnsi="Times New Roman" w:cs="Times New Roman"/>
          <w:sz w:val="24"/>
          <w:szCs w:val="24"/>
          <w:lang w:val="en-US"/>
        </w:rPr>
      </w:pPr>
      <w:r w:rsidRPr="00CA3D55">
        <w:rPr>
          <w:rFonts w:ascii="Times New Roman" w:hAnsi="Times New Roman" w:cs="Times New Roman"/>
          <w:sz w:val="24"/>
          <w:szCs w:val="24"/>
          <w:lang w:val="en-US"/>
        </w:rPr>
        <w:t>Realize a healthy and productive youth population;</w:t>
      </w:r>
    </w:p>
    <w:p w14:paraId="79F9F0F5" w14:textId="0F7A43C1" w:rsidR="00E06EF2" w:rsidRPr="00CA3D55" w:rsidRDefault="00E06EF2" w:rsidP="00CA3D55">
      <w:pPr>
        <w:pStyle w:val="ListParagraph"/>
        <w:numPr>
          <w:ilvl w:val="0"/>
          <w:numId w:val="86"/>
        </w:numPr>
        <w:spacing w:line="240" w:lineRule="auto"/>
        <w:ind w:hanging="578"/>
        <w:jc w:val="both"/>
        <w:rPr>
          <w:rFonts w:ascii="Times New Roman" w:hAnsi="Times New Roman" w:cs="Times New Roman"/>
          <w:sz w:val="24"/>
          <w:szCs w:val="24"/>
          <w:lang w:val="en-US"/>
        </w:rPr>
      </w:pPr>
      <w:r w:rsidRPr="00CA3D55">
        <w:rPr>
          <w:rFonts w:ascii="Times New Roman" w:hAnsi="Times New Roman" w:cs="Times New Roman"/>
          <w:sz w:val="24"/>
          <w:szCs w:val="24"/>
          <w:lang w:val="en-US"/>
        </w:rPr>
        <w:t>Build qualified and competent youth workforce for sustai</w:t>
      </w:r>
      <w:r w:rsidR="00E45A2D" w:rsidRPr="00CA3D55">
        <w:rPr>
          <w:rFonts w:ascii="Times New Roman" w:hAnsi="Times New Roman" w:cs="Times New Roman"/>
          <w:sz w:val="24"/>
          <w:szCs w:val="24"/>
          <w:lang w:val="en-US"/>
        </w:rPr>
        <w:t>ned development;</w:t>
      </w:r>
    </w:p>
    <w:p w14:paraId="049DEABB" w14:textId="691218E2" w:rsidR="00E06EF2" w:rsidRPr="00CA3D55" w:rsidRDefault="00E06EF2" w:rsidP="00CA3D55">
      <w:pPr>
        <w:pStyle w:val="ListParagraph"/>
        <w:numPr>
          <w:ilvl w:val="0"/>
          <w:numId w:val="86"/>
        </w:numPr>
        <w:spacing w:line="240" w:lineRule="auto"/>
        <w:ind w:hanging="578"/>
        <w:jc w:val="both"/>
        <w:rPr>
          <w:rFonts w:ascii="Times New Roman" w:hAnsi="Times New Roman" w:cs="Times New Roman"/>
          <w:sz w:val="24"/>
          <w:szCs w:val="24"/>
          <w:lang w:val="en-US"/>
        </w:rPr>
      </w:pPr>
      <w:r w:rsidRPr="00CA3D55">
        <w:rPr>
          <w:rFonts w:ascii="Times New Roman" w:hAnsi="Times New Roman" w:cs="Times New Roman"/>
          <w:sz w:val="24"/>
          <w:szCs w:val="24"/>
          <w:lang w:val="en-US"/>
        </w:rPr>
        <w:t>Create opportunities for youth to earn decent and sustainable livelihoods</w:t>
      </w:r>
      <w:r w:rsidR="0056568D" w:rsidRPr="00CA3D55">
        <w:rPr>
          <w:rFonts w:ascii="Times New Roman" w:hAnsi="Times New Roman" w:cs="Times New Roman"/>
          <w:sz w:val="24"/>
          <w:szCs w:val="24"/>
          <w:lang w:val="en-US"/>
        </w:rPr>
        <w:t>;</w:t>
      </w:r>
    </w:p>
    <w:p w14:paraId="3942C7FF" w14:textId="77777777" w:rsidR="00E06EF2" w:rsidRPr="00CA3D55" w:rsidRDefault="00E06EF2" w:rsidP="00CA3D55">
      <w:pPr>
        <w:pStyle w:val="ListParagraph"/>
        <w:numPr>
          <w:ilvl w:val="0"/>
          <w:numId w:val="86"/>
        </w:numPr>
        <w:pBdr>
          <w:top w:val="nil"/>
          <w:left w:val="nil"/>
          <w:bottom w:val="nil"/>
          <w:right w:val="nil"/>
          <w:between w:val="nil"/>
          <w:bar w:val="nil"/>
        </w:pBdr>
        <w:spacing w:after="0" w:line="240" w:lineRule="auto"/>
        <w:ind w:hanging="578"/>
        <w:contextualSpacing w:val="0"/>
        <w:jc w:val="both"/>
        <w:rPr>
          <w:rFonts w:ascii="Times New Roman" w:hAnsi="Times New Roman" w:cs="Times New Roman"/>
          <w:sz w:val="24"/>
          <w:szCs w:val="24"/>
        </w:rPr>
      </w:pPr>
      <w:r w:rsidRPr="00CA3D55">
        <w:rPr>
          <w:rFonts w:ascii="Times New Roman" w:hAnsi="Times New Roman" w:cs="Times New Roman"/>
          <w:sz w:val="24"/>
          <w:szCs w:val="24"/>
        </w:rPr>
        <w:t>Develop youth talent, creativity and innovation for wealth creation;</w:t>
      </w:r>
    </w:p>
    <w:p w14:paraId="51FF6717" w14:textId="544F6F8F" w:rsidR="00E06EF2" w:rsidRPr="00CA3D55" w:rsidRDefault="00E06EF2" w:rsidP="00CA3D55">
      <w:pPr>
        <w:pStyle w:val="ListParagraph"/>
        <w:numPr>
          <w:ilvl w:val="0"/>
          <w:numId w:val="86"/>
        </w:numPr>
        <w:pBdr>
          <w:top w:val="nil"/>
          <w:left w:val="nil"/>
          <w:bottom w:val="nil"/>
          <w:right w:val="nil"/>
          <w:between w:val="nil"/>
          <w:bar w:val="nil"/>
        </w:pBdr>
        <w:spacing w:after="0" w:line="240" w:lineRule="auto"/>
        <w:ind w:hanging="578"/>
        <w:contextualSpacing w:val="0"/>
        <w:jc w:val="both"/>
        <w:rPr>
          <w:rFonts w:ascii="Times New Roman" w:hAnsi="Times New Roman" w:cs="Times New Roman"/>
          <w:sz w:val="24"/>
          <w:szCs w:val="24"/>
          <w:lang w:val="en-US"/>
        </w:rPr>
      </w:pPr>
      <w:r w:rsidRPr="00CA3D55">
        <w:rPr>
          <w:rFonts w:ascii="Times New Roman" w:hAnsi="Times New Roman" w:cs="Times New Roman"/>
          <w:sz w:val="24"/>
          <w:szCs w:val="24"/>
          <w:lang w:val="en-US"/>
        </w:rPr>
        <w:t>Nurture</w:t>
      </w:r>
      <w:r w:rsidRPr="00CA3D55">
        <w:rPr>
          <w:rFonts w:ascii="Times New Roman" w:hAnsi="Times New Roman" w:cs="Times New Roman"/>
          <w:sz w:val="24"/>
          <w:szCs w:val="24"/>
        </w:rPr>
        <w:t xml:space="preserve"> value</w:t>
      </w:r>
      <w:r w:rsidR="00EA3242" w:rsidRPr="00CA3D55">
        <w:rPr>
          <w:rFonts w:ascii="Times New Roman" w:hAnsi="Times New Roman" w:cs="Times New Roman"/>
          <w:sz w:val="24"/>
          <w:szCs w:val="24"/>
        </w:rPr>
        <w:t>s</w:t>
      </w:r>
      <w:r w:rsidRPr="00CA3D55">
        <w:rPr>
          <w:rFonts w:ascii="Times New Roman" w:hAnsi="Times New Roman" w:cs="Times New Roman"/>
          <w:sz w:val="24"/>
          <w:szCs w:val="24"/>
        </w:rPr>
        <w:t>, moral</w:t>
      </w:r>
      <w:r w:rsidR="00EA3242" w:rsidRPr="00CA3D55">
        <w:rPr>
          <w:rFonts w:ascii="Times New Roman" w:hAnsi="Times New Roman" w:cs="Times New Roman"/>
          <w:sz w:val="24"/>
          <w:szCs w:val="24"/>
        </w:rPr>
        <w:t>s</w:t>
      </w:r>
      <w:r w:rsidRPr="00CA3D55">
        <w:rPr>
          <w:rFonts w:ascii="Times New Roman" w:hAnsi="Times New Roman" w:cs="Times New Roman"/>
          <w:sz w:val="24"/>
          <w:szCs w:val="24"/>
        </w:rPr>
        <w:t>,</w:t>
      </w:r>
      <w:r w:rsidRPr="00CA3D55">
        <w:rPr>
          <w:rFonts w:ascii="Times New Roman" w:hAnsi="Times New Roman" w:cs="Times New Roman"/>
          <w:bCs/>
          <w:sz w:val="24"/>
          <w:szCs w:val="24"/>
        </w:rPr>
        <w:t xml:space="preserve"> </w:t>
      </w:r>
      <w:r w:rsidRPr="00CA3D55">
        <w:rPr>
          <w:rStyle w:val="None"/>
          <w:rFonts w:ascii="Times New Roman" w:hAnsi="Times New Roman" w:cs="Times New Roman"/>
          <w:bCs/>
          <w:sz w:val="24"/>
          <w:szCs w:val="24"/>
        </w:rPr>
        <w:t xml:space="preserve">ethical </w:t>
      </w:r>
      <w:r w:rsidRPr="00CA3D55">
        <w:rPr>
          <w:rFonts w:ascii="Times New Roman" w:hAnsi="Times New Roman" w:cs="Times New Roman"/>
          <w:sz w:val="24"/>
          <w:szCs w:val="24"/>
        </w:rPr>
        <w:t xml:space="preserve">generation of patriotic youth for </w:t>
      </w:r>
      <w:r w:rsidRPr="00CA3D55">
        <w:rPr>
          <w:rFonts w:ascii="Times New Roman" w:hAnsi="Times New Roman" w:cs="Times New Roman"/>
          <w:sz w:val="24"/>
          <w:szCs w:val="24"/>
          <w:lang w:val="en-US"/>
        </w:rPr>
        <w:t xml:space="preserve">transformative </w:t>
      </w:r>
      <w:r w:rsidR="00EA3242" w:rsidRPr="00CA3D55">
        <w:rPr>
          <w:rFonts w:ascii="Times New Roman" w:hAnsi="Times New Roman" w:cs="Times New Roman"/>
          <w:sz w:val="24"/>
          <w:szCs w:val="24"/>
          <w:lang w:val="en-US"/>
        </w:rPr>
        <w:t>leadership;</w:t>
      </w:r>
      <w:r w:rsidRPr="00CA3D55">
        <w:rPr>
          <w:rFonts w:ascii="Times New Roman" w:hAnsi="Times New Roman" w:cs="Times New Roman"/>
          <w:sz w:val="24"/>
          <w:szCs w:val="24"/>
          <w:lang w:val="en-US"/>
        </w:rPr>
        <w:t xml:space="preserve"> </w:t>
      </w:r>
    </w:p>
    <w:p w14:paraId="4E22B4F2" w14:textId="0EA0E7B1" w:rsidR="00E06EF2" w:rsidRPr="00CA3D55" w:rsidRDefault="00E06EF2" w:rsidP="00CA3D55">
      <w:pPr>
        <w:pStyle w:val="ListParagraph"/>
        <w:numPr>
          <w:ilvl w:val="0"/>
          <w:numId w:val="86"/>
        </w:numPr>
        <w:spacing w:line="240" w:lineRule="auto"/>
        <w:ind w:hanging="578"/>
        <w:jc w:val="both"/>
        <w:rPr>
          <w:rFonts w:ascii="Times New Roman" w:hAnsi="Times New Roman" w:cs="Times New Roman"/>
          <w:sz w:val="24"/>
          <w:szCs w:val="24"/>
          <w:lang w:val="en-US"/>
        </w:rPr>
      </w:pPr>
      <w:r w:rsidRPr="00CA3D55">
        <w:rPr>
          <w:rFonts w:ascii="Times New Roman" w:hAnsi="Times New Roman" w:cs="Times New Roman"/>
          <w:sz w:val="24"/>
          <w:szCs w:val="24"/>
          <w:lang w:val="en-US"/>
        </w:rPr>
        <w:t>Effective civic participation and</w:t>
      </w:r>
      <w:r w:rsidR="00EA3242" w:rsidRPr="00CA3D55">
        <w:rPr>
          <w:rFonts w:ascii="Times New Roman" w:hAnsi="Times New Roman" w:cs="Times New Roman"/>
          <w:sz w:val="24"/>
          <w:szCs w:val="24"/>
          <w:lang w:val="en-US"/>
        </w:rPr>
        <w:t xml:space="preserve"> representation among the youth;</w:t>
      </w:r>
    </w:p>
    <w:p w14:paraId="24848EB8" w14:textId="77777777" w:rsidR="00E06EF2" w:rsidRPr="00CA3D55" w:rsidRDefault="00E06EF2" w:rsidP="00CA3D55">
      <w:pPr>
        <w:pStyle w:val="ListParagraph"/>
        <w:numPr>
          <w:ilvl w:val="0"/>
          <w:numId w:val="86"/>
        </w:numPr>
        <w:spacing w:line="240" w:lineRule="auto"/>
        <w:ind w:hanging="578"/>
        <w:jc w:val="both"/>
        <w:rPr>
          <w:rFonts w:ascii="Times New Roman" w:hAnsi="Times New Roman" w:cs="Times New Roman"/>
          <w:sz w:val="24"/>
          <w:szCs w:val="24"/>
          <w:lang w:val="en-US"/>
        </w:rPr>
      </w:pPr>
      <w:r w:rsidRPr="00CA3D55">
        <w:rPr>
          <w:rFonts w:ascii="Times New Roman" w:hAnsi="Times New Roman" w:cs="Times New Roman"/>
          <w:sz w:val="24"/>
          <w:szCs w:val="24"/>
          <w:lang w:val="en-US"/>
        </w:rPr>
        <w:t>Promote</w:t>
      </w:r>
      <w:r w:rsidRPr="00CA3D55">
        <w:rPr>
          <w:rFonts w:ascii="Times New Roman" w:hAnsi="Times New Roman" w:cs="Times New Roman"/>
          <w:sz w:val="24"/>
          <w:szCs w:val="24"/>
        </w:rPr>
        <w:t xml:space="preserve"> a crime free, secure, peaceful and united Kenya where no young Kenyan is left behind; and</w:t>
      </w:r>
    </w:p>
    <w:p w14:paraId="0C63E46A" w14:textId="76C4BFE3" w:rsidR="00E06EF2" w:rsidRPr="00CA3D55" w:rsidRDefault="00E06EF2" w:rsidP="00CA3D55">
      <w:pPr>
        <w:pStyle w:val="ListParagraph"/>
        <w:numPr>
          <w:ilvl w:val="0"/>
          <w:numId w:val="86"/>
        </w:numPr>
        <w:spacing w:line="240" w:lineRule="auto"/>
        <w:ind w:hanging="578"/>
        <w:jc w:val="both"/>
        <w:rPr>
          <w:rFonts w:ascii="Times New Roman" w:hAnsi="Times New Roman" w:cs="Times New Roman"/>
          <w:sz w:val="24"/>
          <w:szCs w:val="24"/>
          <w:lang w:val="en-US"/>
        </w:rPr>
      </w:pPr>
      <w:r w:rsidRPr="00CA3D55">
        <w:rPr>
          <w:rFonts w:ascii="Times New Roman" w:hAnsi="Times New Roman" w:cs="Times New Roman"/>
          <w:sz w:val="24"/>
          <w:szCs w:val="24"/>
          <w:lang w:val="en-US"/>
        </w:rPr>
        <w:t xml:space="preserve">Support youth engagement in environmental management for sustainable development. </w:t>
      </w:r>
    </w:p>
    <w:p w14:paraId="63182F4A" w14:textId="7F33D33C" w:rsidR="00E45A2D" w:rsidRPr="00CA3D55" w:rsidRDefault="00E45A2D" w:rsidP="00FF50A4">
      <w:p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The associated priority areas for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intervention include:</w:t>
      </w:r>
    </w:p>
    <w:p w14:paraId="31DB140F" w14:textId="77777777" w:rsidR="00E45A2D" w:rsidRPr="00CA3D55" w:rsidRDefault="00E45A2D" w:rsidP="00CA3D55">
      <w:pPr>
        <w:numPr>
          <w:ilvl w:val="0"/>
          <w:numId w:val="151"/>
        </w:numP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Supporting youth development, health, nutrition and wellbeing;</w:t>
      </w:r>
    </w:p>
    <w:p w14:paraId="3C9D45B0" w14:textId="77777777" w:rsidR="00E45A2D" w:rsidRPr="00CA3D55" w:rsidRDefault="00E45A2D" w:rsidP="00CA3D55">
      <w:pPr>
        <w:numPr>
          <w:ilvl w:val="0"/>
          <w:numId w:val="151"/>
        </w:numP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Eradicating drugs and substance abuse among youth;</w:t>
      </w:r>
    </w:p>
    <w:p w14:paraId="019C74F5" w14:textId="7F27643D" w:rsidR="00B22DFC" w:rsidRPr="00CA3D55" w:rsidRDefault="00E45A2D" w:rsidP="00CA3D55">
      <w:pPr>
        <w:numPr>
          <w:ilvl w:val="0"/>
          <w:numId w:val="151"/>
        </w:numP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Investing in </w:t>
      </w:r>
      <w:r w:rsidR="00B22DFC" w:rsidRPr="00CA3D55">
        <w:rPr>
          <w:rFonts w:ascii="Times New Roman" w:hAnsi="Times New Roman" w:cs="Times New Roman"/>
          <w:sz w:val="24"/>
          <w:szCs w:val="24"/>
        </w:rPr>
        <w:t xml:space="preserve">education, training and </w:t>
      </w:r>
      <w:r w:rsidRPr="00CA3D55">
        <w:rPr>
          <w:rFonts w:ascii="Times New Roman" w:hAnsi="Times New Roman" w:cs="Times New Roman"/>
          <w:sz w:val="24"/>
          <w:szCs w:val="24"/>
        </w:rPr>
        <w:t>skills</w:t>
      </w:r>
      <w:r w:rsidR="00B22DFC" w:rsidRPr="00CA3D55">
        <w:rPr>
          <w:rFonts w:ascii="Times New Roman" w:hAnsi="Times New Roman" w:cs="Times New Roman"/>
          <w:sz w:val="24"/>
          <w:szCs w:val="24"/>
        </w:rPr>
        <w:t xml:space="preserve"> development</w:t>
      </w:r>
      <w:r w:rsidR="00EA3242" w:rsidRPr="00CA3D55">
        <w:rPr>
          <w:rFonts w:ascii="Times New Roman" w:hAnsi="Times New Roman" w:cs="Times New Roman"/>
          <w:sz w:val="24"/>
          <w:szCs w:val="24"/>
        </w:rPr>
        <w:t>;</w:t>
      </w:r>
    </w:p>
    <w:p w14:paraId="62A1B123" w14:textId="0AC6E98F" w:rsidR="00B22DFC" w:rsidRPr="00CA3D55" w:rsidRDefault="00EA3242" w:rsidP="00CA3D55">
      <w:pPr>
        <w:numPr>
          <w:ilvl w:val="0"/>
          <w:numId w:val="151"/>
        </w:numP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Institutionalising</w:t>
      </w:r>
      <w:r w:rsidR="00B22DFC" w:rsidRPr="00CA3D55">
        <w:rPr>
          <w:rFonts w:ascii="Times New Roman" w:hAnsi="Times New Roman" w:cs="Times New Roman"/>
          <w:sz w:val="24"/>
          <w:szCs w:val="24"/>
        </w:rPr>
        <w:t xml:space="preserve"> a</w:t>
      </w:r>
      <w:r w:rsidRPr="00CA3D55">
        <w:rPr>
          <w:rFonts w:ascii="Times New Roman" w:hAnsi="Times New Roman" w:cs="Times New Roman"/>
          <w:sz w:val="24"/>
          <w:szCs w:val="24"/>
        </w:rPr>
        <w:t>nd strengthening</w:t>
      </w:r>
      <w:r w:rsidR="00B22DFC" w:rsidRPr="00CA3D55">
        <w:rPr>
          <w:rFonts w:ascii="Times New Roman" w:hAnsi="Times New Roman" w:cs="Times New Roman"/>
          <w:sz w:val="24"/>
          <w:szCs w:val="24"/>
        </w:rPr>
        <w:t xml:space="preserve"> apprenticeship and internship programmes;</w:t>
      </w:r>
    </w:p>
    <w:p w14:paraId="0BFAD32B" w14:textId="0A3BC947" w:rsidR="00EA3242" w:rsidRPr="00CA3D55" w:rsidRDefault="00EA3242" w:rsidP="00CA3D55">
      <w:pPr>
        <w:numPr>
          <w:ilvl w:val="0"/>
          <w:numId w:val="151"/>
        </w:numP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Addressing youth unemployment, underemployment and inactivity;</w:t>
      </w:r>
    </w:p>
    <w:p w14:paraId="2833B0CF" w14:textId="52ED6450" w:rsidR="00B22DFC" w:rsidRPr="00CA3D55" w:rsidRDefault="00EA3242" w:rsidP="00CA3D55">
      <w:pPr>
        <w:numPr>
          <w:ilvl w:val="0"/>
          <w:numId w:val="151"/>
        </w:numP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Building capacity of the youth to fully integrate them into the Country’s technological transformation</w:t>
      </w:r>
      <w:r w:rsidR="00B22DFC" w:rsidRPr="00CA3D55">
        <w:rPr>
          <w:rFonts w:ascii="Times New Roman" w:hAnsi="Times New Roman" w:cs="Times New Roman"/>
          <w:sz w:val="24"/>
          <w:szCs w:val="24"/>
        </w:rPr>
        <w:t>;</w:t>
      </w:r>
    </w:p>
    <w:p w14:paraId="583DDCBA" w14:textId="463F6A9D" w:rsidR="000D1B0D" w:rsidRPr="00CA3D55" w:rsidRDefault="00EA3242" w:rsidP="00CA3D55">
      <w:pPr>
        <w:numPr>
          <w:ilvl w:val="0"/>
          <w:numId w:val="151"/>
        </w:numP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Ensuring s</w:t>
      </w:r>
      <w:r w:rsidR="000D1B0D" w:rsidRPr="00CA3D55">
        <w:rPr>
          <w:rFonts w:ascii="Times New Roman" w:hAnsi="Times New Roman" w:cs="Times New Roman"/>
          <w:sz w:val="24"/>
          <w:szCs w:val="24"/>
        </w:rPr>
        <w:t>ustainable financing of youth programmes;</w:t>
      </w:r>
    </w:p>
    <w:p w14:paraId="76D4226A" w14:textId="4E39B679" w:rsidR="00E45A2D" w:rsidRPr="00CA3D55" w:rsidRDefault="00E45A2D" w:rsidP="00CA3D55">
      <w:pPr>
        <w:numPr>
          <w:ilvl w:val="0"/>
          <w:numId w:val="151"/>
        </w:numP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Transforming agriculture to make it attractive to youth;</w:t>
      </w:r>
    </w:p>
    <w:p w14:paraId="171A2B42" w14:textId="413E692D" w:rsidR="00EA3242" w:rsidRPr="00CA3D55" w:rsidRDefault="00EA3242" w:rsidP="00CA3D55">
      <w:pPr>
        <w:numPr>
          <w:ilvl w:val="0"/>
          <w:numId w:val="151"/>
        </w:numP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Promoting entrepreneurs, training, mentorship, internships, </w:t>
      </w:r>
      <w:r w:rsidR="00BE02F2" w:rsidRPr="00CA3D55">
        <w:rPr>
          <w:rFonts w:ascii="Times New Roman" w:hAnsi="Times New Roman" w:cs="Times New Roman"/>
          <w:sz w:val="24"/>
          <w:szCs w:val="24"/>
        </w:rPr>
        <w:t>attachments</w:t>
      </w:r>
      <w:r w:rsidRPr="00CA3D55">
        <w:rPr>
          <w:rFonts w:ascii="Times New Roman" w:hAnsi="Times New Roman" w:cs="Times New Roman"/>
          <w:sz w:val="24"/>
          <w:szCs w:val="24"/>
        </w:rPr>
        <w:t>, business incubations and partnerships;</w:t>
      </w:r>
    </w:p>
    <w:p w14:paraId="7C78B2E4" w14:textId="77777777" w:rsidR="000D1B0D" w:rsidRPr="00CA3D55" w:rsidRDefault="000D1B0D" w:rsidP="00CA3D55">
      <w:pPr>
        <w:numPr>
          <w:ilvl w:val="0"/>
          <w:numId w:val="151"/>
        </w:numP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Strengthening frameworks for labour export; </w:t>
      </w:r>
    </w:p>
    <w:p w14:paraId="0839B184" w14:textId="77777777" w:rsidR="000D1B0D" w:rsidRPr="00CA3D55" w:rsidRDefault="000D1B0D" w:rsidP="00CA3D55">
      <w:pPr>
        <w:numPr>
          <w:ilvl w:val="0"/>
          <w:numId w:val="151"/>
        </w:numP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Supporting labour management information systems</w:t>
      </w:r>
    </w:p>
    <w:p w14:paraId="711E1347" w14:textId="023BAEBE" w:rsidR="000D1B0D" w:rsidRPr="00CA3D55" w:rsidRDefault="0056568D" w:rsidP="00CA3D55">
      <w:pPr>
        <w:numPr>
          <w:ilvl w:val="0"/>
          <w:numId w:val="151"/>
        </w:numP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Supporting c</w:t>
      </w:r>
      <w:r w:rsidR="000D1B0D" w:rsidRPr="00CA3D55">
        <w:rPr>
          <w:rFonts w:ascii="Times New Roman" w:hAnsi="Times New Roman" w:cs="Times New Roman"/>
          <w:sz w:val="24"/>
          <w:szCs w:val="24"/>
        </w:rPr>
        <w:t xml:space="preserve">reativity, talent identification and innovative development; </w:t>
      </w:r>
    </w:p>
    <w:p w14:paraId="03B2FCB3" w14:textId="1FB881DB" w:rsidR="00E45A2D" w:rsidRPr="00CA3D55" w:rsidRDefault="00E45A2D" w:rsidP="00CA3D55">
      <w:pPr>
        <w:numPr>
          <w:ilvl w:val="0"/>
          <w:numId w:val="151"/>
        </w:numP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Entrenching positive</w:t>
      </w:r>
      <w:r w:rsidR="000D1B0D" w:rsidRPr="00CA3D55">
        <w:rPr>
          <w:rFonts w:ascii="Times New Roman" w:hAnsi="Times New Roman" w:cs="Times New Roman"/>
          <w:sz w:val="24"/>
          <w:szCs w:val="24"/>
        </w:rPr>
        <w:t xml:space="preserve"> morals,</w:t>
      </w:r>
      <w:r w:rsidRPr="00CA3D55">
        <w:rPr>
          <w:rFonts w:ascii="Times New Roman" w:hAnsi="Times New Roman" w:cs="Times New Roman"/>
          <w:sz w:val="24"/>
          <w:szCs w:val="24"/>
        </w:rPr>
        <w:t xml:space="preserve"> values, patriotism and volunteerism</w:t>
      </w:r>
      <w:r w:rsidR="000D1B0D" w:rsidRPr="00CA3D55">
        <w:rPr>
          <w:rFonts w:ascii="Times New Roman" w:hAnsi="Times New Roman" w:cs="Times New Roman"/>
          <w:sz w:val="24"/>
          <w:szCs w:val="24"/>
        </w:rPr>
        <w:t xml:space="preserve"> for transformative leadership</w:t>
      </w:r>
      <w:r w:rsidRPr="00CA3D55">
        <w:rPr>
          <w:rFonts w:ascii="Times New Roman" w:hAnsi="Times New Roman" w:cs="Times New Roman"/>
          <w:sz w:val="24"/>
          <w:szCs w:val="24"/>
        </w:rPr>
        <w:t>;</w:t>
      </w:r>
    </w:p>
    <w:p w14:paraId="64C5DE1D" w14:textId="5840F896" w:rsidR="00E45A2D" w:rsidRPr="00CA3D55" w:rsidRDefault="00E45A2D" w:rsidP="00CA3D55">
      <w:pPr>
        <w:numPr>
          <w:ilvl w:val="0"/>
          <w:numId w:val="151"/>
        </w:numP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Sup</w:t>
      </w:r>
      <w:r w:rsidR="000D1B0D" w:rsidRPr="00CA3D55">
        <w:rPr>
          <w:rFonts w:ascii="Times New Roman" w:hAnsi="Times New Roman" w:cs="Times New Roman"/>
          <w:sz w:val="24"/>
          <w:szCs w:val="24"/>
        </w:rPr>
        <w:t>porting effective civic</w:t>
      </w:r>
      <w:r w:rsidRPr="00CA3D55">
        <w:rPr>
          <w:rFonts w:ascii="Times New Roman" w:hAnsi="Times New Roman" w:cs="Times New Roman"/>
          <w:sz w:val="24"/>
          <w:szCs w:val="24"/>
        </w:rPr>
        <w:t xml:space="preserve"> participation and representation;</w:t>
      </w:r>
    </w:p>
    <w:p w14:paraId="15E6E2A4" w14:textId="46AB71EF" w:rsidR="00E45A2D" w:rsidRPr="00CA3D55" w:rsidRDefault="000D1B0D" w:rsidP="00CA3D55">
      <w:pPr>
        <w:numPr>
          <w:ilvl w:val="0"/>
          <w:numId w:val="151"/>
        </w:numP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Promoting a crime free, secure, peaceful and cohesive County</w:t>
      </w:r>
      <w:r w:rsidR="00E45A2D" w:rsidRPr="00CA3D55">
        <w:rPr>
          <w:rFonts w:ascii="Times New Roman" w:hAnsi="Times New Roman" w:cs="Times New Roman"/>
          <w:sz w:val="24"/>
          <w:szCs w:val="24"/>
        </w:rPr>
        <w:t xml:space="preserve">; </w:t>
      </w:r>
    </w:p>
    <w:p w14:paraId="41657EDC" w14:textId="51361481" w:rsidR="00BE02F2" w:rsidRPr="00CA3D55" w:rsidRDefault="00BE02F2" w:rsidP="00CA3D55">
      <w:pPr>
        <w:numPr>
          <w:ilvl w:val="0"/>
          <w:numId w:val="151"/>
        </w:numP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Promoting mechanisms that support youth engagement in the development, protection, conservation of natural resources and environment while engaging in eco-entrepreneurship and green jobs;</w:t>
      </w:r>
      <w:r w:rsidR="0056568D" w:rsidRPr="00CA3D55">
        <w:rPr>
          <w:rFonts w:ascii="Times New Roman" w:hAnsi="Times New Roman" w:cs="Times New Roman"/>
          <w:sz w:val="24"/>
          <w:szCs w:val="24"/>
        </w:rPr>
        <w:t xml:space="preserve"> and</w:t>
      </w:r>
    </w:p>
    <w:p w14:paraId="55917AD4" w14:textId="7D16C88C" w:rsidR="00E45A2D" w:rsidRPr="00CA3D55" w:rsidRDefault="00BE02F2" w:rsidP="00CA3D55">
      <w:pPr>
        <w:numPr>
          <w:ilvl w:val="0"/>
          <w:numId w:val="151"/>
        </w:numP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Building capacity of the youth in green processes, technology and waste management</w:t>
      </w:r>
      <w:r w:rsidR="00E45A2D" w:rsidRPr="00CA3D55">
        <w:rPr>
          <w:rFonts w:ascii="Times New Roman" w:hAnsi="Times New Roman" w:cs="Times New Roman"/>
          <w:sz w:val="24"/>
          <w:szCs w:val="24"/>
        </w:rPr>
        <w:t>.</w:t>
      </w:r>
    </w:p>
    <w:bookmarkEnd w:id="21"/>
    <w:p w14:paraId="6AD2794D" w14:textId="77777777" w:rsidR="00BE3FFF" w:rsidRPr="00CA3D55" w:rsidRDefault="00BE3FFF" w:rsidP="00FF50A4">
      <w:pPr>
        <w:pBdr>
          <w:top w:val="nil"/>
          <w:left w:val="nil"/>
          <w:bottom w:val="nil"/>
          <w:right w:val="nil"/>
          <w:between w:val="nil"/>
        </w:pBdr>
        <w:spacing w:after="0" w:line="240" w:lineRule="auto"/>
        <w:jc w:val="both"/>
        <w:rPr>
          <w:rFonts w:ascii="Times New Roman" w:hAnsi="Times New Roman" w:cs="Times New Roman"/>
          <w:sz w:val="24"/>
          <w:szCs w:val="24"/>
        </w:rPr>
      </w:pPr>
    </w:p>
    <w:p w14:paraId="33492C63" w14:textId="76D52A2A" w:rsidR="00016974" w:rsidRPr="00CA3D55" w:rsidRDefault="000133B9" w:rsidP="00FF50A4">
      <w:pPr>
        <w:pBdr>
          <w:top w:val="nil"/>
          <w:left w:val="nil"/>
          <w:bottom w:val="nil"/>
          <w:right w:val="nil"/>
          <w:between w:val="nil"/>
        </w:pBd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Under each of the above-mentioned priorities, a number of </w:t>
      </w:r>
      <w:r w:rsidR="000E3D75" w:rsidRPr="00CA3D55">
        <w:rPr>
          <w:rFonts w:ascii="Times New Roman" w:hAnsi="Times New Roman" w:cs="Times New Roman"/>
          <w:sz w:val="24"/>
          <w:szCs w:val="24"/>
        </w:rPr>
        <w:t>the Policy</w:t>
      </w:r>
      <w:r w:rsidRPr="00CA3D55">
        <w:rPr>
          <w:rFonts w:ascii="Times New Roman" w:hAnsi="Times New Roman" w:cs="Times New Roman"/>
          <w:sz w:val="24"/>
          <w:szCs w:val="24"/>
        </w:rPr>
        <w:t xml:space="preserve"> </w:t>
      </w:r>
      <w:r w:rsidR="00BE3FFF" w:rsidRPr="00CA3D55">
        <w:rPr>
          <w:rFonts w:ascii="Times New Roman" w:hAnsi="Times New Roman" w:cs="Times New Roman"/>
          <w:sz w:val="24"/>
          <w:szCs w:val="24"/>
        </w:rPr>
        <w:t xml:space="preserve">provisions </w:t>
      </w:r>
      <w:r w:rsidRPr="00CA3D55">
        <w:rPr>
          <w:rFonts w:ascii="Times New Roman" w:hAnsi="Times New Roman" w:cs="Times New Roman"/>
          <w:sz w:val="24"/>
          <w:szCs w:val="24"/>
        </w:rPr>
        <w:t>and measures have been provided to develop and transform the youth for improved well-being.</w:t>
      </w:r>
    </w:p>
    <w:p w14:paraId="1938B21A" w14:textId="77777777" w:rsidR="00016974" w:rsidRPr="00CA3D55" w:rsidRDefault="00016974" w:rsidP="00FF50A4">
      <w:pPr>
        <w:pBdr>
          <w:top w:val="nil"/>
          <w:left w:val="nil"/>
          <w:bottom w:val="nil"/>
          <w:right w:val="nil"/>
          <w:between w:val="nil"/>
        </w:pBdr>
        <w:spacing w:after="0" w:line="240" w:lineRule="auto"/>
        <w:jc w:val="both"/>
        <w:rPr>
          <w:rFonts w:ascii="Times New Roman" w:hAnsi="Times New Roman" w:cs="Times New Roman"/>
          <w:b/>
          <w:sz w:val="24"/>
          <w:szCs w:val="24"/>
        </w:rPr>
      </w:pPr>
    </w:p>
    <w:p w14:paraId="2478F8C6" w14:textId="77777777" w:rsidR="004D3C3E" w:rsidRPr="00CA3D55" w:rsidRDefault="004D3C3E" w:rsidP="00FF50A4">
      <w:pPr>
        <w:pBdr>
          <w:top w:val="nil"/>
          <w:left w:val="nil"/>
          <w:bottom w:val="nil"/>
          <w:right w:val="nil"/>
          <w:between w:val="nil"/>
        </w:pBdr>
        <w:spacing w:after="0" w:line="240" w:lineRule="auto"/>
        <w:jc w:val="both"/>
        <w:rPr>
          <w:rFonts w:ascii="Times New Roman" w:hAnsi="Times New Roman" w:cs="Times New Roman"/>
          <w:b/>
          <w:sz w:val="24"/>
          <w:szCs w:val="24"/>
        </w:rPr>
      </w:pPr>
    </w:p>
    <w:p w14:paraId="43286358" w14:textId="6CF1021D" w:rsidR="004D3C3E" w:rsidRPr="00CA3D55" w:rsidRDefault="004D3C3E" w:rsidP="00FF50A4">
      <w:pPr>
        <w:pBdr>
          <w:top w:val="nil"/>
          <w:left w:val="nil"/>
          <w:bottom w:val="nil"/>
          <w:right w:val="nil"/>
          <w:between w:val="nil"/>
        </w:pBdr>
        <w:spacing w:after="0" w:line="240" w:lineRule="auto"/>
        <w:jc w:val="both"/>
        <w:rPr>
          <w:rFonts w:ascii="Times New Roman" w:hAnsi="Times New Roman" w:cs="Times New Roman"/>
          <w:b/>
          <w:sz w:val="24"/>
          <w:szCs w:val="24"/>
        </w:rPr>
      </w:pPr>
    </w:p>
    <w:p w14:paraId="74EB0506" w14:textId="77777777" w:rsidR="00285E76" w:rsidRPr="00CA3D55" w:rsidRDefault="00285E76" w:rsidP="00FF50A4">
      <w:pPr>
        <w:pBdr>
          <w:top w:val="nil"/>
          <w:left w:val="nil"/>
          <w:bottom w:val="nil"/>
          <w:right w:val="nil"/>
          <w:between w:val="nil"/>
        </w:pBdr>
        <w:spacing w:after="0" w:line="240" w:lineRule="auto"/>
        <w:jc w:val="both"/>
        <w:rPr>
          <w:rFonts w:ascii="Times New Roman" w:hAnsi="Times New Roman" w:cs="Times New Roman"/>
          <w:b/>
          <w:sz w:val="24"/>
          <w:szCs w:val="24"/>
        </w:rPr>
      </w:pPr>
    </w:p>
    <w:p w14:paraId="2F1544A5" w14:textId="4FEC9BF8" w:rsidR="00016974" w:rsidRPr="00CA3D55" w:rsidRDefault="00BE02F2" w:rsidP="00FF50A4">
      <w:pPr>
        <w:pBdr>
          <w:top w:val="nil"/>
          <w:left w:val="nil"/>
          <w:bottom w:val="nil"/>
          <w:right w:val="nil"/>
          <w:between w:val="nil"/>
        </w:pBdr>
        <w:spacing w:after="0" w:line="240" w:lineRule="auto"/>
        <w:jc w:val="both"/>
        <w:rPr>
          <w:rFonts w:ascii="Times New Roman" w:hAnsi="Times New Roman" w:cs="Times New Roman"/>
          <w:sz w:val="24"/>
          <w:szCs w:val="24"/>
        </w:rPr>
      </w:pPr>
      <w:r w:rsidRPr="00CA3D55">
        <w:rPr>
          <w:rFonts w:ascii="Times New Roman" w:hAnsi="Times New Roman" w:cs="Times New Roman"/>
          <w:b/>
          <w:sz w:val="24"/>
          <w:szCs w:val="24"/>
        </w:rPr>
        <w:t>Rights, responsibilities and o</w:t>
      </w:r>
      <w:r w:rsidR="000133B9" w:rsidRPr="00CA3D55">
        <w:rPr>
          <w:rFonts w:ascii="Times New Roman" w:hAnsi="Times New Roman" w:cs="Times New Roman"/>
          <w:b/>
          <w:sz w:val="24"/>
          <w:szCs w:val="24"/>
        </w:rPr>
        <w:t>bligations of Stakeholders</w:t>
      </w:r>
    </w:p>
    <w:p w14:paraId="5DF7466E" w14:textId="70F3B1A4" w:rsidR="00016974" w:rsidRPr="00CA3D55" w:rsidRDefault="000133B9" w:rsidP="00FF50A4">
      <w:p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The Policy seeks not only to safeguard the rights of the youth, but also to help them to understand and fulfil their responsibilities, for the development of society. It further stipulates the obligations of other stakeholders, including state and non-state actors. Highlights under this section are: Rights of youth; Responsibilities and obligations of the youth, parents and guardians, the State, non-state actors and the private sector.</w:t>
      </w:r>
    </w:p>
    <w:p w14:paraId="7255D7A7" w14:textId="77777777" w:rsidR="00016974" w:rsidRPr="00CA3D55" w:rsidRDefault="00016974" w:rsidP="00FF50A4">
      <w:pPr>
        <w:pBdr>
          <w:top w:val="nil"/>
          <w:left w:val="nil"/>
          <w:bottom w:val="nil"/>
          <w:right w:val="nil"/>
          <w:between w:val="nil"/>
        </w:pBdr>
        <w:spacing w:after="0" w:line="240" w:lineRule="auto"/>
        <w:jc w:val="both"/>
        <w:rPr>
          <w:rFonts w:ascii="Times New Roman" w:hAnsi="Times New Roman" w:cs="Times New Roman"/>
          <w:b/>
          <w:sz w:val="24"/>
          <w:szCs w:val="24"/>
        </w:rPr>
      </w:pPr>
    </w:p>
    <w:p w14:paraId="623F1EDF" w14:textId="77777777" w:rsidR="00016974" w:rsidRPr="00CA3D55" w:rsidRDefault="000133B9" w:rsidP="00FF50A4">
      <w:pPr>
        <w:pBdr>
          <w:top w:val="nil"/>
          <w:left w:val="nil"/>
          <w:bottom w:val="nil"/>
          <w:right w:val="nil"/>
          <w:between w:val="nil"/>
        </w:pBd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Policy Coordination, Implementation, Monitoring, Evaluation and Reporting Mechanisms</w:t>
      </w:r>
    </w:p>
    <w:p w14:paraId="2A903EEF" w14:textId="502A2A7B" w:rsidR="00016974" w:rsidRPr="00CA3D55" w:rsidRDefault="000133B9" w:rsidP="00FF50A4">
      <w:pPr>
        <w:pBdr>
          <w:top w:val="nil"/>
          <w:left w:val="nil"/>
          <w:bottom w:val="nil"/>
          <w:right w:val="nil"/>
          <w:between w:val="nil"/>
        </w:pBdr>
        <w:spacing w:after="0" w:line="240" w:lineRule="auto"/>
        <w:jc w:val="both"/>
        <w:rPr>
          <w:rFonts w:ascii="Times New Roman" w:hAnsi="Times New Roman" w:cs="Times New Roman"/>
          <w:b/>
          <w:sz w:val="24"/>
          <w:szCs w:val="24"/>
        </w:rPr>
      </w:pPr>
      <w:r w:rsidRPr="00CA3D55">
        <w:rPr>
          <w:rFonts w:ascii="Times New Roman" w:hAnsi="Times New Roman" w:cs="Times New Roman"/>
          <w:sz w:val="24"/>
          <w:szCs w:val="24"/>
        </w:rPr>
        <w:t xml:space="preserve">The Policy provides a mechanism that will support effective implementation, coordination, and monitoring, evaluation and reporting on youth empowerment and development interventions.  </w:t>
      </w:r>
      <w:r w:rsidR="00853BAF" w:rsidRPr="00CA3D55">
        <w:rPr>
          <w:rFonts w:ascii="Times New Roman" w:hAnsi="Times New Roman" w:cs="Times New Roman"/>
          <w:sz w:val="24"/>
          <w:szCs w:val="24"/>
        </w:rPr>
        <w:t xml:space="preserve">The </w:t>
      </w:r>
      <w:r w:rsidR="000E3D75" w:rsidRPr="00CA3D55">
        <w:rPr>
          <w:rFonts w:ascii="Times New Roman" w:hAnsi="Times New Roman" w:cs="Times New Roman"/>
          <w:sz w:val="24"/>
          <w:szCs w:val="24"/>
        </w:rPr>
        <w:t>Policy</w:t>
      </w:r>
      <w:r w:rsidR="00853BAF" w:rsidRPr="00CA3D55">
        <w:rPr>
          <w:rFonts w:ascii="Times New Roman" w:hAnsi="Times New Roman" w:cs="Times New Roman"/>
          <w:sz w:val="24"/>
          <w:szCs w:val="24"/>
        </w:rPr>
        <w:t xml:space="preserve"> shall be implemented by both National and County Governments. </w:t>
      </w:r>
      <w:r w:rsidRPr="00CA3D55">
        <w:rPr>
          <w:rFonts w:ascii="Times New Roman" w:hAnsi="Times New Roman" w:cs="Times New Roman"/>
          <w:sz w:val="24"/>
          <w:szCs w:val="24"/>
        </w:rPr>
        <w:t xml:space="preserve">The mechanism will include relevant stakeholders, thematic working groups, Inter-Agency Forums and the </w:t>
      </w:r>
      <w:r w:rsidR="007844B8" w:rsidRPr="00CA3D55">
        <w:rPr>
          <w:rFonts w:ascii="Times New Roman" w:hAnsi="Times New Roman" w:cs="Times New Roman"/>
          <w:sz w:val="24"/>
          <w:szCs w:val="24"/>
        </w:rPr>
        <w:t xml:space="preserve">State Department </w:t>
      </w:r>
      <w:r w:rsidRPr="00CA3D55">
        <w:rPr>
          <w:rFonts w:ascii="Times New Roman" w:hAnsi="Times New Roman" w:cs="Times New Roman"/>
          <w:sz w:val="24"/>
          <w:szCs w:val="24"/>
        </w:rPr>
        <w:t xml:space="preserve">in </w:t>
      </w:r>
      <w:r w:rsidR="00E4724A" w:rsidRPr="00CA3D55">
        <w:rPr>
          <w:rFonts w:ascii="Times New Roman" w:hAnsi="Times New Roman" w:cs="Times New Roman"/>
          <w:sz w:val="24"/>
          <w:szCs w:val="24"/>
        </w:rPr>
        <w:t>charge of Youth</w:t>
      </w:r>
      <w:r w:rsidRPr="00CA3D55">
        <w:rPr>
          <w:rFonts w:ascii="Times New Roman" w:hAnsi="Times New Roman" w:cs="Times New Roman"/>
          <w:sz w:val="24"/>
          <w:szCs w:val="24"/>
        </w:rPr>
        <w:t xml:space="preserve">. Each of the </w:t>
      </w:r>
      <w:r w:rsidR="00B65556" w:rsidRPr="00CA3D55">
        <w:rPr>
          <w:rFonts w:ascii="Times New Roman" w:hAnsi="Times New Roman" w:cs="Times New Roman"/>
          <w:sz w:val="24"/>
          <w:szCs w:val="24"/>
        </w:rPr>
        <w:t>players’</w:t>
      </w:r>
      <w:r w:rsidRPr="00CA3D55">
        <w:rPr>
          <w:rFonts w:ascii="Times New Roman" w:hAnsi="Times New Roman" w:cs="Times New Roman"/>
          <w:sz w:val="24"/>
          <w:szCs w:val="24"/>
        </w:rPr>
        <w:t xml:space="preserve"> </w:t>
      </w:r>
      <w:r w:rsidR="00E4724A" w:rsidRPr="00CA3D55">
        <w:rPr>
          <w:rFonts w:ascii="Times New Roman" w:hAnsi="Times New Roman" w:cs="Times New Roman"/>
          <w:sz w:val="24"/>
          <w:szCs w:val="24"/>
        </w:rPr>
        <w:t xml:space="preserve">responsibilities </w:t>
      </w:r>
      <w:proofErr w:type="gramStart"/>
      <w:r w:rsidR="00E4724A" w:rsidRPr="00CA3D55">
        <w:rPr>
          <w:rFonts w:ascii="Times New Roman" w:hAnsi="Times New Roman" w:cs="Times New Roman"/>
          <w:sz w:val="24"/>
          <w:szCs w:val="24"/>
        </w:rPr>
        <w:t>are</w:t>
      </w:r>
      <w:proofErr w:type="gramEnd"/>
      <w:r w:rsidR="00BE02F2" w:rsidRPr="00CA3D55">
        <w:rPr>
          <w:rFonts w:ascii="Times New Roman" w:hAnsi="Times New Roman" w:cs="Times New Roman"/>
          <w:sz w:val="24"/>
          <w:szCs w:val="24"/>
        </w:rPr>
        <w:t xml:space="preserve"> provided</w:t>
      </w:r>
      <w:r w:rsidRPr="00CA3D55">
        <w:rPr>
          <w:rFonts w:ascii="Times New Roman" w:hAnsi="Times New Roman" w:cs="Times New Roman"/>
          <w:sz w:val="24"/>
          <w:szCs w:val="24"/>
        </w:rPr>
        <w:t xml:space="preserve">. The Policy implementation mechanism will be operationalized through the integrated </w:t>
      </w:r>
      <w:r w:rsidR="00BE02F2" w:rsidRPr="00CA3D55">
        <w:rPr>
          <w:rFonts w:ascii="Times New Roman" w:hAnsi="Times New Roman" w:cs="Times New Roman"/>
          <w:sz w:val="24"/>
          <w:szCs w:val="24"/>
        </w:rPr>
        <w:t>implementation plan and annual action p</w:t>
      </w:r>
      <w:r w:rsidRPr="00CA3D55">
        <w:rPr>
          <w:rFonts w:ascii="Times New Roman" w:hAnsi="Times New Roman" w:cs="Times New Roman"/>
          <w:sz w:val="24"/>
          <w:szCs w:val="24"/>
        </w:rPr>
        <w:t xml:space="preserve">lans </w:t>
      </w:r>
      <w:r w:rsidR="00BE02F2" w:rsidRPr="00CA3D55">
        <w:rPr>
          <w:rFonts w:ascii="Times New Roman" w:hAnsi="Times New Roman" w:cs="Times New Roman"/>
          <w:sz w:val="24"/>
          <w:szCs w:val="24"/>
        </w:rPr>
        <w:t xml:space="preserve">at national and county levels </w:t>
      </w:r>
      <w:r w:rsidRPr="00CA3D55">
        <w:rPr>
          <w:rFonts w:ascii="Times New Roman" w:hAnsi="Times New Roman" w:cs="Times New Roman"/>
          <w:sz w:val="24"/>
          <w:szCs w:val="24"/>
        </w:rPr>
        <w:t xml:space="preserve">detailing: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priorities, key actions, indicators, timelines</w:t>
      </w:r>
      <w:r w:rsidR="00E4724A" w:rsidRPr="00CA3D55">
        <w:rPr>
          <w:rFonts w:ascii="Times New Roman" w:hAnsi="Times New Roman" w:cs="Times New Roman"/>
          <w:sz w:val="24"/>
          <w:szCs w:val="24"/>
        </w:rPr>
        <w:t xml:space="preserve"> and responsibilities</w:t>
      </w:r>
      <w:r w:rsidR="00BE02F2" w:rsidRPr="00CA3D55">
        <w:rPr>
          <w:rFonts w:ascii="Times New Roman" w:hAnsi="Times New Roman" w:cs="Times New Roman"/>
          <w:sz w:val="24"/>
          <w:szCs w:val="24"/>
        </w:rPr>
        <w:t xml:space="preserve"> of relevant stakeholders</w:t>
      </w:r>
      <w:r w:rsidR="00E4724A" w:rsidRPr="00CA3D55">
        <w:rPr>
          <w:rFonts w:ascii="Times New Roman" w:hAnsi="Times New Roman" w:cs="Times New Roman"/>
          <w:sz w:val="24"/>
          <w:szCs w:val="24"/>
        </w:rPr>
        <w:t>.</w:t>
      </w:r>
    </w:p>
    <w:p w14:paraId="7ACB1C34" w14:textId="77777777" w:rsidR="00016974" w:rsidRPr="00CA3D55" w:rsidRDefault="00016974" w:rsidP="00FF50A4">
      <w:pPr>
        <w:pBdr>
          <w:top w:val="nil"/>
          <w:left w:val="nil"/>
          <w:bottom w:val="nil"/>
          <w:right w:val="nil"/>
          <w:between w:val="nil"/>
        </w:pBdr>
        <w:spacing w:after="0" w:line="240" w:lineRule="auto"/>
        <w:jc w:val="both"/>
        <w:rPr>
          <w:rFonts w:ascii="Times New Roman" w:hAnsi="Times New Roman" w:cs="Times New Roman"/>
          <w:b/>
          <w:sz w:val="24"/>
          <w:szCs w:val="24"/>
        </w:rPr>
      </w:pPr>
    </w:p>
    <w:p w14:paraId="5D05FEBC" w14:textId="77777777" w:rsidR="00016974" w:rsidRPr="00CA3D55" w:rsidRDefault="000133B9" w:rsidP="00FF50A4">
      <w:pPr>
        <w:pBdr>
          <w:top w:val="nil"/>
          <w:left w:val="nil"/>
          <w:bottom w:val="nil"/>
          <w:right w:val="nil"/>
          <w:between w:val="nil"/>
        </w:pBd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Recommended Budget for Implementation of the Policy</w:t>
      </w:r>
    </w:p>
    <w:p w14:paraId="4A0A5846" w14:textId="3745B395" w:rsidR="00016974" w:rsidRPr="00CA3D55" w:rsidRDefault="000133B9" w:rsidP="00FF50A4">
      <w:pPr>
        <w:pBdr>
          <w:top w:val="nil"/>
          <w:left w:val="nil"/>
          <w:bottom w:val="nil"/>
          <w:right w:val="nil"/>
          <w:between w:val="nil"/>
        </w:pBd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The Policy proposes that the Government allocates at least </w:t>
      </w:r>
      <w:r w:rsidR="00BE02F2" w:rsidRPr="00CA3D55">
        <w:rPr>
          <w:rFonts w:ascii="Times New Roman" w:hAnsi="Times New Roman" w:cs="Times New Roman"/>
          <w:sz w:val="24"/>
          <w:szCs w:val="24"/>
        </w:rPr>
        <w:t>2.</w:t>
      </w:r>
      <w:r w:rsidR="00A4032A" w:rsidRPr="00CA3D55">
        <w:rPr>
          <w:rFonts w:ascii="Times New Roman" w:hAnsi="Times New Roman" w:cs="Times New Roman"/>
          <w:sz w:val="24"/>
          <w:szCs w:val="24"/>
        </w:rPr>
        <w:t xml:space="preserve">5 </w:t>
      </w:r>
      <w:r w:rsidRPr="00CA3D55">
        <w:rPr>
          <w:rFonts w:ascii="Times New Roman" w:hAnsi="Times New Roman" w:cs="Times New Roman"/>
          <w:sz w:val="24"/>
          <w:szCs w:val="24"/>
        </w:rPr>
        <w:t>per</w:t>
      </w:r>
      <w:r w:rsidR="004D3C3E" w:rsidRPr="00CA3D55">
        <w:rPr>
          <w:rFonts w:ascii="Times New Roman" w:hAnsi="Times New Roman" w:cs="Times New Roman"/>
          <w:sz w:val="24"/>
          <w:szCs w:val="24"/>
        </w:rPr>
        <w:t xml:space="preserve"> </w:t>
      </w:r>
      <w:r w:rsidRPr="00CA3D55">
        <w:rPr>
          <w:rFonts w:ascii="Times New Roman" w:hAnsi="Times New Roman" w:cs="Times New Roman"/>
          <w:sz w:val="24"/>
          <w:szCs w:val="24"/>
        </w:rPr>
        <w:t>cent</w:t>
      </w:r>
      <w:r w:rsidR="00A4032A" w:rsidRPr="00CA3D55">
        <w:rPr>
          <w:rStyle w:val="FootnoteReference"/>
          <w:rFonts w:ascii="Times New Roman" w:hAnsi="Times New Roman" w:cs="Times New Roman"/>
          <w:sz w:val="24"/>
          <w:szCs w:val="24"/>
        </w:rPr>
        <w:footnoteReference w:id="2"/>
      </w:r>
      <w:r w:rsidRPr="00CA3D55">
        <w:rPr>
          <w:rFonts w:ascii="Times New Roman" w:hAnsi="Times New Roman" w:cs="Times New Roman"/>
          <w:sz w:val="24"/>
          <w:szCs w:val="24"/>
        </w:rPr>
        <w:t xml:space="preserve"> of the National Annual Budget to facilitate its successful implementation. It is also expected that the Policy will be revised when need arises. Finally, the Policy is a credible guide and reference tool for effective development and implementation of youth empowerment and development interventions in Kenya. </w:t>
      </w:r>
    </w:p>
    <w:p w14:paraId="09E95771" w14:textId="77777777" w:rsidR="00016974" w:rsidRPr="00CA3D55" w:rsidRDefault="00016974" w:rsidP="00FF50A4">
      <w:pPr>
        <w:spacing w:after="0" w:line="240" w:lineRule="auto"/>
        <w:jc w:val="both"/>
        <w:rPr>
          <w:rFonts w:ascii="Times New Roman" w:hAnsi="Times New Roman" w:cs="Times New Roman"/>
          <w:b/>
          <w:sz w:val="24"/>
          <w:szCs w:val="24"/>
        </w:rPr>
      </w:pPr>
    </w:p>
    <w:p w14:paraId="57CC2DA4" w14:textId="77777777" w:rsidR="00016974" w:rsidRPr="00CA3D55" w:rsidRDefault="000133B9" w:rsidP="00FF50A4">
      <w:pPr>
        <w:widowControl w:val="0"/>
        <w:pBdr>
          <w:top w:val="nil"/>
          <w:left w:val="nil"/>
          <w:bottom w:val="nil"/>
          <w:right w:val="nil"/>
          <w:between w:val="nil"/>
        </w:pBdr>
        <w:spacing w:after="0" w:line="240" w:lineRule="auto"/>
        <w:rPr>
          <w:rFonts w:ascii="Times New Roman" w:hAnsi="Times New Roman" w:cs="Times New Roman"/>
          <w:b/>
          <w:sz w:val="24"/>
          <w:szCs w:val="24"/>
        </w:rPr>
        <w:sectPr w:rsidR="00016974" w:rsidRPr="00CA3D55" w:rsidSect="00CA3D55">
          <w:headerReference w:type="default" r:id="rId12"/>
          <w:footerReference w:type="even" r:id="rId13"/>
          <w:footerReference w:type="default" r:id="rId14"/>
          <w:footerReference w:type="first" r:id="rId15"/>
          <w:type w:val="continuous"/>
          <w:pgSz w:w="11909" w:h="16834"/>
          <w:pgMar w:top="1440" w:right="1440" w:bottom="1440" w:left="1440" w:header="706" w:footer="706" w:gutter="0"/>
          <w:pgNumType w:fmt="lowerRoman"/>
          <w:cols w:space="720"/>
          <w:titlePg/>
          <w:docGrid w:linePitch="299"/>
        </w:sectPr>
      </w:pPr>
      <w:r w:rsidRPr="00CA3D55">
        <w:rPr>
          <w:rFonts w:ascii="Times New Roman" w:hAnsi="Times New Roman" w:cs="Times New Roman"/>
          <w:sz w:val="24"/>
          <w:szCs w:val="24"/>
        </w:rPr>
        <w:br w:type="page"/>
      </w:r>
    </w:p>
    <w:p w14:paraId="4EFFD122" w14:textId="77777777" w:rsidR="00016974" w:rsidRPr="00CA3D55" w:rsidRDefault="000133B9" w:rsidP="00FF50A4">
      <w:pPr>
        <w:spacing w:after="0" w:line="240" w:lineRule="auto"/>
        <w:jc w:val="center"/>
        <w:rPr>
          <w:rFonts w:ascii="Times New Roman" w:hAnsi="Times New Roman" w:cs="Times New Roman"/>
          <w:b/>
          <w:sz w:val="24"/>
          <w:szCs w:val="24"/>
        </w:rPr>
      </w:pPr>
      <w:r w:rsidRPr="00CA3D55">
        <w:rPr>
          <w:rFonts w:ascii="Times New Roman" w:hAnsi="Times New Roman" w:cs="Times New Roman"/>
          <w:b/>
          <w:sz w:val="24"/>
          <w:szCs w:val="24"/>
        </w:rPr>
        <w:lastRenderedPageBreak/>
        <w:t>Chapter 1</w:t>
      </w:r>
    </w:p>
    <w:p w14:paraId="6C4E7C3F" w14:textId="2E0FA20F" w:rsidR="00016974" w:rsidRPr="00CA3D55" w:rsidRDefault="00853BAF" w:rsidP="00B4079C">
      <w:pPr>
        <w:pStyle w:val="Heading1"/>
        <w:numPr>
          <w:ilvl w:val="0"/>
          <w:numId w:val="27"/>
        </w:numPr>
      </w:pPr>
      <w:bookmarkStart w:id="22" w:name="_Toc3558970"/>
      <w:bookmarkStart w:id="23" w:name="_Toc3879677"/>
      <w:bookmarkStart w:id="24" w:name="_Toc3893654"/>
      <w:bookmarkStart w:id="25" w:name="_Toc4574731"/>
      <w:r w:rsidRPr="00CA3D55">
        <w:t>Background</w:t>
      </w:r>
      <w:bookmarkEnd w:id="22"/>
      <w:bookmarkEnd w:id="23"/>
      <w:bookmarkEnd w:id="24"/>
      <w:bookmarkEnd w:id="25"/>
    </w:p>
    <w:p w14:paraId="1A0180B0" w14:textId="77777777" w:rsidR="00016974" w:rsidRPr="00CA3D55" w:rsidRDefault="00016974" w:rsidP="00FF50A4">
      <w:pPr>
        <w:spacing w:after="0" w:line="240" w:lineRule="auto"/>
        <w:jc w:val="both"/>
        <w:rPr>
          <w:rFonts w:ascii="Times New Roman" w:hAnsi="Times New Roman" w:cs="Times New Roman"/>
          <w:sz w:val="24"/>
          <w:szCs w:val="24"/>
        </w:rPr>
      </w:pPr>
    </w:p>
    <w:p w14:paraId="41E2A4C4" w14:textId="3E8B4E66" w:rsidR="000F510E" w:rsidRPr="00CA3D55" w:rsidRDefault="000133B9"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There are many definitions of who the youth are with respect to their age. As examples, the United Nations (UN) defines the youth as any person between age 15 and 24 while the African Union </w:t>
      </w:r>
      <w:r w:rsidR="000F510E" w:rsidRPr="00CA3D55">
        <w:rPr>
          <w:rFonts w:ascii="Times New Roman" w:hAnsi="Times New Roman" w:cs="Times New Roman"/>
          <w:sz w:val="24"/>
          <w:szCs w:val="24"/>
        </w:rPr>
        <w:t xml:space="preserve">(AU) </w:t>
      </w:r>
      <w:r w:rsidRPr="00CA3D55">
        <w:rPr>
          <w:rFonts w:ascii="Times New Roman" w:hAnsi="Times New Roman" w:cs="Times New Roman"/>
          <w:sz w:val="24"/>
          <w:szCs w:val="24"/>
        </w:rPr>
        <w:t xml:space="preserve">in its youth charter defines the youth as any individual between 15 to 35 years. The Constitution </w:t>
      </w:r>
      <w:r w:rsidR="0046789C" w:rsidRPr="00CA3D55">
        <w:rPr>
          <w:rFonts w:ascii="Times New Roman" w:hAnsi="Times New Roman" w:cs="Times New Roman"/>
          <w:sz w:val="24"/>
          <w:szCs w:val="24"/>
        </w:rPr>
        <w:t xml:space="preserve">of Kenya </w:t>
      </w:r>
      <w:r w:rsidR="00BE02F2" w:rsidRPr="00CA3D55">
        <w:rPr>
          <w:rFonts w:ascii="Times New Roman" w:hAnsi="Times New Roman" w:cs="Times New Roman"/>
          <w:sz w:val="24"/>
          <w:szCs w:val="24"/>
        </w:rPr>
        <w:t>(2010) Article 260 defines</w:t>
      </w:r>
      <w:r w:rsidRPr="00CA3D55">
        <w:rPr>
          <w:rFonts w:ascii="Times New Roman" w:hAnsi="Times New Roman" w:cs="Times New Roman"/>
          <w:sz w:val="24"/>
          <w:szCs w:val="24"/>
        </w:rPr>
        <w:t xml:space="preserve"> youth </w:t>
      </w:r>
      <w:r w:rsidR="000F510E" w:rsidRPr="00CA3D55">
        <w:rPr>
          <w:rFonts w:ascii="Times New Roman" w:hAnsi="Times New Roman" w:cs="Times New Roman"/>
          <w:sz w:val="24"/>
          <w:szCs w:val="24"/>
        </w:rPr>
        <w:t xml:space="preserve">as “individuals in </w:t>
      </w:r>
      <w:r w:rsidR="000513E3" w:rsidRPr="00CA3D55">
        <w:rPr>
          <w:rFonts w:ascii="Times New Roman" w:hAnsi="Times New Roman" w:cs="Times New Roman"/>
          <w:sz w:val="24"/>
          <w:szCs w:val="24"/>
        </w:rPr>
        <w:t xml:space="preserve">the </w:t>
      </w:r>
      <w:r w:rsidR="00BE02F2" w:rsidRPr="00CA3D55">
        <w:rPr>
          <w:rFonts w:ascii="Times New Roman" w:hAnsi="Times New Roman" w:cs="Times New Roman"/>
          <w:sz w:val="24"/>
          <w:szCs w:val="24"/>
        </w:rPr>
        <w:t>R</w:t>
      </w:r>
      <w:r w:rsidR="000F510E" w:rsidRPr="00CA3D55">
        <w:rPr>
          <w:rFonts w:ascii="Times New Roman" w:hAnsi="Times New Roman" w:cs="Times New Roman"/>
          <w:sz w:val="24"/>
          <w:szCs w:val="24"/>
        </w:rPr>
        <w:t xml:space="preserve">epublic who have attained the age of eighteen years; but have not attained the age of thirty-five years”. </w:t>
      </w:r>
    </w:p>
    <w:p w14:paraId="6F6DDB49" w14:textId="77777777" w:rsidR="000F510E" w:rsidRPr="00CA3D55" w:rsidRDefault="000F510E" w:rsidP="00FF50A4">
      <w:pPr>
        <w:spacing w:after="0" w:line="240" w:lineRule="auto"/>
        <w:jc w:val="both"/>
        <w:rPr>
          <w:rFonts w:ascii="Times New Roman" w:hAnsi="Times New Roman" w:cs="Times New Roman"/>
          <w:sz w:val="24"/>
          <w:szCs w:val="24"/>
        </w:rPr>
      </w:pPr>
    </w:p>
    <w:p w14:paraId="3C7918AC" w14:textId="08072EAD" w:rsidR="00016974" w:rsidRPr="00CA3D55" w:rsidRDefault="000133B9"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This Policy adopts the Constitution of Kenya definition</w:t>
      </w:r>
      <w:r w:rsidR="0024682B" w:rsidRPr="00CA3D55">
        <w:rPr>
          <w:rFonts w:ascii="Times New Roman" w:hAnsi="Times New Roman" w:cs="Times New Roman"/>
          <w:sz w:val="24"/>
          <w:szCs w:val="24"/>
        </w:rPr>
        <w:t xml:space="preserve">. </w:t>
      </w:r>
      <w:r w:rsidRPr="00CA3D55">
        <w:rPr>
          <w:rFonts w:ascii="Times New Roman" w:hAnsi="Times New Roman" w:cs="Times New Roman"/>
          <w:sz w:val="24"/>
          <w:szCs w:val="24"/>
        </w:rPr>
        <w:t>In Kenya, the youth aged “18 to 34” years were estimated at 35 per</w:t>
      </w:r>
      <w:r w:rsidR="004D3C3E" w:rsidRPr="00CA3D55">
        <w:rPr>
          <w:rFonts w:ascii="Times New Roman" w:hAnsi="Times New Roman" w:cs="Times New Roman"/>
          <w:sz w:val="24"/>
          <w:szCs w:val="24"/>
        </w:rPr>
        <w:t xml:space="preserve"> </w:t>
      </w:r>
      <w:r w:rsidRPr="00CA3D55">
        <w:rPr>
          <w:rFonts w:ascii="Times New Roman" w:hAnsi="Times New Roman" w:cs="Times New Roman"/>
          <w:sz w:val="24"/>
          <w:szCs w:val="24"/>
        </w:rPr>
        <w:t>cent</w:t>
      </w:r>
      <w:r w:rsidRPr="00CA3D55">
        <w:rPr>
          <w:rFonts w:ascii="Times New Roman" w:hAnsi="Times New Roman" w:cs="Times New Roman"/>
          <w:sz w:val="24"/>
          <w:szCs w:val="24"/>
          <w:vertAlign w:val="superscript"/>
        </w:rPr>
        <w:footnoteReference w:id="3"/>
      </w:r>
      <w:r w:rsidRPr="00CA3D55">
        <w:rPr>
          <w:rFonts w:ascii="Times New Roman" w:hAnsi="Times New Roman" w:cs="Times New Roman"/>
          <w:sz w:val="24"/>
          <w:szCs w:val="24"/>
        </w:rPr>
        <w:t xml:space="preserve"> of the total population in 2015/16, and represented 55 per</w:t>
      </w:r>
      <w:r w:rsidR="004D3C3E" w:rsidRPr="00CA3D55">
        <w:rPr>
          <w:rFonts w:ascii="Times New Roman" w:hAnsi="Times New Roman" w:cs="Times New Roman"/>
          <w:sz w:val="24"/>
          <w:szCs w:val="24"/>
        </w:rPr>
        <w:t xml:space="preserve"> </w:t>
      </w:r>
      <w:r w:rsidRPr="00CA3D55">
        <w:rPr>
          <w:rFonts w:ascii="Times New Roman" w:hAnsi="Times New Roman" w:cs="Times New Roman"/>
          <w:sz w:val="24"/>
          <w:szCs w:val="24"/>
        </w:rPr>
        <w:t xml:space="preserve">cent of the labour force. This share of potentially productive workforce needs to be fully harnessed and optimized to contribute to the country’s development. This can be partly achieved through including the youth in the design, planning and implementation of programmes and policies that affect them. </w:t>
      </w:r>
    </w:p>
    <w:p w14:paraId="0CB46165" w14:textId="77777777" w:rsidR="00016974" w:rsidRPr="00CA3D55" w:rsidRDefault="00016974" w:rsidP="00FF50A4">
      <w:pPr>
        <w:spacing w:after="0" w:line="240" w:lineRule="auto"/>
        <w:jc w:val="both"/>
        <w:rPr>
          <w:rFonts w:ascii="Times New Roman" w:hAnsi="Times New Roman" w:cs="Times New Roman"/>
          <w:sz w:val="24"/>
          <w:szCs w:val="24"/>
        </w:rPr>
      </w:pPr>
    </w:p>
    <w:p w14:paraId="7F090A2C" w14:textId="6F6946C9" w:rsidR="00016974" w:rsidRPr="00CA3D55" w:rsidRDefault="000133B9"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Youth related issues are a priority to the government. This is partly because the youth are relatively </w:t>
      </w:r>
      <w:r w:rsidR="005A2B19" w:rsidRPr="00CA3D55">
        <w:rPr>
          <w:rFonts w:ascii="Times New Roman" w:hAnsi="Times New Roman" w:cs="Times New Roman"/>
          <w:sz w:val="24"/>
          <w:szCs w:val="24"/>
        </w:rPr>
        <w:t xml:space="preserve">marginalised </w:t>
      </w:r>
      <w:r w:rsidRPr="00CA3D55">
        <w:rPr>
          <w:rFonts w:ascii="Times New Roman" w:hAnsi="Times New Roman" w:cs="Times New Roman"/>
          <w:sz w:val="24"/>
          <w:szCs w:val="24"/>
        </w:rPr>
        <w:t xml:space="preserve">in socio-economic outcomes including employment. A majority of the youth remain on the periphery of the country's social, economic and political affairs. The highest rates of labour underutilization are </w:t>
      </w:r>
      <w:r w:rsidR="004C54D2" w:rsidRPr="00CA3D55">
        <w:rPr>
          <w:rFonts w:ascii="Times New Roman" w:hAnsi="Times New Roman" w:cs="Times New Roman"/>
          <w:sz w:val="24"/>
          <w:szCs w:val="24"/>
        </w:rPr>
        <w:t>often</w:t>
      </w:r>
      <w:r w:rsidRPr="00CA3D55">
        <w:rPr>
          <w:rFonts w:ascii="Times New Roman" w:hAnsi="Times New Roman" w:cs="Times New Roman"/>
          <w:sz w:val="24"/>
          <w:szCs w:val="24"/>
        </w:rPr>
        <w:t xml:space="preserve"> observed among the youth and many continue to suffer from low education attainment, skills deficits, poor health; and lack </w:t>
      </w:r>
      <w:r w:rsidR="004C54D2" w:rsidRPr="00CA3D55">
        <w:rPr>
          <w:rFonts w:ascii="Times New Roman" w:hAnsi="Times New Roman" w:cs="Times New Roman"/>
          <w:sz w:val="24"/>
          <w:szCs w:val="24"/>
        </w:rPr>
        <w:t xml:space="preserve">of </w:t>
      </w:r>
      <w:r w:rsidRPr="00CA3D55">
        <w:rPr>
          <w:rFonts w:ascii="Times New Roman" w:hAnsi="Times New Roman" w:cs="Times New Roman"/>
          <w:sz w:val="24"/>
          <w:szCs w:val="24"/>
        </w:rPr>
        <w:t xml:space="preserve">sufficient economic empowerment among out of school youth. In addition, youth with specific needs require enhanced attention including those living on the streets and in informal settlements, those living with the </w:t>
      </w:r>
      <w:r w:rsidR="008753B7" w:rsidRPr="00CA3D55">
        <w:rPr>
          <w:rFonts w:ascii="Times New Roman" w:hAnsi="Times New Roman" w:cs="Times New Roman"/>
          <w:sz w:val="24"/>
          <w:szCs w:val="24"/>
        </w:rPr>
        <w:t>H</w:t>
      </w:r>
      <w:r w:rsidRPr="00CA3D55">
        <w:rPr>
          <w:rFonts w:ascii="Times New Roman" w:hAnsi="Times New Roman" w:cs="Times New Roman"/>
          <w:sz w:val="24"/>
          <w:szCs w:val="24"/>
        </w:rPr>
        <w:t xml:space="preserve">uman </w:t>
      </w:r>
      <w:r w:rsidR="008753B7" w:rsidRPr="00CA3D55">
        <w:rPr>
          <w:rFonts w:ascii="Times New Roman" w:hAnsi="Times New Roman" w:cs="Times New Roman"/>
          <w:sz w:val="24"/>
          <w:szCs w:val="24"/>
        </w:rPr>
        <w:t>I</w:t>
      </w:r>
      <w:r w:rsidRPr="00CA3D55">
        <w:rPr>
          <w:rFonts w:ascii="Times New Roman" w:hAnsi="Times New Roman" w:cs="Times New Roman"/>
          <w:sz w:val="24"/>
          <w:szCs w:val="24"/>
        </w:rPr>
        <w:t xml:space="preserve">mmunodeficiency </w:t>
      </w:r>
      <w:r w:rsidR="008753B7" w:rsidRPr="00CA3D55">
        <w:rPr>
          <w:rFonts w:ascii="Times New Roman" w:hAnsi="Times New Roman" w:cs="Times New Roman"/>
          <w:sz w:val="24"/>
          <w:szCs w:val="24"/>
        </w:rPr>
        <w:t>V</w:t>
      </w:r>
      <w:r w:rsidRPr="00CA3D55">
        <w:rPr>
          <w:rFonts w:ascii="Times New Roman" w:hAnsi="Times New Roman" w:cs="Times New Roman"/>
          <w:sz w:val="24"/>
          <w:szCs w:val="24"/>
        </w:rPr>
        <w:t xml:space="preserve">irus (HIV) and </w:t>
      </w:r>
      <w:r w:rsidR="008753B7" w:rsidRPr="00CA3D55">
        <w:rPr>
          <w:rFonts w:ascii="Times New Roman" w:hAnsi="Times New Roman" w:cs="Times New Roman"/>
          <w:sz w:val="24"/>
          <w:szCs w:val="24"/>
        </w:rPr>
        <w:t>A</w:t>
      </w:r>
      <w:r w:rsidRPr="00CA3D55">
        <w:rPr>
          <w:rFonts w:ascii="Times New Roman" w:hAnsi="Times New Roman" w:cs="Times New Roman"/>
          <w:sz w:val="24"/>
          <w:szCs w:val="24"/>
        </w:rPr>
        <w:t xml:space="preserve">cquired </w:t>
      </w:r>
      <w:r w:rsidR="008753B7" w:rsidRPr="00CA3D55">
        <w:rPr>
          <w:rFonts w:ascii="Times New Roman" w:hAnsi="Times New Roman" w:cs="Times New Roman"/>
          <w:sz w:val="24"/>
          <w:szCs w:val="24"/>
        </w:rPr>
        <w:t>I</w:t>
      </w:r>
      <w:r w:rsidRPr="00CA3D55">
        <w:rPr>
          <w:rFonts w:ascii="Times New Roman" w:hAnsi="Times New Roman" w:cs="Times New Roman"/>
          <w:sz w:val="24"/>
          <w:szCs w:val="24"/>
        </w:rPr>
        <w:t>mmun</w:t>
      </w:r>
      <w:r w:rsidR="001A7D77" w:rsidRPr="00CA3D55">
        <w:rPr>
          <w:rFonts w:ascii="Times New Roman" w:hAnsi="Times New Roman" w:cs="Times New Roman"/>
          <w:sz w:val="24"/>
          <w:szCs w:val="24"/>
        </w:rPr>
        <w:t>o</w:t>
      </w:r>
      <w:r w:rsidRPr="00CA3D55">
        <w:rPr>
          <w:rFonts w:ascii="Times New Roman" w:hAnsi="Times New Roman" w:cs="Times New Roman"/>
          <w:sz w:val="24"/>
          <w:szCs w:val="24"/>
        </w:rPr>
        <w:t>-</w:t>
      </w:r>
      <w:r w:rsidR="008753B7" w:rsidRPr="00CA3D55">
        <w:rPr>
          <w:rFonts w:ascii="Times New Roman" w:hAnsi="Times New Roman" w:cs="Times New Roman"/>
          <w:sz w:val="24"/>
          <w:szCs w:val="24"/>
        </w:rPr>
        <w:t>D</w:t>
      </w:r>
      <w:r w:rsidRPr="00CA3D55">
        <w:rPr>
          <w:rFonts w:ascii="Times New Roman" w:hAnsi="Times New Roman" w:cs="Times New Roman"/>
          <w:sz w:val="24"/>
          <w:szCs w:val="24"/>
        </w:rPr>
        <w:t>efici</w:t>
      </w:r>
      <w:r w:rsidR="004C54D2" w:rsidRPr="00CA3D55">
        <w:rPr>
          <w:rFonts w:ascii="Times New Roman" w:hAnsi="Times New Roman" w:cs="Times New Roman"/>
          <w:sz w:val="24"/>
          <w:szCs w:val="24"/>
        </w:rPr>
        <w:t xml:space="preserve">ency </w:t>
      </w:r>
      <w:r w:rsidR="001739DD" w:rsidRPr="00CA3D55">
        <w:rPr>
          <w:rFonts w:ascii="Times New Roman" w:hAnsi="Times New Roman" w:cs="Times New Roman"/>
          <w:sz w:val="24"/>
          <w:szCs w:val="24"/>
        </w:rPr>
        <w:t>S</w:t>
      </w:r>
      <w:r w:rsidR="004C54D2" w:rsidRPr="00CA3D55">
        <w:rPr>
          <w:rFonts w:ascii="Times New Roman" w:hAnsi="Times New Roman" w:cs="Times New Roman"/>
          <w:sz w:val="24"/>
          <w:szCs w:val="24"/>
        </w:rPr>
        <w:t xml:space="preserve">yndrome (AIDS), the girls and </w:t>
      </w:r>
      <w:r w:rsidRPr="00CA3D55">
        <w:rPr>
          <w:rFonts w:ascii="Times New Roman" w:hAnsi="Times New Roman" w:cs="Times New Roman"/>
          <w:sz w:val="24"/>
          <w:szCs w:val="24"/>
        </w:rPr>
        <w:t xml:space="preserve">women, </w:t>
      </w:r>
      <w:r w:rsidR="00244392" w:rsidRPr="00CA3D55">
        <w:rPr>
          <w:rFonts w:ascii="Times New Roman" w:hAnsi="Times New Roman" w:cs="Times New Roman"/>
          <w:sz w:val="24"/>
          <w:szCs w:val="24"/>
        </w:rPr>
        <w:t>incarcerated</w:t>
      </w:r>
      <w:r w:rsidRPr="00CA3D55">
        <w:rPr>
          <w:rFonts w:ascii="Times New Roman" w:hAnsi="Times New Roman" w:cs="Times New Roman"/>
          <w:sz w:val="24"/>
          <w:szCs w:val="24"/>
        </w:rPr>
        <w:t xml:space="preserve"> youth, migrant youth, the disadvantaged boy child and those with disabilities.  </w:t>
      </w:r>
    </w:p>
    <w:p w14:paraId="18D839D1" w14:textId="77777777" w:rsidR="00016974" w:rsidRPr="00CA3D55" w:rsidRDefault="00016974" w:rsidP="00FF50A4">
      <w:pPr>
        <w:spacing w:after="0" w:line="240" w:lineRule="auto"/>
        <w:jc w:val="both"/>
        <w:rPr>
          <w:rFonts w:ascii="Times New Roman" w:hAnsi="Times New Roman" w:cs="Times New Roman"/>
          <w:sz w:val="24"/>
          <w:szCs w:val="24"/>
        </w:rPr>
      </w:pPr>
    </w:p>
    <w:p w14:paraId="3A2EB5E8" w14:textId="3E3AE14D" w:rsidR="00016974" w:rsidRPr="00CA3D55" w:rsidRDefault="001A7D77"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w:t>
      </w:r>
      <w:r w:rsidR="000133B9" w:rsidRPr="00CA3D55">
        <w:rPr>
          <w:rFonts w:ascii="Times New Roman" w:hAnsi="Times New Roman" w:cs="Times New Roman"/>
          <w:sz w:val="24"/>
          <w:szCs w:val="24"/>
        </w:rPr>
        <w:t xml:space="preserve"> youth face emerging social-economic and political issues that would require judicious management owing to their potential in affecting or influencing this age cohort including: the role of youth in national cohesion, peace building and conflict resolution efforts; youth radicalization, and the growing influence of Information Communication Technology (ICT) development.   </w:t>
      </w:r>
    </w:p>
    <w:p w14:paraId="2D055ADA" w14:textId="77777777" w:rsidR="00016974" w:rsidRPr="00CA3D55" w:rsidRDefault="00016974" w:rsidP="00FF50A4">
      <w:pPr>
        <w:spacing w:after="0" w:line="240" w:lineRule="auto"/>
        <w:jc w:val="both"/>
        <w:rPr>
          <w:rFonts w:ascii="Times New Roman" w:hAnsi="Times New Roman" w:cs="Times New Roman"/>
          <w:sz w:val="24"/>
          <w:szCs w:val="24"/>
        </w:rPr>
      </w:pPr>
    </w:p>
    <w:p w14:paraId="6FFCAB73" w14:textId="6D0E6AAC" w:rsidR="001A7D77" w:rsidRPr="00CA3D55" w:rsidRDefault="001A7D77" w:rsidP="00FF50A4">
      <w:pPr>
        <w:numPr>
          <w:ilvl w:val="0"/>
          <w:numId w:val="45"/>
        </w:numPr>
        <w:pBdr>
          <w:top w:val="nil"/>
          <w:left w:val="nil"/>
          <w:bottom w:val="nil"/>
          <w:right w:val="nil"/>
          <w:between w:val="nil"/>
        </w:pBd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Government of Kenya (GOK) and other stakeholders have continued to design and implement various interventions to address the needs of the youth. Some of these interventions include the overarching Kenya Vision 2030 and its associated Medium Term Plans (MTPs); the Sector Plans; the Constitution of Kenya (2010), Devolution and the Big 4 Agenda</w:t>
      </w:r>
      <w:r w:rsidR="008C349C" w:rsidRPr="00CA3D55">
        <w:rPr>
          <w:rStyle w:val="FootnoteReference"/>
          <w:rFonts w:ascii="Times New Roman" w:hAnsi="Times New Roman" w:cs="Times New Roman"/>
          <w:sz w:val="24"/>
          <w:szCs w:val="24"/>
        </w:rPr>
        <w:footnoteReference w:id="4"/>
      </w:r>
      <w:r w:rsidRPr="00CA3D55">
        <w:rPr>
          <w:rFonts w:ascii="Times New Roman" w:hAnsi="Times New Roman" w:cs="Times New Roman"/>
          <w:sz w:val="24"/>
          <w:szCs w:val="24"/>
        </w:rPr>
        <w:t xml:space="preserve">. A particularly pertinent intervention was the development of the National Youth Policy in 2007.  Since then, the changing national, regional and global context </w:t>
      </w:r>
      <w:r w:rsidR="004C54D2" w:rsidRPr="00CA3D55">
        <w:rPr>
          <w:rFonts w:ascii="Times New Roman" w:hAnsi="Times New Roman" w:cs="Times New Roman"/>
          <w:sz w:val="24"/>
          <w:szCs w:val="24"/>
        </w:rPr>
        <w:t>called for</w:t>
      </w:r>
      <w:r w:rsidRPr="00CA3D55">
        <w:rPr>
          <w:rFonts w:ascii="Times New Roman" w:hAnsi="Times New Roman" w:cs="Times New Roman"/>
          <w:sz w:val="24"/>
          <w:szCs w:val="24"/>
        </w:rPr>
        <w:t xml:space="preserve"> a comprehensive review of the National Youth Policy developed in 2007. This need to review and update the </w:t>
      </w:r>
      <w:r w:rsidR="000E3D75" w:rsidRPr="00CA3D55">
        <w:rPr>
          <w:rFonts w:ascii="Times New Roman" w:hAnsi="Times New Roman" w:cs="Times New Roman"/>
          <w:sz w:val="24"/>
          <w:szCs w:val="24"/>
        </w:rPr>
        <w:t>National Youth Policy in 2007</w:t>
      </w:r>
      <w:r w:rsidRPr="00CA3D55">
        <w:rPr>
          <w:rFonts w:ascii="Times New Roman" w:hAnsi="Times New Roman" w:cs="Times New Roman"/>
          <w:sz w:val="24"/>
          <w:szCs w:val="24"/>
        </w:rPr>
        <w:t xml:space="preserve">, informed the development of this </w:t>
      </w:r>
      <w:r w:rsidR="004C54D2" w:rsidRPr="00CA3D55">
        <w:rPr>
          <w:rFonts w:ascii="Times New Roman" w:hAnsi="Times New Roman" w:cs="Times New Roman"/>
          <w:sz w:val="24"/>
          <w:szCs w:val="24"/>
        </w:rPr>
        <w:t>P</w:t>
      </w:r>
      <w:r w:rsidRPr="00CA3D55">
        <w:rPr>
          <w:rFonts w:ascii="Times New Roman" w:hAnsi="Times New Roman" w:cs="Times New Roman"/>
          <w:sz w:val="24"/>
          <w:szCs w:val="24"/>
        </w:rPr>
        <w:t>olicy.</w:t>
      </w:r>
    </w:p>
    <w:p w14:paraId="2BB98B73" w14:textId="77777777" w:rsidR="00016974" w:rsidRPr="00CA3D55" w:rsidRDefault="00016974" w:rsidP="00FF50A4">
      <w:pPr>
        <w:pBdr>
          <w:top w:val="nil"/>
          <w:left w:val="nil"/>
          <w:bottom w:val="nil"/>
          <w:right w:val="nil"/>
          <w:between w:val="nil"/>
        </w:pBdr>
        <w:spacing w:after="0" w:line="240" w:lineRule="auto"/>
        <w:ind w:left="720" w:hanging="720"/>
        <w:rPr>
          <w:rFonts w:ascii="Times New Roman" w:hAnsi="Times New Roman" w:cs="Times New Roman"/>
          <w:sz w:val="24"/>
          <w:szCs w:val="24"/>
        </w:rPr>
      </w:pPr>
    </w:p>
    <w:p w14:paraId="29291EC5" w14:textId="5D1F30D2" w:rsidR="001A7D77" w:rsidRPr="00CA3D55" w:rsidRDefault="000133B9" w:rsidP="00FF50A4">
      <w:pPr>
        <w:numPr>
          <w:ilvl w:val="0"/>
          <w:numId w:val="45"/>
        </w:numPr>
        <w:pBdr>
          <w:top w:val="nil"/>
          <w:left w:val="nil"/>
          <w:bottom w:val="nil"/>
          <w:right w:val="nil"/>
          <w:between w:val="nil"/>
        </w:pBd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lastRenderedPageBreak/>
        <w:t xml:space="preserve">The overall objective of the National Youth Policy Sessional Paper No.3, of July 2007 was to provide policy framework for addressing issues affecting the youth, notably employment creation, health, education, sports, and recreation, environment, art and culture, partnership and empowerment. </w:t>
      </w:r>
      <w:r w:rsidR="001A7D77" w:rsidRPr="00CA3D55">
        <w:rPr>
          <w:rFonts w:ascii="Times New Roman" w:hAnsi="Times New Roman" w:cs="Times New Roman"/>
          <w:sz w:val="24"/>
          <w:szCs w:val="24"/>
        </w:rPr>
        <w:t xml:space="preserve">However, several changes have occurred in the country since the adoption of this </w:t>
      </w:r>
      <w:r w:rsidR="000E3D75" w:rsidRPr="00CA3D55">
        <w:rPr>
          <w:rFonts w:ascii="Times New Roman" w:hAnsi="Times New Roman" w:cs="Times New Roman"/>
          <w:sz w:val="24"/>
          <w:szCs w:val="24"/>
        </w:rPr>
        <w:t>Policy</w:t>
      </w:r>
      <w:r w:rsidR="001A7D77" w:rsidRPr="00CA3D55">
        <w:rPr>
          <w:rFonts w:ascii="Times New Roman" w:hAnsi="Times New Roman" w:cs="Times New Roman"/>
          <w:sz w:val="24"/>
          <w:szCs w:val="24"/>
        </w:rPr>
        <w:t>. Key among them was the promulgation of Constitution of Kenya (2010). There have also been emerging social, cultural, economic and political issues affecting the youth.</w:t>
      </w:r>
    </w:p>
    <w:p w14:paraId="6C8C7BF9" w14:textId="77777777" w:rsidR="00016974" w:rsidRPr="00CA3D55" w:rsidRDefault="00016974" w:rsidP="00FF50A4">
      <w:pPr>
        <w:pBdr>
          <w:top w:val="nil"/>
          <w:left w:val="nil"/>
          <w:bottom w:val="nil"/>
          <w:right w:val="nil"/>
          <w:between w:val="nil"/>
        </w:pBdr>
        <w:spacing w:after="0" w:line="240" w:lineRule="auto"/>
        <w:jc w:val="both"/>
        <w:rPr>
          <w:rFonts w:ascii="Times New Roman" w:hAnsi="Times New Roman" w:cs="Times New Roman"/>
          <w:sz w:val="24"/>
          <w:szCs w:val="24"/>
        </w:rPr>
      </w:pPr>
    </w:p>
    <w:p w14:paraId="647CE309" w14:textId="0C9AFD4C" w:rsidR="00016974" w:rsidRPr="00CA3D55" w:rsidRDefault="000133B9"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Kenya Youth Development Policy (KYDP) (</w:t>
      </w:r>
      <w:r w:rsidR="00A36573" w:rsidRPr="00CA3D55">
        <w:rPr>
          <w:rFonts w:ascii="Times New Roman" w:hAnsi="Times New Roman" w:cs="Times New Roman"/>
          <w:sz w:val="24"/>
          <w:szCs w:val="24"/>
        </w:rPr>
        <w:t>2019</w:t>
      </w:r>
      <w:r w:rsidRPr="00CA3D55">
        <w:rPr>
          <w:rFonts w:ascii="Times New Roman" w:hAnsi="Times New Roman" w:cs="Times New Roman"/>
          <w:sz w:val="24"/>
          <w:szCs w:val="24"/>
        </w:rPr>
        <w:t xml:space="preserve">) is part of the Government policy commitment for a greater cohesive society, equitable, inclusive and participatory economic and social process for sustainable development. The </w:t>
      </w:r>
      <w:r w:rsidR="00741323" w:rsidRPr="00CA3D55">
        <w:rPr>
          <w:rFonts w:ascii="Times New Roman" w:hAnsi="Times New Roman" w:cs="Times New Roman"/>
          <w:sz w:val="24"/>
          <w:szCs w:val="24"/>
        </w:rPr>
        <w:t>P</w:t>
      </w:r>
      <w:r w:rsidRPr="00CA3D55">
        <w:rPr>
          <w:rFonts w:ascii="Times New Roman" w:hAnsi="Times New Roman" w:cs="Times New Roman"/>
          <w:sz w:val="24"/>
          <w:szCs w:val="24"/>
        </w:rPr>
        <w:t xml:space="preserve">olicy ensures that the youth, the families and communities benefit from its full implementation. The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gives cognizance to the critical role that voluntary youth sector and other relevant stakeholders can play in actively supporting its implementation for the country’s inclusive socio-economic transformation.</w:t>
      </w:r>
    </w:p>
    <w:p w14:paraId="261EB98C" w14:textId="77777777" w:rsidR="00016974" w:rsidRPr="00CA3D55" w:rsidRDefault="00016974" w:rsidP="00FF50A4">
      <w:pPr>
        <w:spacing w:after="0" w:line="240" w:lineRule="auto"/>
        <w:jc w:val="both"/>
        <w:rPr>
          <w:rFonts w:ascii="Times New Roman" w:hAnsi="Times New Roman" w:cs="Times New Roman"/>
          <w:sz w:val="24"/>
          <w:szCs w:val="24"/>
        </w:rPr>
      </w:pPr>
    </w:p>
    <w:p w14:paraId="698F55FC" w14:textId="1635E2A5" w:rsidR="00A32FD5" w:rsidRPr="00CA3D55" w:rsidRDefault="000133B9"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Policy is important in achieving the aspirations of the country and in particular the Kenya Vision 2030. The Policy is written in the context </w:t>
      </w:r>
      <w:r w:rsidR="001A7D77" w:rsidRPr="00CA3D55">
        <w:rPr>
          <w:rFonts w:ascii="Times New Roman" w:hAnsi="Times New Roman" w:cs="Times New Roman"/>
          <w:sz w:val="24"/>
          <w:szCs w:val="24"/>
        </w:rPr>
        <w:t xml:space="preserve">of the Constitution of Kenya (2010) </w:t>
      </w:r>
      <w:r w:rsidRPr="00CA3D55">
        <w:rPr>
          <w:rFonts w:ascii="Times New Roman" w:hAnsi="Times New Roman" w:cs="Times New Roman"/>
          <w:sz w:val="24"/>
          <w:szCs w:val="24"/>
        </w:rPr>
        <w:t xml:space="preserve"> existing sectoral policies, national development plans, international policies and charters to which Kenya is a signatory including: the Charter of United Nations, </w:t>
      </w:r>
      <w:r w:rsidR="001A7D77" w:rsidRPr="00CA3D55">
        <w:rPr>
          <w:rFonts w:ascii="Times New Roman" w:hAnsi="Times New Roman" w:cs="Times New Roman"/>
          <w:sz w:val="24"/>
          <w:szCs w:val="24"/>
        </w:rPr>
        <w:t xml:space="preserve">African Youth Charter, </w:t>
      </w:r>
      <w:r w:rsidRPr="00CA3D55">
        <w:rPr>
          <w:rFonts w:ascii="Times New Roman" w:hAnsi="Times New Roman" w:cs="Times New Roman"/>
          <w:sz w:val="24"/>
          <w:szCs w:val="24"/>
        </w:rPr>
        <w:t xml:space="preserve">the Commonwealth Youth Charter, Universal Declaration of Human Rights, the United Nations World Programme of Action for the Youth to the year 2007 and beyond; </w:t>
      </w:r>
      <w:r w:rsidR="00244392" w:rsidRPr="00CA3D55">
        <w:rPr>
          <w:rFonts w:ascii="Times New Roman" w:hAnsi="Times New Roman" w:cs="Times New Roman"/>
          <w:sz w:val="24"/>
          <w:szCs w:val="24"/>
        </w:rPr>
        <w:t>the Sustainable</w:t>
      </w:r>
      <w:r w:rsidRPr="00CA3D55">
        <w:rPr>
          <w:rFonts w:ascii="Times New Roman" w:hAnsi="Times New Roman" w:cs="Times New Roman"/>
          <w:sz w:val="24"/>
          <w:szCs w:val="24"/>
        </w:rPr>
        <w:t xml:space="preserve"> Development Goals (SDGs, 2030)</w:t>
      </w:r>
      <w:r w:rsidR="008C0191" w:rsidRPr="00CA3D55">
        <w:rPr>
          <w:rFonts w:ascii="Times New Roman" w:hAnsi="Times New Roman" w:cs="Times New Roman"/>
          <w:sz w:val="24"/>
          <w:szCs w:val="24"/>
        </w:rPr>
        <w:t>, African Union (AU) 2063 Agenda</w:t>
      </w:r>
      <w:r w:rsidRPr="00CA3D55">
        <w:rPr>
          <w:rFonts w:ascii="Times New Roman" w:hAnsi="Times New Roman" w:cs="Times New Roman"/>
          <w:sz w:val="24"/>
          <w:szCs w:val="24"/>
        </w:rPr>
        <w:t xml:space="preserve"> and the </w:t>
      </w:r>
      <w:r w:rsidR="008C0191" w:rsidRPr="00CA3D55">
        <w:rPr>
          <w:rFonts w:ascii="Times New Roman" w:hAnsi="Times New Roman" w:cs="Times New Roman"/>
          <w:sz w:val="24"/>
          <w:szCs w:val="24"/>
        </w:rPr>
        <w:t>United Nations (</w:t>
      </w:r>
      <w:r w:rsidRPr="00CA3D55">
        <w:rPr>
          <w:rFonts w:ascii="Times New Roman" w:hAnsi="Times New Roman" w:cs="Times New Roman"/>
          <w:sz w:val="24"/>
          <w:szCs w:val="24"/>
        </w:rPr>
        <w:t>UN</w:t>
      </w:r>
      <w:r w:rsidR="008C0191" w:rsidRPr="00CA3D55">
        <w:rPr>
          <w:rFonts w:ascii="Times New Roman" w:hAnsi="Times New Roman" w:cs="Times New Roman"/>
          <w:sz w:val="24"/>
          <w:szCs w:val="24"/>
        </w:rPr>
        <w:t>)</w:t>
      </w:r>
      <w:r w:rsidRPr="00CA3D55">
        <w:rPr>
          <w:rFonts w:ascii="Times New Roman" w:hAnsi="Times New Roman" w:cs="Times New Roman"/>
          <w:sz w:val="24"/>
          <w:szCs w:val="24"/>
        </w:rPr>
        <w:t xml:space="preserve"> Youth Strategy.</w:t>
      </w:r>
      <w:r w:rsidR="00A32FD5" w:rsidRPr="00CA3D55">
        <w:rPr>
          <w:rFonts w:ascii="Times New Roman" w:hAnsi="Times New Roman" w:cs="Times New Roman"/>
          <w:sz w:val="24"/>
          <w:szCs w:val="24"/>
        </w:rPr>
        <w:t xml:space="preserve"> </w:t>
      </w:r>
    </w:p>
    <w:p w14:paraId="556E6076" w14:textId="33940B9B" w:rsidR="00A32FD5" w:rsidRPr="00CA3D55" w:rsidRDefault="00A32FD5" w:rsidP="00FF50A4">
      <w:pPr>
        <w:pStyle w:val="ListParagraph"/>
        <w:spacing w:line="240" w:lineRule="auto"/>
        <w:rPr>
          <w:rFonts w:ascii="Times New Roman" w:hAnsi="Times New Roman" w:cs="Times New Roman"/>
          <w:sz w:val="24"/>
          <w:szCs w:val="24"/>
        </w:rPr>
      </w:pPr>
    </w:p>
    <w:p w14:paraId="3628F7EB" w14:textId="77777777" w:rsidR="00016974" w:rsidRPr="00CA3D55" w:rsidRDefault="000133B9" w:rsidP="00CA3D55">
      <w:pPr>
        <w:pStyle w:val="Heading2"/>
      </w:pPr>
      <w:bookmarkStart w:id="26" w:name="_Toc3558971"/>
      <w:bookmarkStart w:id="27" w:name="_Toc3879678"/>
      <w:bookmarkStart w:id="28" w:name="_Toc3893655"/>
      <w:bookmarkStart w:id="29" w:name="_Toc4574732"/>
      <w:r w:rsidRPr="00CA3D55">
        <w:t>Rationale of Kenya Youth Development Policy</w:t>
      </w:r>
      <w:bookmarkEnd w:id="26"/>
      <w:bookmarkEnd w:id="27"/>
      <w:bookmarkEnd w:id="28"/>
      <w:bookmarkEnd w:id="29"/>
      <w:r w:rsidRPr="00CA3D55">
        <w:t xml:space="preserve"> </w:t>
      </w:r>
    </w:p>
    <w:p w14:paraId="056EFCEA" w14:textId="4F148790" w:rsidR="00594167" w:rsidRPr="00CA3D55" w:rsidRDefault="001A7D77"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African Youth Charter, states that every State Party is required to develop a comprehensive and coherent Youth Development Policy. At the domestic level, the Constitution of Kenya (2010) makes </w:t>
      </w:r>
      <w:r w:rsidR="000133B9" w:rsidRPr="00CA3D55">
        <w:rPr>
          <w:rFonts w:ascii="Times New Roman" w:hAnsi="Times New Roman" w:cs="Times New Roman"/>
          <w:sz w:val="24"/>
          <w:szCs w:val="24"/>
        </w:rPr>
        <w:t>various provisions for the youth in Article 55, which requires the State to take measures, including affirmative action programmes, to ensure that the youth have access to relevant education and training; opportunities to associate, be represented and participate in political, social, economic and other spheres of life; and to access productive engagement including employment and entrepreneurship.</w:t>
      </w:r>
    </w:p>
    <w:p w14:paraId="05F5FA78" w14:textId="77777777" w:rsidR="00594167" w:rsidRPr="00CA3D55" w:rsidRDefault="00594167" w:rsidP="00FF50A4">
      <w:pPr>
        <w:spacing w:after="0" w:line="240" w:lineRule="auto"/>
        <w:jc w:val="both"/>
        <w:rPr>
          <w:rFonts w:ascii="Times New Roman" w:hAnsi="Times New Roman" w:cs="Times New Roman"/>
          <w:sz w:val="24"/>
          <w:szCs w:val="24"/>
        </w:rPr>
      </w:pPr>
    </w:p>
    <w:p w14:paraId="6875751F" w14:textId="2049EBC3" w:rsidR="001A7D77" w:rsidRPr="00CA3D55" w:rsidRDefault="00594167"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Youth face various challenges that are supposed to be addressed by the government and various stakeholders. To be able to </w:t>
      </w:r>
      <w:r w:rsidR="001739DD" w:rsidRPr="00CA3D55">
        <w:rPr>
          <w:rFonts w:ascii="Times New Roman" w:hAnsi="Times New Roman" w:cs="Times New Roman"/>
          <w:sz w:val="24"/>
          <w:szCs w:val="24"/>
        </w:rPr>
        <w:t xml:space="preserve">effectively </w:t>
      </w:r>
      <w:r w:rsidRPr="00CA3D55">
        <w:rPr>
          <w:rFonts w:ascii="Times New Roman" w:hAnsi="Times New Roman" w:cs="Times New Roman"/>
          <w:sz w:val="24"/>
          <w:szCs w:val="24"/>
        </w:rPr>
        <w:t xml:space="preserve">address these challenges that youth face there is need for the government to have a policy </w:t>
      </w:r>
      <w:r w:rsidR="000E3D75" w:rsidRPr="00CA3D55">
        <w:rPr>
          <w:rFonts w:ascii="Times New Roman" w:hAnsi="Times New Roman" w:cs="Times New Roman"/>
          <w:sz w:val="24"/>
          <w:szCs w:val="24"/>
        </w:rPr>
        <w:t xml:space="preserve">framework </w:t>
      </w:r>
      <w:r w:rsidRPr="00CA3D55">
        <w:rPr>
          <w:rFonts w:ascii="Times New Roman" w:hAnsi="Times New Roman" w:cs="Times New Roman"/>
          <w:sz w:val="24"/>
          <w:szCs w:val="24"/>
        </w:rPr>
        <w:t>that brings together all stakeholders and spells what needs to be undertaken.</w:t>
      </w:r>
      <w:r w:rsidRPr="00CA3D55">
        <w:rPr>
          <w:rFonts w:ascii="Times New Roman" w:hAnsi="Times New Roman" w:cs="Times New Roman"/>
          <w:b/>
          <w:sz w:val="24"/>
          <w:szCs w:val="24"/>
        </w:rPr>
        <w:t xml:space="preserve"> </w:t>
      </w:r>
      <w:r w:rsidRPr="00CA3D55">
        <w:rPr>
          <w:rFonts w:ascii="Times New Roman" w:hAnsi="Times New Roman" w:cs="Times New Roman"/>
          <w:sz w:val="24"/>
          <w:szCs w:val="24"/>
        </w:rPr>
        <w:t xml:space="preserve">Youth is a resource that can be harnessed for the benefit for all. This </w:t>
      </w:r>
      <w:r w:rsidR="00741323" w:rsidRPr="00CA3D55">
        <w:rPr>
          <w:rFonts w:ascii="Times New Roman" w:hAnsi="Times New Roman" w:cs="Times New Roman"/>
          <w:sz w:val="24"/>
          <w:szCs w:val="24"/>
        </w:rPr>
        <w:t>P</w:t>
      </w:r>
      <w:r w:rsidRPr="00CA3D55">
        <w:rPr>
          <w:rFonts w:ascii="Times New Roman" w:hAnsi="Times New Roman" w:cs="Times New Roman"/>
          <w:sz w:val="24"/>
          <w:szCs w:val="24"/>
        </w:rPr>
        <w:t>olicy aims at consolidating all initiatives that are being undertaken to empower the youth in Kenya</w:t>
      </w:r>
      <w:r w:rsidR="001A7D77" w:rsidRPr="00CA3D55">
        <w:rPr>
          <w:rFonts w:ascii="Times New Roman" w:hAnsi="Times New Roman" w:cs="Times New Roman"/>
          <w:sz w:val="24"/>
          <w:szCs w:val="24"/>
        </w:rPr>
        <w:t xml:space="preserve">. </w:t>
      </w:r>
    </w:p>
    <w:p w14:paraId="29FDD7A8" w14:textId="366A28CF" w:rsidR="00016974" w:rsidRPr="00CA3D55" w:rsidRDefault="00016974" w:rsidP="00FF50A4">
      <w:pPr>
        <w:spacing w:after="0" w:line="240" w:lineRule="auto"/>
        <w:jc w:val="both"/>
        <w:rPr>
          <w:rFonts w:ascii="Times New Roman" w:hAnsi="Times New Roman" w:cs="Times New Roman"/>
          <w:sz w:val="24"/>
          <w:szCs w:val="24"/>
        </w:rPr>
      </w:pPr>
    </w:p>
    <w:p w14:paraId="0A4704CD" w14:textId="77777777" w:rsidR="00016974" w:rsidRPr="00CA3D55" w:rsidRDefault="000133B9"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Besides the broad requirement for its development, the Policy is important for the country’s development agenda for a number of reasons. Specifically, the Policy shall:</w:t>
      </w:r>
    </w:p>
    <w:p w14:paraId="618FEBDC" w14:textId="77777777" w:rsidR="00016974" w:rsidRPr="00CA3D55" w:rsidRDefault="00016974" w:rsidP="00FF50A4">
      <w:pPr>
        <w:spacing w:after="0" w:line="240" w:lineRule="auto"/>
        <w:jc w:val="both"/>
        <w:rPr>
          <w:rFonts w:ascii="Times New Roman" w:hAnsi="Times New Roman" w:cs="Times New Roman"/>
          <w:sz w:val="24"/>
          <w:szCs w:val="24"/>
        </w:rPr>
      </w:pPr>
    </w:p>
    <w:p w14:paraId="69584A62" w14:textId="37E1FEA8" w:rsidR="00016974" w:rsidRPr="00CA3D55" w:rsidRDefault="000133B9" w:rsidP="00FF50A4">
      <w:pPr>
        <w:numPr>
          <w:ilvl w:val="0"/>
          <w:numId w:val="19"/>
        </w:numPr>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 xml:space="preserve">Enable the development of an integrated framework to improve clarity, coherence and coordination of youth initiatives and programmes in all relevant sectors across National Government, County Governments and </w:t>
      </w:r>
      <w:r w:rsidR="004C54D2" w:rsidRPr="00CA3D55">
        <w:rPr>
          <w:rFonts w:ascii="Times New Roman" w:hAnsi="Times New Roman" w:cs="Times New Roman"/>
          <w:sz w:val="24"/>
          <w:szCs w:val="24"/>
        </w:rPr>
        <w:t xml:space="preserve">by </w:t>
      </w:r>
      <w:r w:rsidRPr="00CA3D55">
        <w:rPr>
          <w:rFonts w:ascii="Times New Roman" w:hAnsi="Times New Roman" w:cs="Times New Roman"/>
          <w:sz w:val="24"/>
          <w:szCs w:val="24"/>
        </w:rPr>
        <w:t>other s</w:t>
      </w:r>
      <w:r w:rsidR="004C54D2" w:rsidRPr="00CA3D55">
        <w:rPr>
          <w:rFonts w:ascii="Times New Roman" w:hAnsi="Times New Roman" w:cs="Times New Roman"/>
          <w:sz w:val="24"/>
          <w:szCs w:val="24"/>
        </w:rPr>
        <w:t>takeholders</w:t>
      </w:r>
      <w:r w:rsidRPr="00CA3D55">
        <w:rPr>
          <w:rFonts w:ascii="Times New Roman" w:hAnsi="Times New Roman" w:cs="Times New Roman"/>
          <w:sz w:val="24"/>
          <w:szCs w:val="24"/>
        </w:rPr>
        <w:t xml:space="preserve">; </w:t>
      </w:r>
    </w:p>
    <w:p w14:paraId="7B2A8E47" w14:textId="77777777" w:rsidR="00016974" w:rsidRPr="00CA3D55" w:rsidRDefault="000133B9" w:rsidP="00FF50A4">
      <w:pPr>
        <w:numPr>
          <w:ilvl w:val="0"/>
          <w:numId w:val="19"/>
        </w:numPr>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lastRenderedPageBreak/>
        <w:t>Establish broad-based strategies and partnerships to provide enhanced opportunities to the youth to maximize their potential;</w:t>
      </w:r>
    </w:p>
    <w:p w14:paraId="2AA14396" w14:textId="77777777" w:rsidR="00016974" w:rsidRPr="00CA3D55" w:rsidRDefault="000133B9" w:rsidP="00FF50A4">
      <w:pPr>
        <w:numPr>
          <w:ilvl w:val="0"/>
          <w:numId w:val="19"/>
        </w:numPr>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 xml:space="preserve">Provide a broad framework in which diverse efforts of stakeholders can be harnessed to maximize impactful investments in the youth;  </w:t>
      </w:r>
    </w:p>
    <w:p w14:paraId="07AAACD5" w14:textId="77777777" w:rsidR="00016974" w:rsidRPr="00CA3D55" w:rsidRDefault="000133B9" w:rsidP="00FF50A4">
      <w:pPr>
        <w:numPr>
          <w:ilvl w:val="0"/>
          <w:numId w:val="19"/>
        </w:numPr>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 xml:space="preserve">Standardize the provision of services to all the youth including more intensive assistance to disadvantaged youth and youth in humanitarian settings; </w:t>
      </w:r>
    </w:p>
    <w:p w14:paraId="39B52AF7" w14:textId="77777777" w:rsidR="00016974" w:rsidRPr="00CA3D55" w:rsidRDefault="000133B9" w:rsidP="00FF50A4">
      <w:pPr>
        <w:numPr>
          <w:ilvl w:val="0"/>
          <w:numId w:val="19"/>
        </w:numPr>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 xml:space="preserve">Spell out measures to remove obstacles and promote youth participation in political, economic and social development; </w:t>
      </w:r>
    </w:p>
    <w:p w14:paraId="763E196C" w14:textId="2AB90EB3" w:rsidR="00016974" w:rsidRPr="00CA3D55" w:rsidRDefault="000133B9" w:rsidP="00FF50A4">
      <w:pPr>
        <w:numPr>
          <w:ilvl w:val="0"/>
          <w:numId w:val="19"/>
        </w:numPr>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Anticipate and counter the risks associated with emerging barriers to youth participation in development through pol</w:t>
      </w:r>
      <w:r w:rsidR="0003437C" w:rsidRPr="00CA3D55">
        <w:rPr>
          <w:rFonts w:ascii="Times New Roman" w:hAnsi="Times New Roman" w:cs="Times New Roman"/>
          <w:sz w:val="24"/>
          <w:szCs w:val="24"/>
        </w:rPr>
        <w:t>icy and programme interventions;</w:t>
      </w:r>
      <w:r w:rsidRPr="00CA3D55">
        <w:rPr>
          <w:rFonts w:ascii="Times New Roman" w:hAnsi="Times New Roman" w:cs="Times New Roman"/>
          <w:sz w:val="24"/>
          <w:szCs w:val="24"/>
        </w:rPr>
        <w:t xml:space="preserve"> </w:t>
      </w:r>
    </w:p>
    <w:p w14:paraId="1F4A3579" w14:textId="1875BF0C" w:rsidR="00016974" w:rsidRPr="00CA3D55" w:rsidRDefault="000133B9" w:rsidP="00FF50A4">
      <w:pPr>
        <w:numPr>
          <w:ilvl w:val="0"/>
          <w:numId w:val="19"/>
        </w:numPr>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 xml:space="preserve">Spell out modalities of tracking and monitoring implementation </w:t>
      </w:r>
      <w:r w:rsidR="00BE5A45" w:rsidRPr="00CA3D55">
        <w:rPr>
          <w:rFonts w:ascii="Times New Roman" w:hAnsi="Times New Roman" w:cs="Times New Roman"/>
          <w:sz w:val="24"/>
          <w:szCs w:val="24"/>
        </w:rPr>
        <w:t>of the policy;</w:t>
      </w:r>
      <w:r w:rsidRPr="00CA3D55">
        <w:rPr>
          <w:rFonts w:ascii="Times New Roman" w:hAnsi="Times New Roman" w:cs="Times New Roman"/>
          <w:sz w:val="24"/>
          <w:szCs w:val="24"/>
        </w:rPr>
        <w:t xml:space="preserve"> </w:t>
      </w:r>
      <w:r w:rsidR="004C54D2" w:rsidRPr="00CA3D55">
        <w:rPr>
          <w:rFonts w:ascii="Times New Roman" w:hAnsi="Times New Roman" w:cs="Times New Roman"/>
          <w:sz w:val="24"/>
          <w:szCs w:val="24"/>
        </w:rPr>
        <w:t>and</w:t>
      </w:r>
    </w:p>
    <w:p w14:paraId="7CF238D2" w14:textId="786F1546" w:rsidR="00016974" w:rsidRPr="00CA3D55" w:rsidRDefault="000133B9" w:rsidP="00FF50A4">
      <w:pPr>
        <w:numPr>
          <w:ilvl w:val="0"/>
          <w:numId w:val="19"/>
        </w:numPr>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 xml:space="preserve">Support Counties </w:t>
      </w:r>
      <w:r w:rsidR="001A7D77" w:rsidRPr="00CA3D55">
        <w:rPr>
          <w:rFonts w:ascii="Times New Roman" w:hAnsi="Times New Roman" w:cs="Times New Roman"/>
          <w:sz w:val="24"/>
          <w:szCs w:val="24"/>
        </w:rPr>
        <w:t xml:space="preserve">Governments </w:t>
      </w:r>
      <w:r w:rsidRPr="00CA3D55">
        <w:rPr>
          <w:rFonts w:ascii="Times New Roman" w:hAnsi="Times New Roman" w:cs="Times New Roman"/>
          <w:sz w:val="24"/>
          <w:szCs w:val="24"/>
        </w:rPr>
        <w:t>in developing</w:t>
      </w:r>
      <w:r w:rsidR="00406A94" w:rsidRPr="00CA3D55">
        <w:rPr>
          <w:rFonts w:ascii="Times New Roman" w:hAnsi="Times New Roman" w:cs="Times New Roman"/>
          <w:sz w:val="24"/>
          <w:szCs w:val="24"/>
        </w:rPr>
        <w:t xml:space="preserve"> county specific Youth Strategies for implementing the </w:t>
      </w:r>
      <w:r w:rsidR="00BE5A45" w:rsidRPr="00CA3D55">
        <w:rPr>
          <w:rFonts w:ascii="Times New Roman" w:hAnsi="Times New Roman" w:cs="Times New Roman"/>
          <w:sz w:val="24"/>
          <w:szCs w:val="24"/>
        </w:rPr>
        <w:t>Kenya Youth Development</w:t>
      </w:r>
      <w:r w:rsidRPr="00CA3D55">
        <w:rPr>
          <w:rFonts w:ascii="Times New Roman" w:hAnsi="Times New Roman" w:cs="Times New Roman"/>
          <w:sz w:val="24"/>
          <w:szCs w:val="24"/>
        </w:rPr>
        <w:t xml:space="preserve"> </w:t>
      </w:r>
      <w:r w:rsidR="00406A94" w:rsidRPr="00CA3D55">
        <w:rPr>
          <w:rFonts w:ascii="Times New Roman" w:hAnsi="Times New Roman" w:cs="Times New Roman"/>
          <w:sz w:val="24"/>
          <w:szCs w:val="24"/>
        </w:rPr>
        <w:t>P</w:t>
      </w:r>
      <w:r w:rsidRPr="00CA3D55">
        <w:rPr>
          <w:rFonts w:ascii="Times New Roman" w:hAnsi="Times New Roman" w:cs="Times New Roman"/>
          <w:sz w:val="24"/>
          <w:szCs w:val="24"/>
        </w:rPr>
        <w:t>oli</w:t>
      </w:r>
      <w:r w:rsidR="00406A94" w:rsidRPr="00CA3D55">
        <w:rPr>
          <w:rFonts w:ascii="Times New Roman" w:hAnsi="Times New Roman" w:cs="Times New Roman"/>
          <w:sz w:val="24"/>
          <w:szCs w:val="24"/>
        </w:rPr>
        <w:t>cy</w:t>
      </w:r>
      <w:r w:rsidR="0003437C" w:rsidRPr="00CA3D55">
        <w:rPr>
          <w:rFonts w:ascii="Times New Roman" w:hAnsi="Times New Roman" w:cs="Times New Roman"/>
          <w:sz w:val="24"/>
          <w:szCs w:val="24"/>
        </w:rPr>
        <w:t xml:space="preserve"> (2019)</w:t>
      </w:r>
      <w:r w:rsidRPr="00CA3D55">
        <w:rPr>
          <w:rFonts w:ascii="Times New Roman" w:hAnsi="Times New Roman" w:cs="Times New Roman"/>
          <w:sz w:val="24"/>
          <w:szCs w:val="24"/>
        </w:rPr>
        <w:t xml:space="preserve">. </w:t>
      </w:r>
    </w:p>
    <w:p w14:paraId="4A88F8EA" w14:textId="77777777" w:rsidR="00016974" w:rsidRPr="00CA3D55" w:rsidRDefault="00016974" w:rsidP="00FF50A4">
      <w:pPr>
        <w:spacing w:after="0" w:line="240" w:lineRule="auto"/>
        <w:jc w:val="both"/>
        <w:rPr>
          <w:rFonts w:ascii="Times New Roman" w:hAnsi="Times New Roman" w:cs="Times New Roman"/>
          <w:sz w:val="24"/>
          <w:szCs w:val="24"/>
        </w:rPr>
      </w:pPr>
    </w:p>
    <w:p w14:paraId="03C210CA" w14:textId="7DA87498" w:rsidR="00016974" w:rsidRPr="00CA3D55" w:rsidRDefault="00D5762B" w:rsidP="00CA3D55">
      <w:pPr>
        <w:pStyle w:val="Heading2"/>
      </w:pPr>
      <w:bookmarkStart w:id="30" w:name="_Toc3558972"/>
      <w:bookmarkStart w:id="31" w:name="_Toc3879679"/>
      <w:bookmarkStart w:id="32" w:name="_Toc3893656"/>
      <w:bookmarkStart w:id="33" w:name="_Toc4574733"/>
      <w:r w:rsidRPr="00CA3D55">
        <w:t>The s</w:t>
      </w:r>
      <w:r w:rsidR="000133B9" w:rsidRPr="00CA3D55">
        <w:t xml:space="preserve">cope of the </w:t>
      </w:r>
      <w:bookmarkEnd w:id="30"/>
      <w:bookmarkEnd w:id="31"/>
      <w:bookmarkEnd w:id="32"/>
      <w:r w:rsidR="000E3D75" w:rsidRPr="00CA3D55">
        <w:t>Policy</w:t>
      </w:r>
      <w:bookmarkEnd w:id="33"/>
    </w:p>
    <w:p w14:paraId="0152EDEC" w14:textId="04EB981F" w:rsidR="00016974" w:rsidRPr="00CA3D55" w:rsidRDefault="000133B9"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Kenya Youth Develop</w:t>
      </w:r>
      <w:r w:rsidR="00EA251A" w:rsidRPr="00CA3D55">
        <w:rPr>
          <w:rFonts w:ascii="Times New Roman" w:hAnsi="Times New Roman" w:cs="Times New Roman"/>
          <w:sz w:val="24"/>
          <w:szCs w:val="24"/>
        </w:rPr>
        <w:t>ment Policy (2019</w:t>
      </w:r>
      <w:r w:rsidRPr="00CA3D55">
        <w:rPr>
          <w:rFonts w:ascii="Times New Roman" w:hAnsi="Times New Roman" w:cs="Times New Roman"/>
          <w:sz w:val="24"/>
          <w:szCs w:val="24"/>
        </w:rPr>
        <w:t xml:space="preserve">) applies to </w:t>
      </w:r>
      <w:proofErr w:type="gramStart"/>
      <w:r w:rsidRPr="00CA3D55">
        <w:rPr>
          <w:rFonts w:ascii="Times New Roman" w:hAnsi="Times New Roman" w:cs="Times New Roman"/>
          <w:sz w:val="24"/>
          <w:szCs w:val="24"/>
        </w:rPr>
        <w:t>both National</w:t>
      </w:r>
      <w:proofErr w:type="gramEnd"/>
      <w:r w:rsidRPr="00CA3D55">
        <w:rPr>
          <w:rFonts w:ascii="Times New Roman" w:hAnsi="Times New Roman" w:cs="Times New Roman"/>
          <w:sz w:val="24"/>
          <w:szCs w:val="24"/>
        </w:rPr>
        <w:t xml:space="preserve"> and County Governments, all state organs, state and public officers, the private sector, non-state actors and development partners</w:t>
      </w:r>
      <w:r w:rsidR="00A13B0C" w:rsidRPr="00CA3D55">
        <w:rPr>
          <w:rFonts w:ascii="Times New Roman" w:hAnsi="Times New Roman" w:cs="Times New Roman"/>
          <w:sz w:val="24"/>
          <w:szCs w:val="24"/>
        </w:rPr>
        <w:t xml:space="preserve">, youth organizations, youth groups </w:t>
      </w:r>
      <w:r w:rsidR="00EA251A" w:rsidRPr="00CA3D55">
        <w:rPr>
          <w:rFonts w:ascii="Times New Roman" w:hAnsi="Times New Roman" w:cs="Times New Roman"/>
          <w:sz w:val="24"/>
          <w:szCs w:val="24"/>
        </w:rPr>
        <w:t>and individual youth</w:t>
      </w:r>
      <w:r w:rsidRPr="00CA3D55">
        <w:rPr>
          <w:rFonts w:ascii="Times New Roman" w:hAnsi="Times New Roman" w:cs="Times New Roman"/>
          <w:sz w:val="24"/>
          <w:szCs w:val="24"/>
        </w:rPr>
        <w:t xml:space="preserve">.  </w:t>
      </w:r>
    </w:p>
    <w:p w14:paraId="657E178D" w14:textId="77777777" w:rsidR="00016974" w:rsidRPr="00CA3D55" w:rsidRDefault="00016974" w:rsidP="00FF50A4">
      <w:pPr>
        <w:pBdr>
          <w:top w:val="nil"/>
          <w:left w:val="nil"/>
          <w:bottom w:val="nil"/>
          <w:right w:val="nil"/>
          <w:between w:val="nil"/>
        </w:pBdr>
        <w:spacing w:after="0" w:line="240" w:lineRule="auto"/>
        <w:ind w:left="360" w:hanging="720"/>
        <w:jc w:val="both"/>
        <w:rPr>
          <w:rFonts w:ascii="Times New Roman" w:hAnsi="Times New Roman" w:cs="Times New Roman"/>
          <w:sz w:val="24"/>
          <w:szCs w:val="24"/>
        </w:rPr>
      </w:pPr>
    </w:p>
    <w:p w14:paraId="315A6B7E" w14:textId="72F6F17B" w:rsidR="00016974" w:rsidRPr="00CA3D55" w:rsidRDefault="00D5762B" w:rsidP="00CA3D55">
      <w:pPr>
        <w:pStyle w:val="Heading2"/>
      </w:pPr>
      <w:bookmarkStart w:id="34" w:name="_Toc3558973"/>
      <w:bookmarkStart w:id="35" w:name="_Toc3879680"/>
      <w:bookmarkStart w:id="36" w:name="_Toc3893657"/>
      <w:bookmarkStart w:id="37" w:name="_Toc4574734"/>
      <w:r w:rsidRPr="00CA3D55">
        <w:t>Dimensions of y</w:t>
      </w:r>
      <w:r w:rsidR="000133B9" w:rsidRPr="00CA3D55">
        <w:t>out</w:t>
      </w:r>
      <w:r w:rsidRPr="00CA3D55">
        <w:t>h p</w:t>
      </w:r>
      <w:r w:rsidR="000133B9" w:rsidRPr="00CA3D55">
        <w:t>rofile in Kenya</w:t>
      </w:r>
      <w:bookmarkEnd w:id="34"/>
      <w:bookmarkEnd w:id="35"/>
      <w:bookmarkEnd w:id="36"/>
      <w:bookmarkEnd w:id="37"/>
    </w:p>
    <w:p w14:paraId="019E0862" w14:textId="590CFD30" w:rsidR="00016974" w:rsidRPr="00CA3D55" w:rsidRDefault="00115A39"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Policy</w:t>
      </w:r>
      <w:r w:rsidR="000133B9" w:rsidRPr="00CA3D55">
        <w:rPr>
          <w:rFonts w:ascii="Times New Roman" w:hAnsi="Times New Roman" w:cs="Times New Roman"/>
          <w:sz w:val="24"/>
          <w:szCs w:val="24"/>
        </w:rPr>
        <w:t xml:space="preserve"> </w:t>
      </w:r>
      <w:r w:rsidR="00A13B0C" w:rsidRPr="00CA3D55">
        <w:rPr>
          <w:rFonts w:ascii="Times New Roman" w:hAnsi="Times New Roman" w:cs="Times New Roman"/>
          <w:sz w:val="24"/>
          <w:szCs w:val="24"/>
        </w:rPr>
        <w:t xml:space="preserve">recognises </w:t>
      </w:r>
      <w:proofErr w:type="gramStart"/>
      <w:r w:rsidR="00A13B0C" w:rsidRPr="00CA3D55">
        <w:rPr>
          <w:rFonts w:ascii="Times New Roman" w:hAnsi="Times New Roman" w:cs="Times New Roman"/>
          <w:sz w:val="24"/>
          <w:szCs w:val="24"/>
        </w:rPr>
        <w:t>the categorize</w:t>
      </w:r>
      <w:proofErr w:type="gramEnd"/>
      <w:r w:rsidR="00A13B0C" w:rsidRPr="00CA3D55">
        <w:rPr>
          <w:rFonts w:ascii="Times New Roman" w:hAnsi="Times New Roman" w:cs="Times New Roman"/>
          <w:sz w:val="24"/>
          <w:szCs w:val="24"/>
        </w:rPr>
        <w:t xml:space="preserve"> of the youth as listed below, while being cognizant of their unique diversity, expectations, challenges and opportunities. These are:  </w:t>
      </w:r>
    </w:p>
    <w:p w14:paraId="6E018C51" w14:textId="77777777" w:rsidR="00016974" w:rsidRPr="00CA3D55" w:rsidRDefault="000133B9" w:rsidP="00FF50A4">
      <w:pPr>
        <w:numPr>
          <w:ilvl w:val="0"/>
          <w:numId w:val="20"/>
        </w:numPr>
        <w:pBdr>
          <w:top w:val="nil"/>
          <w:left w:val="nil"/>
          <w:bottom w:val="nil"/>
          <w:right w:val="nil"/>
          <w:between w:val="nil"/>
        </w:pBdr>
        <w:tabs>
          <w:tab w:val="left" w:pos="540"/>
        </w:tabs>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Male and female;</w:t>
      </w:r>
    </w:p>
    <w:p w14:paraId="4C70E404" w14:textId="77777777" w:rsidR="00016974" w:rsidRPr="00CA3D55" w:rsidRDefault="000133B9" w:rsidP="00FF50A4">
      <w:pPr>
        <w:widowControl w:val="0"/>
        <w:numPr>
          <w:ilvl w:val="0"/>
          <w:numId w:val="20"/>
        </w:numPr>
        <w:tabs>
          <w:tab w:val="left" w:pos="540"/>
        </w:tabs>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Educated and uneducated;</w:t>
      </w:r>
    </w:p>
    <w:p w14:paraId="21E854EE" w14:textId="77777777" w:rsidR="00016974" w:rsidRPr="00CA3D55" w:rsidRDefault="000133B9" w:rsidP="00FF50A4">
      <w:pPr>
        <w:widowControl w:val="0"/>
        <w:numPr>
          <w:ilvl w:val="0"/>
          <w:numId w:val="20"/>
        </w:numPr>
        <w:tabs>
          <w:tab w:val="left" w:pos="540"/>
        </w:tabs>
        <w:spacing w:after="0" w:line="240" w:lineRule="auto"/>
        <w:ind w:left="540" w:right="4438" w:hanging="540"/>
        <w:jc w:val="both"/>
        <w:rPr>
          <w:rFonts w:ascii="Times New Roman" w:hAnsi="Times New Roman" w:cs="Times New Roman"/>
          <w:sz w:val="24"/>
          <w:szCs w:val="24"/>
        </w:rPr>
      </w:pPr>
      <w:r w:rsidRPr="00CA3D55">
        <w:rPr>
          <w:rFonts w:ascii="Times New Roman" w:hAnsi="Times New Roman" w:cs="Times New Roman"/>
          <w:sz w:val="24"/>
          <w:szCs w:val="24"/>
        </w:rPr>
        <w:t xml:space="preserve">Rural and urban residents; </w:t>
      </w:r>
    </w:p>
    <w:p w14:paraId="690F0261" w14:textId="77777777" w:rsidR="00016974" w:rsidRPr="00CA3D55" w:rsidRDefault="000133B9" w:rsidP="00FF50A4">
      <w:pPr>
        <w:widowControl w:val="0"/>
        <w:numPr>
          <w:ilvl w:val="0"/>
          <w:numId w:val="20"/>
        </w:numPr>
        <w:tabs>
          <w:tab w:val="left" w:pos="540"/>
        </w:tabs>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In-school and out-of-school;</w:t>
      </w:r>
    </w:p>
    <w:p w14:paraId="7FDB2DDC" w14:textId="160A4387" w:rsidR="00016974" w:rsidRPr="00CA3D55" w:rsidRDefault="000133B9" w:rsidP="00FF50A4">
      <w:pPr>
        <w:widowControl w:val="0"/>
        <w:numPr>
          <w:ilvl w:val="0"/>
          <w:numId w:val="20"/>
        </w:numPr>
        <w:tabs>
          <w:tab w:val="left" w:pos="540"/>
        </w:tabs>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Adolescents and young adults;</w:t>
      </w:r>
    </w:p>
    <w:p w14:paraId="167B3CF9" w14:textId="77777777" w:rsidR="00016974" w:rsidRPr="00CA3D55" w:rsidRDefault="000133B9" w:rsidP="00FF50A4">
      <w:pPr>
        <w:widowControl w:val="0"/>
        <w:numPr>
          <w:ilvl w:val="0"/>
          <w:numId w:val="20"/>
        </w:numPr>
        <w:tabs>
          <w:tab w:val="left" w:pos="540"/>
        </w:tabs>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Physically challenged and able-bodied;</w:t>
      </w:r>
    </w:p>
    <w:p w14:paraId="10DECD3D" w14:textId="22CD3DA7" w:rsidR="00016974" w:rsidRPr="00CA3D55" w:rsidRDefault="000133B9" w:rsidP="00FF50A4">
      <w:pPr>
        <w:widowControl w:val="0"/>
        <w:numPr>
          <w:ilvl w:val="0"/>
          <w:numId w:val="20"/>
        </w:numPr>
        <w:tabs>
          <w:tab w:val="left" w:pos="540"/>
        </w:tabs>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 xml:space="preserve">Economically engaged and not </w:t>
      </w:r>
    </w:p>
    <w:p w14:paraId="4E745A27" w14:textId="77777777" w:rsidR="00016974" w:rsidRPr="00CA3D55" w:rsidRDefault="000133B9" w:rsidP="00FF50A4">
      <w:pPr>
        <w:widowControl w:val="0"/>
        <w:numPr>
          <w:ilvl w:val="0"/>
          <w:numId w:val="20"/>
        </w:numPr>
        <w:tabs>
          <w:tab w:val="left" w:pos="540"/>
        </w:tabs>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Detained and not-detained;</w:t>
      </w:r>
    </w:p>
    <w:p w14:paraId="314B58CD" w14:textId="56994F98" w:rsidR="00F625F4" w:rsidRPr="00CA3D55" w:rsidRDefault="000133B9" w:rsidP="00FF50A4">
      <w:pPr>
        <w:widowControl w:val="0"/>
        <w:numPr>
          <w:ilvl w:val="0"/>
          <w:numId w:val="20"/>
        </w:numPr>
        <w:tabs>
          <w:tab w:val="left" w:pos="540"/>
        </w:tabs>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 xml:space="preserve">Migrant and non-migrant; </w:t>
      </w:r>
    </w:p>
    <w:p w14:paraId="716690A2" w14:textId="5335544A" w:rsidR="00016974" w:rsidRPr="00CA3D55" w:rsidRDefault="000133B9" w:rsidP="00FF50A4">
      <w:pPr>
        <w:widowControl w:val="0"/>
        <w:numPr>
          <w:ilvl w:val="0"/>
          <w:numId w:val="20"/>
        </w:numPr>
        <w:tabs>
          <w:tab w:val="left" w:pos="540"/>
        </w:tabs>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Skilled and unskilled</w:t>
      </w:r>
      <w:r w:rsidR="00C24020" w:rsidRPr="00CA3D55">
        <w:rPr>
          <w:rFonts w:ascii="Times New Roman" w:hAnsi="Times New Roman" w:cs="Times New Roman"/>
          <w:sz w:val="24"/>
          <w:szCs w:val="24"/>
        </w:rPr>
        <w:t>;</w:t>
      </w:r>
    </w:p>
    <w:p w14:paraId="19FDAEB8" w14:textId="0C7EC4C1" w:rsidR="0015246E" w:rsidRPr="00CA3D55" w:rsidRDefault="00406A94" w:rsidP="00FF50A4">
      <w:pPr>
        <w:widowControl w:val="0"/>
        <w:numPr>
          <w:ilvl w:val="0"/>
          <w:numId w:val="20"/>
        </w:numPr>
        <w:tabs>
          <w:tab w:val="left" w:pos="540"/>
        </w:tabs>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Stre</w:t>
      </w:r>
      <w:r w:rsidR="0015246E" w:rsidRPr="00CA3D55">
        <w:rPr>
          <w:rFonts w:ascii="Times New Roman" w:hAnsi="Times New Roman" w:cs="Times New Roman"/>
          <w:sz w:val="24"/>
          <w:szCs w:val="24"/>
        </w:rPr>
        <w:t xml:space="preserve">et and vagrant youth; </w:t>
      </w:r>
    </w:p>
    <w:p w14:paraId="2C8DA094" w14:textId="01E92CB1" w:rsidR="0015246E" w:rsidRPr="00CA3D55" w:rsidRDefault="00406A94" w:rsidP="00FF50A4">
      <w:pPr>
        <w:widowControl w:val="0"/>
        <w:numPr>
          <w:ilvl w:val="0"/>
          <w:numId w:val="20"/>
        </w:numPr>
        <w:tabs>
          <w:tab w:val="left" w:pos="540"/>
        </w:tabs>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 xml:space="preserve">Youth infected </w:t>
      </w:r>
      <w:r w:rsidR="00262981" w:rsidRPr="00CA3D55">
        <w:rPr>
          <w:rFonts w:ascii="Times New Roman" w:hAnsi="Times New Roman" w:cs="Times New Roman"/>
          <w:sz w:val="24"/>
          <w:szCs w:val="24"/>
        </w:rPr>
        <w:t>and affected by</w:t>
      </w:r>
      <w:r w:rsidRPr="00CA3D55">
        <w:rPr>
          <w:rFonts w:ascii="Times New Roman" w:hAnsi="Times New Roman" w:cs="Times New Roman"/>
          <w:sz w:val="24"/>
          <w:szCs w:val="24"/>
        </w:rPr>
        <w:t xml:space="preserve"> </w:t>
      </w:r>
      <w:r w:rsidR="00C24020" w:rsidRPr="00CA3D55">
        <w:rPr>
          <w:rFonts w:ascii="Times New Roman" w:hAnsi="Times New Roman" w:cs="Times New Roman"/>
          <w:sz w:val="24"/>
          <w:szCs w:val="24"/>
        </w:rPr>
        <w:t xml:space="preserve">HIV </w:t>
      </w:r>
      <w:r w:rsidRPr="00CA3D55">
        <w:rPr>
          <w:rFonts w:ascii="Times New Roman" w:hAnsi="Times New Roman" w:cs="Times New Roman"/>
          <w:sz w:val="24"/>
          <w:szCs w:val="24"/>
        </w:rPr>
        <w:t xml:space="preserve">and </w:t>
      </w:r>
      <w:r w:rsidR="00C24020" w:rsidRPr="00CA3D55">
        <w:rPr>
          <w:rFonts w:ascii="Times New Roman" w:hAnsi="Times New Roman" w:cs="Times New Roman"/>
          <w:sz w:val="24"/>
          <w:szCs w:val="24"/>
        </w:rPr>
        <w:t>AIDs</w:t>
      </w:r>
      <w:r w:rsidRPr="00CA3D55">
        <w:rPr>
          <w:rFonts w:ascii="Times New Roman" w:hAnsi="Times New Roman" w:cs="Times New Roman"/>
          <w:sz w:val="24"/>
          <w:szCs w:val="24"/>
        </w:rPr>
        <w:t xml:space="preserve">; </w:t>
      </w:r>
    </w:p>
    <w:p w14:paraId="01CDA849" w14:textId="49AFDF3F" w:rsidR="00F625F4" w:rsidRPr="00CA3D55" w:rsidRDefault="00406A94" w:rsidP="00FF50A4">
      <w:pPr>
        <w:widowControl w:val="0"/>
        <w:numPr>
          <w:ilvl w:val="0"/>
          <w:numId w:val="20"/>
        </w:numPr>
        <w:tabs>
          <w:tab w:val="left" w:pos="540"/>
        </w:tabs>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Unemployed youth;</w:t>
      </w:r>
    </w:p>
    <w:p w14:paraId="7E1A6285" w14:textId="3BB4F57C" w:rsidR="00F625F4" w:rsidRPr="00CA3D55" w:rsidRDefault="00360606" w:rsidP="00FF50A4">
      <w:pPr>
        <w:widowControl w:val="0"/>
        <w:numPr>
          <w:ilvl w:val="0"/>
          <w:numId w:val="20"/>
        </w:numPr>
        <w:tabs>
          <w:tab w:val="left" w:pos="540"/>
        </w:tabs>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I</w:t>
      </w:r>
      <w:r w:rsidR="0015246E" w:rsidRPr="00CA3D55">
        <w:rPr>
          <w:rFonts w:ascii="Times New Roman" w:hAnsi="Times New Roman" w:cs="Times New Roman"/>
          <w:sz w:val="24"/>
          <w:szCs w:val="24"/>
        </w:rPr>
        <w:t>ncarcerated youth</w:t>
      </w:r>
      <w:r w:rsidRPr="00CA3D55">
        <w:rPr>
          <w:rFonts w:ascii="Times New Roman" w:hAnsi="Times New Roman" w:cs="Times New Roman"/>
          <w:sz w:val="24"/>
          <w:szCs w:val="24"/>
        </w:rPr>
        <w:t>;</w:t>
      </w:r>
      <w:r w:rsidR="0015246E" w:rsidRPr="00CA3D55">
        <w:rPr>
          <w:rFonts w:ascii="Times New Roman" w:hAnsi="Times New Roman" w:cs="Times New Roman"/>
          <w:sz w:val="24"/>
          <w:szCs w:val="24"/>
        </w:rPr>
        <w:t xml:space="preserve"> </w:t>
      </w:r>
      <w:r w:rsidR="00262981" w:rsidRPr="00CA3D55">
        <w:rPr>
          <w:rFonts w:ascii="Times New Roman" w:hAnsi="Times New Roman" w:cs="Times New Roman"/>
          <w:sz w:val="24"/>
          <w:szCs w:val="24"/>
        </w:rPr>
        <w:t>and</w:t>
      </w:r>
    </w:p>
    <w:p w14:paraId="54358CE1" w14:textId="26E1D7DC" w:rsidR="00F625F4" w:rsidRPr="00CA3D55" w:rsidRDefault="00406A94" w:rsidP="00FF50A4">
      <w:pPr>
        <w:widowControl w:val="0"/>
        <w:numPr>
          <w:ilvl w:val="0"/>
          <w:numId w:val="20"/>
        </w:numPr>
        <w:tabs>
          <w:tab w:val="left" w:pos="540"/>
        </w:tabs>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Youth in humanitarian settings</w:t>
      </w:r>
      <w:r w:rsidR="00262981" w:rsidRPr="00CA3D55">
        <w:rPr>
          <w:rFonts w:ascii="Times New Roman" w:hAnsi="Times New Roman" w:cs="Times New Roman"/>
          <w:sz w:val="24"/>
          <w:szCs w:val="24"/>
        </w:rPr>
        <w:t>.</w:t>
      </w:r>
      <w:r w:rsidR="0015246E" w:rsidRPr="00CA3D55">
        <w:rPr>
          <w:rFonts w:ascii="Times New Roman" w:hAnsi="Times New Roman" w:cs="Times New Roman"/>
          <w:sz w:val="24"/>
          <w:szCs w:val="24"/>
        </w:rPr>
        <w:t xml:space="preserve"> </w:t>
      </w:r>
    </w:p>
    <w:p w14:paraId="343394AA" w14:textId="77777777" w:rsidR="00016974" w:rsidRPr="00CA3D55" w:rsidRDefault="00016974" w:rsidP="00FF50A4">
      <w:pPr>
        <w:pBdr>
          <w:top w:val="nil"/>
          <w:left w:val="nil"/>
          <w:bottom w:val="nil"/>
          <w:right w:val="nil"/>
          <w:between w:val="nil"/>
        </w:pBdr>
        <w:spacing w:after="0" w:line="240" w:lineRule="auto"/>
        <w:ind w:left="360" w:hanging="720"/>
        <w:jc w:val="both"/>
        <w:rPr>
          <w:rFonts w:ascii="Times New Roman" w:hAnsi="Times New Roman" w:cs="Times New Roman"/>
          <w:sz w:val="24"/>
          <w:szCs w:val="24"/>
        </w:rPr>
      </w:pPr>
    </w:p>
    <w:p w14:paraId="39DB0D8F" w14:textId="6C969A7B" w:rsidR="00016974" w:rsidRPr="00CA3D55" w:rsidRDefault="000133B9" w:rsidP="00CA3D55">
      <w:pPr>
        <w:pStyle w:val="Heading2"/>
      </w:pPr>
      <w:bookmarkStart w:id="38" w:name="_Toc3558974"/>
      <w:bookmarkStart w:id="39" w:name="_Toc3879681"/>
      <w:bookmarkStart w:id="40" w:name="_Toc3893658"/>
      <w:bookmarkStart w:id="41" w:name="_Toc4574735"/>
      <w:r w:rsidRPr="00CA3D55">
        <w:t>P</w:t>
      </w:r>
      <w:r w:rsidR="00A13B0C" w:rsidRPr="00CA3D55">
        <w:t>olicy</w:t>
      </w:r>
      <w:r w:rsidRPr="00CA3D55">
        <w:t xml:space="preserve"> </w:t>
      </w:r>
      <w:r w:rsidR="00EA251A" w:rsidRPr="00CA3D55">
        <w:t>review</w:t>
      </w:r>
      <w:r w:rsidR="00A13B0C" w:rsidRPr="00CA3D55">
        <w:t xml:space="preserve"> process</w:t>
      </w:r>
      <w:bookmarkEnd w:id="38"/>
      <w:bookmarkEnd w:id="39"/>
      <w:bookmarkEnd w:id="40"/>
      <w:bookmarkEnd w:id="41"/>
    </w:p>
    <w:p w14:paraId="62919BA7" w14:textId="69B161A1" w:rsidR="00016974" w:rsidRPr="00CA3D55" w:rsidRDefault="000133B9"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w:t>
      </w:r>
      <w:r w:rsidR="00A13B0C" w:rsidRPr="00CA3D55">
        <w:rPr>
          <w:rFonts w:ascii="Times New Roman" w:hAnsi="Times New Roman" w:cs="Times New Roman"/>
          <w:sz w:val="24"/>
          <w:szCs w:val="24"/>
        </w:rPr>
        <w:t xml:space="preserve">formulation </w:t>
      </w:r>
      <w:r w:rsidRPr="00CA3D55">
        <w:rPr>
          <w:rFonts w:ascii="Times New Roman" w:hAnsi="Times New Roman" w:cs="Times New Roman"/>
          <w:sz w:val="24"/>
          <w:szCs w:val="24"/>
        </w:rPr>
        <w:t xml:space="preserve">of the Kenya Youth Development Policy was through a consultative and participatory approach. The process involved various stakeholders both at national and county levels. These included the public sector, </w:t>
      </w:r>
      <w:r w:rsidR="00A13B0C" w:rsidRPr="00CA3D55">
        <w:rPr>
          <w:rFonts w:ascii="Times New Roman" w:hAnsi="Times New Roman" w:cs="Times New Roman"/>
          <w:sz w:val="24"/>
          <w:szCs w:val="24"/>
        </w:rPr>
        <w:t>private sector, Non-Governmental Organizations (NGOs), Faith-Based Organisations (FBOs), Community Based Organisations (CBOs) and development partners. Extensive consultative meetings took place with a wide range of stakeholders including the Ministries, Departments and Agencies (MDAs) and county governments. In addition</w:t>
      </w:r>
      <w:r w:rsidR="00EA251A" w:rsidRPr="00CA3D55">
        <w:rPr>
          <w:rFonts w:ascii="Times New Roman" w:hAnsi="Times New Roman" w:cs="Times New Roman"/>
          <w:sz w:val="24"/>
          <w:szCs w:val="24"/>
        </w:rPr>
        <w:t>,</w:t>
      </w:r>
      <w:r w:rsidR="00A13B0C" w:rsidRPr="00CA3D55">
        <w:rPr>
          <w:rFonts w:ascii="Times New Roman" w:hAnsi="Times New Roman" w:cs="Times New Roman"/>
          <w:sz w:val="24"/>
          <w:szCs w:val="24"/>
        </w:rPr>
        <w:t xml:space="preserve"> National and County forums were </w:t>
      </w:r>
      <w:r w:rsidR="00115A39" w:rsidRPr="00CA3D55">
        <w:rPr>
          <w:rFonts w:ascii="Times New Roman" w:hAnsi="Times New Roman" w:cs="Times New Roman"/>
          <w:sz w:val="24"/>
          <w:szCs w:val="24"/>
        </w:rPr>
        <w:t>held</w:t>
      </w:r>
      <w:r w:rsidR="00A13B0C" w:rsidRPr="00CA3D55">
        <w:rPr>
          <w:rFonts w:ascii="Times New Roman" w:hAnsi="Times New Roman" w:cs="Times New Roman"/>
          <w:sz w:val="24"/>
          <w:szCs w:val="24"/>
        </w:rPr>
        <w:t xml:space="preserve"> targeting youth and youth organizations.</w:t>
      </w:r>
    </w:p>
    <w:p w14:paraId="070D3E6C" w14:textId="77777777" w:rsidR="00016974" w:rsidRPr="00CA3D55" w:rsidRDefault="000133B9" w:rsidP="00FF50A4">
      <w:pPr>
        <w:tabs>
          <w:tab w:val="left" w:pos="1800"/>
        </w:tabs>
        <w:spacing w:after="0" w:line="240" w:lineRule="auto"/>
        <w:ind w:left="1800" w:hanging="1800"/>
        <w:jc w:val="center"/>
        <w:rPr>
          <w:rFonts w:ascii="Times New Roman" w:hAnsi="Times New Roman" w:cs="Times New Roman"/>
          <w:b/>
          <w:sz w:val="24"/>
          <w:szCs w:val="24"/>
        </w:rPr>
      </w:pPr>
      <w:r w:rsidRPr="00CA3D55">
        <w:rPr>
          <w:rFonts w:ascii="Times New Roman" w:hAnsi="Times New Roman" w:cs="Times New Roman"/>
          <w:sz w:val="24"/>
          <w:szCs w:val="24"/>
        </w:rPr>
        <w:br w:type="page"/>
      </w:r>
      <w:r w:rsidRPr="00CA3D55">
        <w:rPr>
          <w:rFonts w:ascii="Times New Roman" w:hAnsi="Times New Roman" w:cs="Times New Roman"/>
          <w:b/>
          <w:sz w:val="24"/>
          <w:szCs w:val="24"/>
        </w:rPr>
        <w:lastRenderedPageBreak/>
        <w:t>Chapter 2</w:t>
      </w:r>
    </w:p>
    <w:p w14:paraId="2220662A" w14:textId="77777777" w:rsidR="00016974" w:rsidRPr="00CA3D55" w:rsidRDefault="00016974" w:rsidP="00FF50A4">
      <w:pPr>
        <w:tabs>
          <w:tab w:val="left" w:pos="1800"/>
        </w:tabs>
        <w:spacing w:after="0" w:line="240" w:lineRule="auto"/>
        <w:ind w:left="1800" w:hanging="1800"/>
        <w:jc w:val="center"/>
        <w:rPr>
          <w:rFonts w:ascii="Times New Roman" w:hAnsi="Times New Roman" w:cs="Times New Roman"/>
          <w:b/>
          <w:sz w:val="24"/>
          <w:szCs w:val="24"/>
        </w:rPr>
      </w:pPr>
    </w:p>
    <w:p w14:paraId="4FFC242F" w14:textId="77777777" w:rsidR="00016974" w:rsidRPr="00CA3D55" w:rsidRDefault="000133B9" w:rsidP="00B4079C">
      <w:pPr>
        <w:pStyle w:val="Heading1"/>
        <w:numPr>
          <w:ilvl w:val="0"/>
          <w:numId w:val="27"/>
        </w:numPr>
      </w:pPr>
      <w:bookmarkStart w:id="42" w:name="_Toc3558975"/>
      <w:bookmarkStart w:id="43" w:name="_Toc3879682"/>
      <w:bookmarkStart w:id="44" w:name="_Toc3893659"/>
      <w:bookmarkStart w:id="45" w:name="_Toc4574736"/>
      <w:r w:rsidRPr="00CA3D55">
        <w:t>Situational Analysis and Institutional Frameworks</w:t>
      </w:r>
      <w:bookmarkEnd w:id="42"/>
      <w:bookmarkEnd w:id="43"/>
      <w:bookmarkEnd w:id="44"/>
      <w:bookmarkEnd w:id="45"/>
    </w:p>
    <w:p w14:paraId="1705117E" w14:textId="77777777" w:rsidR="00016974" w:rsidRPr="00CA3D55" w:rsidRDefault="00016974" w:rsidP="00CA3D55">
      <w:pPr>
        <w:pStyle w:val="Heading2"/>
        <w:numPr>
          <w:ilvl w:val="0"/>
          <w:numId w:val="0"/>
        </w:numPr>
        <w:ind w:left="576"/>
      </w:pPr>
      <w:bookmarkStart w:id="46" w:name="_Toc3558976"/>
      <w:bookmarkEnd w:id="46"/>
    </w:p>
    <w:p w14:paraId="7EA12DEE" w14:textId="04E9BAB4" w:rsidR="00E11BAD" w:rsidRPr="00CA3D55" w:rsidRDefault="000133B9" w:rsidP="00CA3D55">
      <w:pPr>
        <w:pStyle w:val="Heading2"/>
      </w:pPr>
      <w:r w:rsidRPr="00CA3D55">
        <w:t xml:space="preserve"> </w:t>
      </w:r>
      <w:bookmarkStart w:id="47" w:name="_Toc3558977"/>
      <w:bookmarkStart w:id="48" w:name="_Toc3879683"/>
      <w:bookmarkStart w:id="49" w:name="_Toc3893660"/>
      <w:bookmarkStart w:id="50" w:name="_Toc4574737"/>
      <w:r w:rsidRPr="00CA3D55">
        <w:t xml:space="preserve">An </w:t>
      </w:r>
      <w:r w:rsidR="004228BE" w:rsidRPr="00CA3D55">
        <w:t>o</w:t>
      </w:r>
      <w:r w:rsidRPr="00CA3D55">
        <w:t>verview of</w:t>
      </w:r>
      <w:r w:rsidR="00E11BAD" w:rsidRPr="00CA3D55">
        <w:t xml:space="preserve"> </w:t>
      </w:r>
      <w:r w:rsidR="004228BE" w:rsidRPr="00CA3D55">
        <w:t>y</w:t>
      </w:r>
      <w:r w:rsidRPr="00CA3D55">
        <w:t>out</w:t>
      </w:r>
      <w:bookmarkEnd w:id="47"/>
      <w:r w:rsidR="00E11BAD" w:rsidRPr="00CA3D55">
        <w:t xml:space="preserve">h </w:t>
      </w:r>
      <w:r w:rsidR="004228BE" w:rsidRPr="00CA3D55">
        <w:t>p</w:t>
      </w:r>
      <w:r w:rsidR="00E11BAD" w:rsidRPr="00CA3D55">
        <w:t>otential</w:t>
      </w:r>
      <w:r w:rsidR="00115A39" w:rsidRPr="00CA3D55">
        <w:t xml:space="preserve"> and</w:t>
      </w:r>
      <w:r w:rsidR="004228BE" w:rsidRPr="00CA3D55">
        <w:t xml:space="preserve"> a</w:t>
      </w:r>
      <w:r w:rsidR="00E11BAD" w:rsidRPr="00CA3D55">
        <w:t>chievements</w:t>
      </w:r>
      <w:bookmarkEnd w:id="48"/>
      <w:bookmarkEnd w:id="49"/>
      <w:bookmarkEnd w:id="50"/>
    </w:p>
    <w:p w14:paraId="04D50027" w14:textId="0EE38FEF" w:rsidR="008E1406" w:rsidRPr="00CA3D55" w:rsidRDefault="008E1406"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Kenya has a generally youthful population. According to 2015/2016 Household survey youth (persons aged 18 - 34) constituted 32</w:t>
      </w:r>
      <w:r w:rsidR="009418B6" w:rsidRPr="00CA3D55">
        <w:rPr>
          <w:rFonts w:ascii="Times New Roman" w:hAnsi="Times New Roman" w:cs="Times New Roman"/>
          <w:sz w:val="24"/>
          <w:szCs w:val="24"/>
        </w:rPr>
        <w:t xml:space="preserve"> per cent </w:t>
      </w:r>
      <w:r w:rsidRPr="00CA3D55">
        <w:rPr>
          <w:rFonts w:ascii="Times New Roman" w:hAnsi="Times New Roman" w:cs="Times New Roman"/>
          <w:sz w:val="24"/>
          <w:szCs w:val="24"/>
        </w:rPr>
        <w:t>of the population up from 30.4 per cent in 1969 with 49</w:t>
      </w:r>
      <w:r w:rsidR="004228BE" w:rsidRPr="00CA3D55">
        <w:rPr>
          <w:rFonts w:ascii="Times New Roman" w:hAnsi="Times New Roman" w:cs="Times New Roman"/>
          <w:sz w:val="24"/>
          <w:szCs w:val="24"/>
        </w:rPr>
        <w:t xml:space="preserve"> per cent</w:t>
      </w:r>
      <w:r w:rsidRPr="00CA3D55">
        <w:rPr>
          <w:rFonts w:ascii="Times New Roman" w:hAnsi="Times New Roman" w:cs="Times New Roman"/>
          <w:sz w:val="24"/>
          <w:szCs w:val="24"/>
        </w:rPr>
        <w:t xml:space="preserve"> being male and 51</w:t>
      </w:r>
      <w:r w:rsidR="009418B6" w:rsidRPr="00CA3D55">
        <w:rPr>
          <w:rFonts w:ascii="Times New Roman" w:hAnsi="Times New Roman" w:cs="Times New Roman"/>
          <w:sz w:val="24"/>
          <w:szCs w:val="24"/>
        </w:rPr>
        <w:t xml:space="preserve"> per cent</w:t>
      </w:r>
      <w:r w:rsidRPr="00CA3D55">
        <w:rPr>
          <w:rFonts w:ascii="Times New Roman" w:hAnsi="Times New Roman" w:cs="Times New Roman"/>
          <w:sz w:val="24"/>
          <w:szCs w:val="24"/>
        </w:rPr>
        <w:t xml:space="preserve"> female. The youth-adult population ratio increased from 62.7 per cent of the adult population in 1979 to 66.7 per cent in 2009. The high proportion of the youth to adult population signifies that Kenya is facing a youth bulge. The youth bulge offers opportunity for economic, social and political development while at the same time </w:t>
      </w:r>
      <w:r w:rsidR="004228BE" w:rsidRPr="00CA3D55">
        <w:rPr>
          <w:rFonts w:ascii="Times New Roman" w:hAnsi="Times New Roman" w:cs="Times New Roman"/>
          <w:sz w:val="24"/>
          <w:szCs w:val="24"/>
        </w:rPr>
        <w:t>presenting</w:t>
      </w:r>
      <w:r w:rsidRPr="00CA3D55">
        <w:rPr>
          <w:rFonts w:ascii="Times New Roman" w:hAnsi="Times New Roman" w:cs="Times New Roman"/>
          <w:sz w:val="24"/>
          <w:szCs w:val="24"/>
        </w:rPr>
        <w:t xml:space="preserve"> risk and threat to the country’s social cohesion and stability</w:t>
      </w:r>
      <w:r w:rsidR="004228BE" w:rsidRPr="00CA3D55">
        <w:rPr>
          <w:rFonts w:ascii="Times New Roman" w:hAnsi="Times New Roman" w:cs="Times New Roman"/>
          <w:sz w:val="24"/>
          <w:szCs w:val="24"/>
        </w:rPr>
        <w:t xml:space="preserve"> if not adequately empowered and supported</w:t>
      </w:r>
      <w:r w:rsidR="004228BE" w:rsidRPr="00CA3D55">
        <w:rPr>
          <w:rStyle w:val="FootnoteReference"/>
          <w:rFonts w:ascii="Times New Roman" w:hAnsi="Times New Roman" w:cs="Times New Roman"/>
          <w:sz w:val="24"/>
          <w:szCs w:val="24"/>
        </w:rPr>
        <w:footnoteReference w:id="5"/>
      </w:r>
      <w:r w:rsidRPr="00CA3D55">
        <w:rPr>
          <w:rFonts w:ascii="Times New Roman" w:hAnsi="Times New Roman" w:cs="Times New Roman"/>
          <w:sz w:val="24"/>
          <w:szCs w:val="24"/>
        </w:rPr>
        <w:t>.</w:t>
      </w:r>
    </w:p>
    <w:p w14:paraId="52C544D7" w14:textId="77777777" w:rsidR="008E1406" w:rsidRPr="00CA3D55" w:rsidRDefault="008E1406" w:rsidP="00FF50A4">
      <w:pPr>
        <w:tabs>
          <w:tab w:val="right" w:pos="0"/>
        </w:tabs>
        <w:spacing w:after="0" w:line="240" w:lineRule="auto"/>
        <w:jc w:val="both"/>
        <w:rPr>
          <w:rFonts w:ascii="Times New Roman" w:hAnsi="Times New Roman" w:cs="Times New Roman"/>
          <w:sz w:val="24"/>
          <w:szCs w:val="24"/>
        </w:rPr>
      </w:pPr>
    </w:p>
    <w:p w14:paraId="6BB2821A" w14:textId="6694FD83" w:rsidR="008E1406" w:rsidRPr="00CA3D55" w:rsidRDefault="008E1406"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In </w:t>
      </w:r>
      <w:r w:rsidR="009418B6" w:rsidRPr="00CA3D55">
        <w:rPr>
          <w:rFonts w:ascii="Times New Roman" w:hAnsi="Times New Roman" w:cs="Times New Roman"/>
          <w:sz w:val="24"/>
          <w:szCs w:val="24"/>
        </w:rPr>
        <w:t xml:space="preserve">the </w:t>
      </w:r>
      <w:r w:rsidRPr="00CA3D55">
        <w:rPr>
          <w:rFonts w:ascii="Times New Roman" w:hAnsi="Times New Roman" w:cs="Times New Roman"/>
          <w:sz w:val="24"/>
          <w:szCs w:val="24"/>
        </w:rPr>
        <w:t>political sphere</w:t>
      </w:r>
      <w:r w:rsidR="009418B6" w:rsidRPr="00CA3D55">
        <w:rPr>
          <w:rFonts w:ascii="Times New Roman" w:hAnsi="Times New Roman" w:cs="Times New Roman"/>
          <w:sz w:val="24"/>
          <w:szCs w:val="24"/>
        </w:rPr>
        <w:t>,</w:t>
      </w:r>
      <w:r w:rsidRPr="00CA3D55">
        <w:rPr>
          <w:rFonts w:ascii="Times New Roman" w:hAnsi="Times New Roman" w:cs="Times New Roman"/>
          <w:sz w:val="24"/>
          <w:szCs w:val="24"/>
        </w:rPr>
        <w:t xml:space="preserve"> the youth </w:t>
      </w:r>
      <w:r w:rsidR="009418B6" w:rsidRPr="00CA3D55">
        <w:rPr>
          <w:rFonts w:ascii="Times New Roman" w:hAnsi="Times New Roman" w:cs="Times New Roman"/>
          <w:sz w:val="24"/>
          <w:szCs w:val="24"/>
        </w:rPr>
        <w:t>constituted</w:t>
      </w:r>
      <w:r w:rsidRPr="00CA3D55">
        <w:rPr>
          <w:rFonts w:ascii="Times New Roman" w:hAnsi="Times New Roman" w:cs="Times New Roman"/>
          <w:sz w:val="24"/>
          <w:szCs w:val="24"/>
        </w:rPr>
        <w:t xml:space="preserve"> </w:t>
      </w:r>
      <w:r w:rsidR="00262981" w:rsidRPr="00CA3D55">
        <w:rPr>
          <w:rFonts w:ascii="Times New Roman" w:hAnsi="Times New Roman" w:cs="Times New Roman"/>
          <w:sz w:val="24"/>
          <w:szCs w:val="24"/>
        </w:rPr>
        <w:t xml:space="preserve">51 </w:t>
      </w:r>
      <w:r w:rsidR="004D3C3E" w:rsidRPr="00CA3D55">
        <w:rPr>
          <w:rFonts w:ascii="Times New Roman" w:hAnsi="Times New Roman" w:cs="Times New Roman"/>
          <w:sz w:val="24"/>
          <w:szCs w:val="24"/>
        </w:rPr>
        <w:t>per cent</w:t>
      </w:r>
      <w:r w:rsidRPr="00CA3D55">
        <w:rPr>
          <w:rFonts w:ascii="Times New Roman" w:hAnsi="Times New Roman" w:cs="Times New Roman"/>
          <w:sz w:val="24"/>
          <w:szCs w:val="24"/>
        </w:rPr>
        <w:t xml:space="preserve"> of registered voters </w:t>
      </w:r>
      <w:r w:rsidR="00AE37D8" w:rsidRPr="00CA3D55">
        <w:rPr>
          <w:rFonts w:ascii="Times New Roman" w:hAnsi="Times New Roman" w:cs="Times New Roman"/>
          <w:sz w:val="24"/>
          <w:szCs w:val="24"/>
        </w:rPr>
        <w:t>in</w:t>
      </w:r>
      <w:r w:rsidRPr="00CA3D55">
        <w:rPr>
          <w:rFonts w:ascii="Times New Roman" w:hAnsi="Times New Roman" w:cs="Times New Roman"/>
          <w:sz w:val="24"/>
          <w:szCs w:val="24"/>
        </w:rPr>
        <w:t xml:space="preserve"> 2017 elections </w:t>
      </w:r>
      <w:r w:rsidR="009418B6" w:rsidRPr="00CA3D55">
        <w:rPr>
          <w:rFonts w:ascii="Times New Roman" w:hAnsi="Times New Roman" w:cs="Times New Roman"/>
          <w:sz w:val="24"/>
          <w:szCs w:val="24"/>
        </w:rPr>
        <w:t xml:space="preserve">as compared with </w:t>
      </w:r>
      <w:r w:rsidR="00262981" w:rsidRPr="00CA3D55">
        <w:rPr>
          <w:rFonts w:ascii="Times New Roman" w:hAnsi="Times New Roman" w:cs="Times New Roman"/>
          <w:sz w:val="24"/>
          <w:szCs w:val="24"/>
        </w:rPr>
        <w:t xml:space="preserve">46 </w:t>
      </w:r>
      <w:r w:rsidR="004D3C3E" w:rsidRPr="00CA3D55">
        <w:rPr>
          <w:rFonts w:ascii="Times New Roman" w:hAnsi="Times New Roman" w:cs="Times New Roman"/>
          <w:sz w:val="24"/>
          <w:szCs w:val="24"/>
        </w:rPr>
        <w:t>per cent</w:t>
      </w:r>
      <w:r w:rsidR="00262981" w:rsidRPr="00CA3D55">
        <w:rPr>
          <w:rFonts w:ascii="Times New Roman" w:hAnsi="Times New Roman" w:cs="Times New Roman"/>
          <w:sz w:val="24"/>
          <w:szCs w:val="24"/>
        </w:rPr>
        <w:t xml:space="preserve"> </w:t>
      </w:r>
      <w:r w:rsidR="009418B6" w:rsidRPr="00CA3D55">
        <w:rPr>
          <w:rFonts w:ascii="Times New Roman" w:hAnsi="Times New Roman" w:cs="Times New Roman"/>
          <w:sz w:val="24"/>
          <w:szCs w:val="24"/>
        </w:rPr>
        <w:t>in 2013</w:t>
      </w:r>
      <w:r w:rsidRPr="00CA3D55">
        <w:rPr>
          <w:rFonts w:ascii="Times New Roman" w:hAnsi="Times New Roman" w:cs="Times New Roman"/>
          <w:sz w:val="24"/>
          <w:szCs w:val="24"/>
        </w:rPr>
        <w:t>. This is a positive development that signals declining apathy and rising interest and participation of the youth in decision making. Consequently</w:t>
      </w:r>
      <w:r w:rsidR="0057327B" w:rsidRPr="00CA3D55">
        <w:rPr>
          <w:rFonts w:ascii="Times New Roman" w:hAnsi="Times New Roman" w:cs="Times New Roman"/>
          <w:sz w:val="24"/>
          <w:szCs w:val="24"/>
        </w:rPr>
        <w:t>,</w:t>
      </w:r>
      <w:r w:rsidRPr="00CA3D55">
        <w:rPr>
          <w:rFonts w:ascii="Times New Roman" w:hAnsi="Times New Roman" w:cs="Times New Roman"/>
          <w:sz w:val="24"/>
          <w:szCs w:val="24"/>
        </w:rPr>
        <w:t xml:space="preserve"> more youth were elected in various positions as</w:t>
      </w:r>
      <w:r w:rsidR="000B42B2" w:rsidRPr="00CA3D55">
        <w:rPr>
          <w:rFonts w:ascii="Times New Roman" w:hAnsi="Times New Roman" w:cs="Times New Roman"/>
          <w:sz w:val="24"/>
          <w:szCs w:val="24"/>
        </w:rPr>
        <w:t xml:space="preserve"> follows; Governors; one youth w</w:t>
      </w:r>
      <w:r w:rsidRPr="00CA3D55">
        <w:rPr>
          <w:rFonts w:ascii="Times New Roman" w:hAnsi="Times New Roman" w:cs="Times New Roman"/>
          <w:sz w:val="24"/>
          <w:szCs w:val="24"/>
        </w:rPr>
        <w:t xml:space="preserve">hich accounts for 2.13 </w:t>
      </w:r>
      <w:r w:rsidR="009418B6" w:rsidRPr="00CA3D55">
        <w:rPr>
          <w:rFonts w:ascii="Times New Roman" w:hAnsi="Times New Roman" w:cs="Times New Roman"/>
          <w:sz w:val="24"/>
          <w:szCs w:val="24"/>
        </w:rPr>
        <w:t>per cent</w:t>
      </w:r>
      <w:r w:rsidRPr="00CA3D55">
        <w:rPr>
          <w:rFonts w:ascii="Times New Roman" w:hAnsi="Times New Roman" w:cs="Times New Roman"/>
          <w:sz w:val="24"/>
          <w:szCs w:val="24"/>
        </w:rPr>
        <w:t>, Senators; 11 Youth accounting for 17</w:t>
      </w:r>
      <w:r w:rsidR="009418B6" w:rsidRPr="00CA3D55">
        <w:rPr>
          <w:rFonts w:ascii="Times New Roman" w:hAnsi="Times New Roman" w:cs="Times New Roman"/>
          <w:sz w:val="24"/>
          <w:szCs w:val="24"/>
        </w:rPr>
        <w:t xml:space="preserve"> per cent</w:t>
      </w:r>
      <w:r w:rsidRPr="00CA3D55">
        <w:rPr>
          <w:rFonts w:ascii="Times New Roman" w:hAnsi="Times New Roman" w:cs="Times New Roman"/>
          <w:sz w:val="24"/>
          <w:szCs w:val="24"/>
        </w:rPr>
        <w:t>, Members of National Assembly; 27 Youth accounting to 7.7</w:t>
      </w:r>
      <w:r w:rsidR="009418B6" w:rsidRPr="00CA3D55">
        <w:rPr>
          <w:rFonts w:ascii="Times New Roman" w:hAnsi="Times New Roman" w:cs="Times New Roman"/>
          <w:sz w:val="24"/>
          <w:szCs w:val="24"/>
        </w:rPr>
        <w:t xml:space="preserve"> per cent</w:t>
      </w:r>
      <w:r w:rsidRPr="00CA3D55">
        <w:rPr>
          <w:rFonts w:ascii="Times New Roman" w:hAnsi="Times New Roman" w:cs="Times New Roman"/>
          <w:sz w:val="24"/>
          <w:szCs w:val="24"/>
        </w:rPr>
        <w:t>, County Women Representatives; 8 youth accounting to 17</w:t>
      </w:r>
      <w:r w:rsidR="00C912C1" w:rsidRPr="00CA3D55">
        <w:rPr>
          <w:rFonts w:ascii="Times New Roman" w:hAnsi="Times New Roman" w:cs="Times New Roman"/>
          <w:sz w:val="24"/>
          <w:szCs w:val="24"/>
        </w:rPr>
        <w:t xml:space="preserve"> per cent</w:t>
      </w:r>
      <w:r w:rsidRPr="00CA3D55">
        <w:rPr>
          <w:rFonts w:ascii="Times New Roman" w:hAnsi="Times New Roman" w:cs="Times New Roman"/>
          <w:sz w:val="24"/>
          <w:szCs w:val="24"/>
        </w:rPr>
        <w:t>, Members of County Assembly; 430 youth accounting to 30</w:t>
      </w:r>
      <w:r w:rsidR="009418B6" w:rsidRPr="00CA3D55">
        <w:rPr>
          <w:rFonts w:ascii="Times New Roman" w:hAnsi="Times New Roman" w:cs="Times New Roman"/>
          <w:sz w:val="24"/>
          <w:szCs w:val="24"/>
        </w:rPr>
        <w:t xml:space="preserve"> per cent </w:t>
      </w:r>
      <w:r w:rsidR="00A66B29" w:rsidRPr="00CA3D55">
        <w:rPr>
          <w:rFonts w:ascii="Times New Roman" w:hAnsi="Times New Roman" w:cs="Times New Roman"/>
          <w:sz w:val="24"/>
          <w:szCs w:val="24"/>
        </w:rPr>
        <w:t>(IEBC)</w:t>
      </w:r>
      <w:r w:rsidRPr="00CA3D55">
        <w:rPr>
          <w:rFonts w:ascii="Times New Roman" w:hAnsi="Times New Roman" w:cs="Times New Roman"/>
          <w:sz w:val="24"/>
          <w:szCs w:val="24"/>
        </w:rPr>
        <w:t>. This is very significant increase of youth in leadership as compared to 2013 and previous general elections</w:t>
      </w:r>
      <w:r w:rsidR="00AE37D8" w:rsidRPr="00CA3D55">
        <w:rPr>
          <w:rStyle w:val="FootnoteReference"/>
          <w:rFonts w:ascii="Times New Roman" w:hAnsi="Times New Roman" w:cs="Times New Roman"/>
          <w:sz w:val="24"/>
          <w:szCs w:val="24"/>
        </w:rPr>
        <w:footnoteReference w:id="6"/>
      </w:r>
      <w:r w:rsidRPr="00CA3D55">
        <w:rPr>
          <w:rFonts w:ascii="Times New Roman" w:hAnsi="Times New Roman" w:cs="Times New Roman"/>
          <w:sz w:val="24"/>
          <w:szCs w:val="24"/>
        </w:rPr>
        <w:t>.</w:t>
      </w:r>
    </w:p>
    <w:p w14:paraId="1D598CC8" w14:textId="7984836A" w:rsidR="008E1406" w:rsidRPr="00CA3D55" w:rsidRDefault="008E1406" w:rsidP="00FF50A4">
      <w:pPr>
        <w:tabs>
          <w:tab w:val="right" w:pos="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 </w:t>
      </w:r>
    </w:p>
    <w:p w14:paraId="6A1C67B2" w14:textId="1A6782A7" w:rsidR="008E1406" w:rsidRPr="00CA3D55" w:rsidRDefault="00B65556"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In the</w:t>
      </w:r>
      <w:r w:rsidR="00115A39" w:rsidRPr="00CA3D55">
        <w:rPr>
          <w:rFonts w:ascii="Times New Roman" w:hAnsi="Times New Roman" w:cs="Times New Roman"/>
          <w:sz w:val="24"/>
          <w:szCs w:val="24"/>
        </w:rPr>
        <w:t xml:space="preserve"> e</w:t>
      </w:r>
      <w:r w:rsidR="008E1406" w:rsidRPr="00CA3D55">
        <w:rPr>
          <w:rFonts w:ascii="Times New Roman" w:hAnsi="Times New Roman" w:cs="Times New Roman"/>
          <w:sz w:val="24"/>
          <w:szCs w:val="24"/>
        </w:rPr>
        <w:t>co</w:t>
      </w:r>
      <w:r w:rsidR="00115A39" w:rsidRPr="00CA3D55">
        <w:rPr>
          <w:rFonts w:ascii="Times New Roman" w:hAnsi="Times New Roman" w:cs="Times New Roman"/>
          <w:sz w:val="24"/>
          <w:szCs w:val="24"/>
        </w:rPr>
        <w:t>nomic s</w:t>
      </w:r>
      <w:r w:rsidR="008E1406" w:rsidRPr="00CA3D55">
        <w:rPr>
          <w:rFonts w:ascii="Times New Roman" w:hAnsi="Times New Roman" w:cs="Times New Roman"/>
          <w:sz w:val="24"/>
          <w:szCs w:val="24"/>
        </w:rPr>
        <w:t xml:space="preserve">phere </w:t>
      </w:r>
      <w:r w:rsidR="00115A39" w:rsidRPr="00CA3D55">
        <w:rPr>
          <w:rFonts w:ascii="Times New Roman" w:hAnsi="Times New Roman" w:cs="Times New Roman"/>
          <w:sz w:val="24"/>
          <w:szCs w:val="24"/>
        </w:rPr>
        <w:t>y</w:t>
      </w:r>
      <w:r w:rsidR="008E1406" w:rsidRPr="00CA3D55">
        <w:rPr>
          <w:rFonts w:ascii="Times New Roman" w:hAnsi="Times New Roman" w:cs="Times New Roman"/>
          <w:sz w:val="24"/>
          <w:szCs w:val="24"/>
        </w:rPr>
        <w:t xml:space="preserve">outh are a national resource. They present an opportunity to accelerate economic growth when engaged productively. Their potential </w:t>
      </w:r>
      <w:r w:rsidR="00115A39" w:rsidRPr="00CA3D55">
        <w:rPr>
          <w:rFonts w:ascii="Times New Roman" w:hAnsi="Times New Roman" w:cs="Times New Roman"/>
          <w:sz w:val="24"/>
          <w:szCs w:val="24"/>
        </w:rPr>
        <w:t>is also</w:t>
      </w:r>
      <w:r w:rsidR="008E1406" w:rsidRPr="00CA3D55">
        <w:rPr>
          <w:rFonts w:ascii="Times New Roman" w:hAnsi="Times New Roman" w:cs="Times New Roman"/>
          <w:sz w:val="24"/>
          <w:szCs w:val="24"/>
        </w:rPr>
        <w:t xml:space="preserve"> in </w:t>
      </w:r>
      <w:r w:rsidR="00115A39" w:rsidRPr="00CA3D55">
        <w:rPr>
          <w:rFonts w:ascii="Times New Roman" w:hAnsi="Times New Roman" w:cs="Times New Roman"/>
          <w:sz w:val="24"/>
          <w:szCs w:val="24"/>
        </w:rPr>
        <w:t>e</w:t>
      </w:r>
      <w:r w:rsidR="008E1406" w:rsidRPr="00CA3D55">
        <w:rPr>
          <w:rFonts w:ascii="Times New Roman" w:hAnsi="Times New Roman" w:cs="Times New Roman"/>
          <w:sz w:val="24"/>
          <w:szCs w:val="24"/>
        </w:rPr>
        <w:t>ducation, skills, energy, creativity and innovation. In education,</w:t>
      </w:r>
      <w:r w:rsidR="000B42B2" w:rsidRPr="00CA3D55">
        <w:rPr>
          <w:rFonts w:ascii="Times New Roman" w:hAnsi="Times New Roman" w:cs="Times New Roman"/>
          <w:sz w:val="24"/>
          <w:szCs w:val="24"/>
        </w:rPr>
        <w:t xml:space="preserve"> </w:t>
      </w:r>
      <w:r w:rsidR="008E1406" w:rsidRPr="00CA3D55">
        <w:rPr>
          <w:rFonts w:ascii="Times New Roman" w:hAnsi="Times New Roman" w:cs="Times New Roman"/>
          <w:sz w:val="24"/>
          <w:szCs w:val="24"/>
        </w:rPr>
        <w:t>41</w:t>
      </w:r>
      <w:r w:rsidR="009418B6" w:rsidRPr="00CA3D55">
        <w:rPr>
          <w:rFonts w:ascii="Times New Roman" w:hAnsi="Times New Roman" w:cs="Times New Roman"/>
          <w:sz w:val="24"/>
          <w:szCs w:val="24"/>
        </w:rPr>
        <w:t xml:space="preserve"> per cent </w:t>
      </w:r>
      <w:r w:rsidR="008E1406" w:rsidRPr="00CA3D55">
        <w:rPr>
          <w:rFonts w:ascii="Times New Roman" w:hAnsi="Times New Roman" w:cs="Times New Roman"/>
          <w:sz w:val="24"/>
          <w:szCs w:val="24"/>
        </w:rPr>
        <w:t xml:space="preserve">have primary </w:t>
      </w:r>
      <w:r w:rsidR="000B42B2" w:rsidRPr="00CA3D55">
        <w:rPr>
          <w:rFonts w:ascii="Times New Roman" w:hAnsi="Times New Roman" w:cs="Times New Roman"/>
          <w:sz w:val="24"/>
          <w:szCs w:val="24"/>
        </w:rPr>
        <w:t xml:space="preserve">education </w:t>
      </w:r>
      <w:r w:rsidR="008E1406" w:rsidRPr="00CA3D55">
        <w:rPr>
          <w:rFonts w:ascii="Times New Roman" w:hAnsi="Times New Roman" w:cs="Times New Roman"/>
          <w:sz w:val="24"/>
          <w:szCs w:val="24"/>
        </w:rPr>
        <w:t>level, 35</w:t>
      </w:r>
      <w:r w:rsidR="009418B6" w:rsidRPr="00CA3D55">
        <w:rPr>
          <w:rFonts w:ascii="Times New Roman" w:hAnsi="Times New Roman" w:cs="Times New Roman"/>
          <w:sz w:val="24"/>
          <w:szCs w:val="24"/>
        </w:rPr>
        <w:t xml:space="preserve"> per cent</w:t>
      </w:r>
      <w:r w:rsidR="008E1406" w:rsidRPr="00CA3D55">
        <w:rPr>
          <w:rFonts w:ascii="Times New Roman" w:hAnsi="Times New Roman" w:cs="Times New Roman"/>
          <w:sz w:val="24"/>
          <w:szCs w:val="24"/>
        </w:rPr>
        <w:t xml:space="preserve"> have secondary </w:t>
      </w:r>
      <w:r w:rsidR="000B42B2" w:rsidRPr="00CA3D55">
        <w:rPr>
          <w:rFonts w:ascii="Times New Roman" w:hAnsi="Times New Roman" w:cs="Times New Roman"/>
          <w:sz w:val="24"/>
          <w:szCs w:val="24"/>
        </w:rPr>
        <w:t xml:space="preserve">education </w:t>
      </w:r>
      <w:r w:rsidR="008E1406" w:rsidRPr="00CA3D55">
        <w:rPr>
          <w:rFonts w:ascii="Times New Roman" w:hAnsi="Times New Roman" w:cs="Times New Roman"/>
          <w:sz w:val="24"/>
          <w:szCs w:val="24"/>
        </w:rPr>
        <w:t>level, whereas 20</w:t>
      </w:r>
      <w:r w:rsidR="009418B6" w:rsidRPr="00CA3D55">
        <w:rPr>
          <w:rFonts w:ascii="Times New Roman" w:hAnsi="Times New Roman" w:cs="Times New Roman"/>
          <w:sz w:val="24"/>
          <w:szCs w:val="24"/>
        </w:rPr>
        <w:t xml:space="preserve"> per cent </w:t>
      </w:r>
      <w:r w:rsidR="008E1406" w:rsidRPr="00CA3D55">
        <w:rPr>
          <w:rFonts w:ascii="Times New Roman" w:hAnsi="Times New Roman" w:cs="Times New Roman"/>
          <w:sz w:val="24"/>
          <w:szCs w:val="24"/>
        </w:rPr>
        <w:t>have up</w:t>
      </w:r>
      <w:r w:rsidR="004027F1" w:rsidRPr="00CA3D55">
        <w:rPr>
          <w:rFonts w:ascii="Times New Roman" w:hAnsi="Times New Roman" w:cs="Times New Roman"/>
          <w:sz w:val="24"/>
          <w:szCs w:val="24"/>
        </w:rPr>
        <w:t xml:space="preserve"> </w:t>
      </w:r>
      <w:r w:rsidR="008E1406" w:rsidRPr="00CA3D55">
        <w:rPr>
          <w:rFonts w:ascii="Times New Roman" w:hAnsi="Times New Roman" w:cs="Times New Roman"/>
          <w:sz w:val="24"/>
          <w:szCs w:val="24"/>
        </w:rPr>
        <w:t xml:space="preserve">to tertiary </w:t>
      </w:r>
      <w:r w:rsidR="000B42B2" w:rsidRPr="00CA3D55">
        <w:rPr>
          <w:rFonts w:ascii="Times New Roman" w:hAnsi="Times New Roman" w:cs="Times New Roman"/>
          <w:sz w:val="24"/>
          <w:szCs w:val="24"/>
        </w:rPr>
        <w:t xml:space="preserve">education </w:t>
      </w:r>
      <w:r w:rsidR="008E1406" w:rsidRPr="00CA3D55">
        <w:rPr>
          <w:rFonts w:ascii="Times New Roman" w:hAnsi="Times New Roman" w:cs="Times New Roman"/>
          <w:sz w:val="24"/>
          <w:szCs w:val="24"/>
        </w:rPr>
        <w:t xml:space="preserve">level (college &amp; University). Notably, very few, </w:t>
      </w:r>
      <w:r w:rsidR="004027F1" w:rsidRPr="00CA3D55">
        <w:rPr>
          <w:rFonts w:ascii="Times New Roman" w:hAnsi="Times New Roman" w:cs="Times New Roman"/>
          <w:sz w:val="24"/>
          <w:szCs w:val="24"/>
        </w:rPr>
        <w:t xml:space="preserve">that </w:t>
      </w:r>
      <w:proofErr w:type="gramStart"/>
      <w:r w:rsidR="004027F1" w:rsidRPr="00CA3D55">
        <w:rPr>
          <w:rFonts w:ascii="Times New Roman" w:hAnsi="Times New Roman" w:cs="Times New Roman"/>
          <w:sz w:val="24"/>
          <w:szCs w:val="24"/>
        </w:rPr>
        <w:t>is</w:t>
      </w:r>
      <w:proofErr w:type="gramEnd"/>
      <w:r w:rsidR="008E1406" w:rsidRPr="00CA3D55">
        <w:rPr>
          <w:rFonts w:ascii="Times New Roman" w:hAnsi="Times New Roman" w:cs="Times New Roman"/>
          <w:sz w:val="24"/>
          <w:szCs w:val="24"/>
        </w:rPr>
        <w:t xml:space="preserve"> 1.5 </w:t>
      </w:r>
      <w:r w:rsidR="009418B6" w:rsidRPr="00CA3D55">
        <w:rPr>
          <w:rFonts w:ascii="Times New Roman" w:hAnsi="Times New Roman" w:cs="Times New Roman"/>
          <w:sz w:val="24"/>
          <w:szCs w:val="24"/>
        </w:rPr>
        <w:t xml:space="preserve">per cent </w:t>
      </w:r>
      <w:r w:rsidR="008E1406" w:rsidRPr="00CA3D55">
        <w:rPr>
          <w:rFonts w:ascii="Times New Roman" w:hAnsi="Times New Roman" w:cs="Times New Roman"/>
          <w:sz w:val="24"/>
          <w:szCs w:val="24"/>
        </w:rPr>
        <w:t>of those with up</w:t>
      </w:r>
      <w:r w:rsidR="004027F1" w:rsidRPr="00CA3D55">
        <w:rPr>
          <w:rFonts w:ascii="Times New Roman" w:hAnsi="Times New Roman" w:cs="Times New Roman"/>
          <w:sz w:val="24"/>
          <w:szCs w:val="24"/>
        </w:rPr>
        <w:t xml:space="preserve"> </w:t>
      </w:r>
      <w:r w:rsidR="000B42B2" w:rsidRPr="00CA3D55">
        <w:rPr>
          <w:rFonts w:ascii="Times New Roman" w:hAnsi="Times New Roman" w:cs="Times New Roman"/>
          <w:sz w:val="24"/>
          <w:szCs w:val="24"/>
        </w:rPr>
        <w:t>to primary education have post-</w:t>
      </w:r>
      <w:r w:rsidR="008E1406" w:rsidRPr="00CA3D55">
        <w:rPr>
          <w:rFonts w:ascii="Times New Roman" w:hAnsi="Times New Roman" w:cs="Times New Roman"/>
          <w:sz w:val="24"/>
          <w:szCs w:val="24"/>
        </w:rPr>
        <w:t>primary vocational training</w:t>
      </w:r>
      <w:r w:rsidR="000B42B2" w:rsidRPr="00CA3D55">
        <w:rPr>
          <w:rFonts w:ascii="Times New Roman" w:hAnsi="Times New Roman" w:cs="Times New Roman"/>
          <w:sz w:val="24"/>
          <w:szCs w:val="24"/>
        </w:rPr>
        <w:t xml:space="preserve"> and university education</w:t>
      </w:r>
      <w:r w:rsidR="008E1406" w:rsidRPr="00CA3D55">
        <w:rPr>
          <w:rFonts w:ascii="Times New Roman" w:hAnsi="Times New Roman" w:cs="Times New Roman"/>
          <w:sz w:val="24"/>
          <w:szCs w:val="24"/>
        </w:rPr>
        <w:t>. Unemployment amongst the youth st</w:t>
      </w:r>
      <w:r w:rsidR="000B42B2" w:rsidRPr="00CA3D55">
        <w:rPr>
          <w:rFonts w:ascii="Times New Roman" w:hAnsi="Times New Roman" w:cs="Times New Roman"/>
          <w:sz w:val="24"/>
          <w:szCs w:val="24"/>
        </w:rPr>
        <w:t>ood</w:t>
      </w:r>
      <w:r w:rsidR="008E1406" w:rsidRPr="00CA3D55">
        <w:rPr>
          <w:rFonts w:ascii="Times New Roman" w:hAnsi="Times New Roman" w:cs="Times New Roman"/>
          <w:sz w:val="24"/>
          <w:szCs w:val="24"/>
        </w:rPr>
        <w:t xml:space="preserve"> at 24</w:t>
      </w:r>
      <w:r w:rsidR="009418B6" w:rsidRPr="00CA3D55">
        <w:rPr>
          <w:rFonts w:ascii="Times New Roman" w:hAnsi="Times New Roman" w:cs="Times New Roman"/>
          <w:sz w:val="24"/>
          <w:szCs w:val="24"/>
        </w:rPr>
        <w:t xml:space="preserve"> per cent </w:t>
      </w:r>
      <w:r w:rsidR="00A66B29" w:rsidRPr="00CA3D55">
        <w:rPr>
          <w:rFonts w:ascii="Times New Roman" w:hAnsi="Times New Roman" w:cs="Times New Roman"/>
          <w:sz w:val="24"/>
          <w:szCs w:val="24"/>
        </w:rPr>
        <w:t xml:space="preserve">in 2015/16 </w:t>
      </w:r>
      <w:r w:rsidR="000B42B2" w:rsidRPr="00CA3D55">
        <w:rPr>
          <w:rFonts w:ascii="Times New Roman" w:hAnsi="Times New Roman" w:cs="Times New Roman"/>
          <w:sz w:val="24"/>
          <w:szCs w:val="24"/>
        </w:rPr>
        <w:t>which wa</w:t>
      </w:r>
      <w:r w:rsidR="008E1406" w:rsidRPr="00CA3D55">
        <w:rPr>
          <w:rFonts w:ascii="Times New Roman" w:hAnsi="Times New Roman" w:cs="Times New Roman"/>
          <w:sz w:val="24"/>
          <w:szCs w:val="24"/>
        </w:rPr>
        <w:t>s down from 26</w:t>
      </w:r>
      <w:r w:rsidR="009418B6" w:rsidRPr="00CA3D55">
        <w:rPr>
          <w:rFonts w:ascii="Times New Roman" w:hAnsi="Times New Roman" w:cs="Times New Roman"/>
          <w:sz w:val="24"/>
          <w:szCs w:val="24"/>
        </w:rPr>
        <w:t xml:space="preserve"> </w:t>
      </w:r>
      <w:r w:rsidR="004D3C3E" w:rsidRPr="00CA3D55">
        <w:rPr>
          <w:rFonts w:ascii="Times New Roman" w:hAnsi="Times New Roman" w:cs="Times New Roman"/>
          <w:sz w:val="24"/>
          <w:szCs w:val="24"/>
        </w:rPr>
        <w:t>per cent</w:t>
      </w:r>
      <w:r w:rsidR="009418B6" w:rsidRPr="00CA3D55">
        <w:rPr>
          <w:rFonts w:ascii="Times New Roman" w:hAnsi="Times New Roman" w:cs="Times New Roman"/>
          <w:sz w:val="24"/>
          <w:szCs w:val="24"/>
        </w:rPr>
        <w:t xml:space="preserve"> </w:t>
      </w:r>
      <w:r w:rsidR="008E1406" w:rsidRPr="00CA3D55">
        <w:rPr>
          <w:rFonts w:ascii="Times New Roman" w:hAnsi="Times New Roman" w:cs="Times New Roman"/>
          <w:sz w:val="24"/>
          <w:szCs w:val="24"/>
        </w:rPr>
        <w:t>recorded in 2009. The employment ration for the youth cohort below 24 years however decreased indicative of an increase of economically active individuals within that age</w:t>
      </w:r>
      <w:r w:rsidR="000B42B2" w:rsidRPr="00CA3D55">
        <w:rPr>
          <w:rFonts w:ascii="Times New Roman" w:hAnsi="Times New Roman" w:cs="Times New Roman"/>
          <w:sz w:val="24"/>
          <w:szCs w:val="24"/>
        </w:rPr>
        <w:t xml:space="preserve"> group</w:t>
      </w:r>
      <w:r w:rsidR="008E1406" w:rsidRPr="00CA3D55">
        <w:rPr>
          <w:rFonts w:ascii="Times New Roman" w:hAnsi="Times New Roman" w:cs="Times New Roman"/>
          <w:sz w:val="24"/>
          <w:szCs w:val="24"/>
        </w:rPr>
        <w:t>. According to DFID Generation Kenya Qualitative report 2018 Youth view entrepreneurship as a legitimate pathway to sustainable livelihood but have limited access to credit.</w:t>
      </w:r>
      <w:r w:rsidR="008E1406" w:rsidRPr="00CA3D55">
        <w:rPr>
          <w:rFonts w:ascii="Times New Roman" w:hAnsi="Times New Roman" w:cs="Times New Roman"/>
          <w:color w:val="222222"/>
          <w:sz w:val="24"/>
          <w:szCs w:val="24"/>
          <w:shd w:val="clear" w:color="auto" w:fill="FFFFFF"/>
        </w:rPr>
        <w:t xml:space="preserve"> Government funds dedicated to provide interest</w:t>
      </w:r>
      <w:r w:rsidR="0022389C" w:rsidRPr="00CA3D55">
        <w:rPr>
          <w:rFonts w:ascii="Times New Roman" w:hAnsi="Times New Roman" w:cs="Times New Roman"/>
          <w:color w:val="222222"/>
          <w:sz w:val="24"/>
          <w:szCs w:val="24"/>
          <w:shd w:val="clear" w:color="auto" w:fill="FFFFFF"/>
        </w:rPr>
        <w:t>-</w:t>
      </w:r>
      <w:r w:rsidR="008E1406" w:rsidRPr="00CA3D55">
        <w:rPr>
          <w:rFonts w:ascii="Times New Roman" w:hAnsi="Times New Roman" w:cs="Times New Roman"/>
          <w:color w:val="222222"/>
          <w:sz w:val="24"/>
          <w:szCs w:val="24"/>
          <w:shd w:val="clear" w:color="auto" w:fill="FFFFFF"/>
        </w:rPr>
        <w:t xml:space="preserve">free </w:t>
      </w:r>
      <w:r w:rsidR="00590096" w:rsidRPr="00CA3D55">
        <w:rPr>
          <w:rFonts w:ascii="Times New Roman" w:hAnsi="Times New Roman" w:cs="Times New Roman"/>
          <w:color w:val="222222"/>
          <w:sz w:val="24"/>
          <w:szCs w:val="24"/>
          <w:shd w:val="clear" w:color="auto" w:fill="FFFFFF"/>
        </w:rPr>
        <w:t xml:space="preserve">loans </w:t>
      </w:r>
      <w:r w:rsidR="008E1406" w:rsidRPr="00CA3D55">
        <w:rPr>
          <w:rFonts w:ascii="Times New Roman" w:hAnsi="Times New Roman" w:cs="Times New Roman"/>
          <w:color w:val="222222"/>
          <w:sz w:val="24"/>
          <w:szCs w:val="24"/>
          <w:shd w:val="clear" w:color="auto" w:fill="FFFFFF"/>
        </w:rPr>
        <w:t>to youth, wome</w:t>
      </w:r>
      <w:r w:rsidR="004027F1" w:rsidRPr="00CA3D55">
        <w:rPr>
          <w:rFonts w:ascii="Times New Roman" w:hAnsi="Times New Roman" w:cs="Times New Roman"/>
          <w:color w:val="222222"/>
          <w:sz w:val="24"/>
          <w:szCs w:val="24"/>
          <w:shd w:val="clear" w:color="auto" w:fill="FFFFFF"/>
        </w:rPr>
        <w:t xml:space="preserve">n and PWD owned SME’s in Kenya </w:t>
      </w:r>
      <w:r w:rsidR="008E1406" w:rsidRPr="00CA3D55">
        <w:rPr>
          <w:rFonts w:ascii="Times New Roman" w:hAnsi="Times New Roman" w:cs="Times New Roman"/>
          <w:color w:val="222222"/>
          <w:sz w:val="24"/>
          <w:szCs w:val="24"/>
          <w:shd w:val="clear" w:color="auto" w:fill="FFFFFF"/>
        </w:rPr>
        <w:t xml:space="preserve">trail merchant shops, </w:t>
      </w:r>
      <w:r w:rsidR="009418B6" w:rsidRPr="00CA3D55">
        <w:rPr>
          <w:rFonts w:ascii="Times New Roman" w:hAnsi="Times New Roman" w:cs="Times New Roman"/>
          <w:i/>
          <w:color w:val="222222"/>
          <w:sz w:val="24"/>
          <w:szCs w:val="24"/>
          <w:shd w:val="clear" w:color="auto" w:fill="FFFFFF"/>
        </w:rPr>
        <w:t>self-help groups</w:t>
      </w:r>
      <w:r w:rsidR="008E1406" w:rsidRPr="00CA3D55">
        <w:rPr>
          <w:rFonts w:ascii="Times New Roman" w:hAnsi="Times New Roman" w:cs="Times New Roman"/>
          <w:i/>
          <w:color w:val="222222"/>
          <w:sz w:val="24"/>
          <w:szCs w:val="24"/>
          <w:shd w:val="clear" w:color="auto" w:fill="FFFFFF"/>
        </w:rPr>
        <w:t xml:space="preserve">, </w:t>
      </w:r>
      <w:proofErr w:type="spellStart"/>
      <w:proofErr w:type="gramStart"/>
      <w:r w:rsidR="008E1406" w:rsidRPr="00CA3D55">
        <w:rPr>
          <w:rFonts w:ascii="Times New Roman" w:hAnsi="Times New Roman" w:cs="Times New Roman"/>
          <w:i/>
          <w:color w:val="222222"/>
          <w:sz w:val="24"/>
          <w:szCs w:val="24"/>
          <w:shd w:val="clear" w:color="auto" w:fill="FFFFFF"/>
        </w:rPr>
        <w:t>saccos</w:t>
      </w:r>
      <w:proofErr w:type="spellEnd"/>
      <w:proofErr w:type="gramEnd"/>
      <w:r w:rsidR="008E1406" w:rsidRPr="00CA3D55">
        <w:rPr>
          <w:rFonts w:ascii="Times New Roman" w:hAnsi="Times New Roman" w:cs="Times New Roman"/>
          <w:color w:val="222222"/>
          <w:sz w:val="24"/>
          <w:szCs w:val="24"/>
          <w:shd w:val="clear" w:color="auto" w:fill="FFFFFF"/>
        </w:rPr>
        <w:t>, friends and mobile money as a preferred source of credit among Kenyans</w:t>
      </w:r>
      <w:r w:rsidR="000B42B2" w:rsidRPr="00CA3D55">
        <w:rPr>
          <w:rFonts w:ascii="Times New Roman" w:hAnsi="Times New Roman" w:cs="Times New Roman"/>
          <w:color w:val="222222"/>
          <w:sz w:val="24"/>
          <w:szCs w:val="24"/>
          <w:shd w:val="clear" w:color="auto" w:fill="FFFFFF"/>
        </w:rPr>
        <w:t>. I</w:t>
      </w:r>
      <w:r w:rsidR="008E1406" w:rsidRPr="00CA3D55">
        <w:rPr>
          <w:rFonts w:ascii="Times New Roman" w:hAnsi="Times New Roman" w:cs="Times New Roman"/>
          <w:color w:val="222222"/>
          <w:sz w:val="24"/>
          <w:szCs w:val="24"/>
          <w:shd w:val="clear" w:color="auto" w:fill="FFFFFF"/>
        </w:rPr>
        <w:t xml:space="preserve">n general </w:t>
      </w:r>
      <w:r w:rsidR="008E1406" w:rsidRPr="00CA3D55">
        <w:rPr>
          <w:rFonts w:ascii="Times New Roman" w:hAnsi="Times New Roman" w:cs="Times New Roman"/>
          <w:sz w:val="24"/>
          <w:szCs w:val="24"/>
        </w:rPr>
        <w:t>74</w:t>
      </w:r>
      <w:r w:rsidR="009418B6" w:rsidRPr="00CA3D55">
        <w:rPr>
          <w:rFonts w:ascii="Times New Roman" w:hAnsi="Times New Roman" w:cs="Times New Roman"/>
          <w:sz w:val="24"/>
          <w:szCs w:val="24"/>
        </w:rPr>
        <w:t xml:space="preserve"> per cent </w:t>
      </w:r>
      <w:r w:rsidR="008E1406" w:rsidRPr="00CA3D55">
        <w:rPr>
          <w:rFonts w:ascii="Times New Roman" w:hAnsi="Times New Roman" w:cs="Times New Roman"/>
          <w:sz w:val="24"/>
          <w:szCs w:val="24"/>
        </w:rPr>
        <w:t xml:space="preserve">of youth are subscribed to mobile money </w:t>
      </w:r>
      <w:r w:rsidR="009418B6" w:rsidRPr="00CA3D55">
        <w:rPr>
          <w:rFonts w:ascii="Times New Roman" w:hAnsi="Times New Roman" w:cs="Times New Roman"/>
          <w:sz w:val="24"/>
          <w:szCs w:val="24"/>
        </w:rPr>
        <w:t>platforms</w:t>
      </w:r>
      <w:r w:rsidR="00A66B29" w:rsidRPr="00CA3D55">
        <w:rPr>
          <w:rStyle w:val="FootnoteReference"/>
          <w:rFonts w:ascii="Times New Roman" w:hAnsi="Times New Roman" w:cs="Times New Roman"/>
          <w:sz w:val="24"/>
          <w:szCs w:val="24"/>
        </w:rPr>
        <w:footnoteReference w:id="7"/>
      </w:r>
      <w:r w:rsidR="008E1406" w:rsidRPr="00CA3D55">
        <w:rPr>
          <w:rFonts w:ascii="Times New Roman" w:hAnsi="Times New Roman" w:cs="Times New Roman"/>
          <w:sz w:val="24"/>
          <w:szCs w:val="24"/>
        </w:rPr>
        <w:t xml:space="preserve">. </w:t>
      </w:r>
    </w:p>
    <w:p w14:paraId="16691E14" w14:textId="77777777" w:rsidR="008E1406" w:rsidRPr="00CA3D55" w:rsidRDefault="008E1406" w:rsidP="00FF50A4">
      <w:pPr>
        <w:tabs>
          <w:tab w:val="right" w:pos="0"/>
        </w:tabs>
        <w:spacing w:after="0" w:line="240" w:lineRule="auto"/>
        <w:jc w:val="both"/>
        <w:rPr>
          <w:rFonts w:ascii="Times New Roman" w:hAnsi="Times New Roman" w:cs="Times New Roman"/>
          <w:sz w:val="24"/>
          <w:szCs w:val="24"/>
        </w:rPr>
      </w:pPr>
    </w:p>
    <w:p w14:paraId="7EC30C68" w14:textId="40A81BD9" w:rsidR="008E1406" w:rsidRPr="00CA3D55" w:rsidRDefault="008E1406"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In</w:t>
      </w:r>
      <w:r w:rsidR="009418B6" w:rsidRPr="00CA3D55">
        <w:rPr>
          <w:rFonts w:ascii="Times New Roman" w:hAnsi="Times New Roman" w:cs="Times New Roman"/>
          <w:sz w:val="24"/>
          <w:szCs w:val="24"/>
        </w:rPr>
        <w:t xml:space="preserve"> the</w:t>
      </w:r>
      <w:r w:rsidR="00115A39" w:rsidRPr="00CA3D55">
        <w:rPr>
          <w:rFonts w:ascii="Times New Roman" w:hAnsi="Times New Roman" w:cs="Times New Roman"/>
          <w:sz w:val="24"/>
          <w:szCs w:val="24"/>
        </w:rPr>
        <w:t xml:space="preserve"> s</w:t>
      </w:r>
      <w:r w:rsidRPr="00CA3D55">
        <w:rPr>
          <w:rFonts w:ascii="Times New Roman" w:hAnsi="Times New Roman" w:cs="Times New Roman"/>
          <w:sz w:val="24"/>
          <w:szCs w:val="24"/>
        </w:rPr>
        <w:t xml:space="preserve">ocial </w:t>
      </w:r>
      <w:r w:rsidR="009418B6" w:rsidRPr="00CA3D55">
        <w:rPr>
          <w:rFonts w:ascii="Times New Roman" w:hAnsi="Times New Roman" w:cs="Times New Roman"/>
          <w:sz w:val="24"/>
          <w:szCs w:val="24"/>
        </w:rPr>
        <w:t>sp</w:t>
      </w:r>
      <w:r w:rsidRPr="00CA3D55">
        <w:rPr>
          <w:rFonts w:ascii="Times New Roman" w:hAnsi="Times New Roman" w:cs="Times New Roman"/>
          <w:sz w:val="24"/>
          <w:szCs w:val="24"/>
        </w:rPr>
        <w:t>here</w:t>
      </w:r>
      <w:r w:rsidR="009418B6" w:rsidRPr="00CA3D55">
        <w:rPr>
          <w:rFonts w:ascii="Times New Roman" w:hAnsi="Times New Roman" w:cs="Times New Roman"/>
          <w:sz w:val="24"/>
          <w:szCs w:val="24"/>
        </w:rPr>
        <w:t xml:space="preserve">, inclusive access to social amenities </w:t>
      </w:r>
      <w:r w:rsidR="00AB6C49" w:rsidRPr="00CA3D55">
        <w:rPr>
          <w:rFonts w:ascii="Times New Roman" w:hAnsi="Times New Roman" w:cs="Times New Roman"/>
          <w:sz w:val="24"/>
          <w:szCs w:val="24"/>
        </w:rPr>
        <w:t xml:space="preserve">by the </w:t>
      </w:r>
      <w:r w:rsidRPr="00CA3D55">
        <w:rPr>
          <w:rFonts w:ascii="Times New Roman" w:hAnsi="Times New Roman" w:cs="Times New Roman"/>
          <w:sz w:val="24"/>
          <w:szCs w:val="24"/>
        </w:rPr>
        <w:t xml:space="preserve">youth </w:t>
      </w:r>
      <w:r w:rsidR="00AB6C49" w:rsidRPr="00CA3D55">
        <w:rPr>
          <w:rFonts w:ascii="Times New Roman" w:hAnsi="Times New Roman" w:cs="Times New Roman"/>
          <w:sz w:val="24"/>
          <w:szCs w:val="24"/>
        </w:rPr>
        <w:t>improved over time but was not equitably distributed.</w:t>
      </w:r>
      <w:r w:rsidRPr="00CA3D55">
        <w:rPr>
          <w:rFonts w:ascii="Times New Roman" w:hAnsi="Times New Roman" w:cs="Times New Roman"/>
          <w:sz w:val="24"/>
          <w:szCs w:val="24"/>
        </w:rPr>
        <w:t xml:space="preserve"> 76</w:t>
      </w:r>
      <w:r w:rsidR="009418B6" w:rsidRPr="00CA3D55">
        <w:rPr>
          <w:rFonts w:ascii="Times New Roman" w:hAnsi="Times New Roman" w:cs="Times New Roman"/>
          <w:sz w:val="24"/>
          <w:szCs w:val="24"/>
        </w:rPr>
        <w:t xml:space="preserve"> per cent </w:t>
      </w:r>
      <w:r w:rsidRPr="00CA3D55">
        <w:rPr>
          <w:rFonts w:ascii="Times New Roman" w:hAnsi="Times New Roman" w:cs="Times New Roman"/>
          <w:sz w:val="24"/>
          <w:szCs w:val="24"/>
        </w:rPr>
        <w:t>of Youth have mobile phones and 80</w:t>
      </w:r>
      <w:r w:rsidR="009418B6" w:rsidRPr="00CA3D55">
        <w:rPr>
          <w:rFonts w:ascii="Times New Roman" w:hAnsi="Times New Roman" w:cs="Times New Roman"/>
          <w:sz w:val="24"/>
          <w:szCs w:val="24"/>
        </w:rPr>
        <w:t xml:space="preserve"> per cent of</w:t>
      </w:r>
      <w:r w:rsidRPr="00CA3D55">
        <w:rPr>
          <w:rFonts w:ascii="Times New Roman" w:hAnsi="Times New Roman" w:cs="Times New Roman"/>
          <w:sz w:val="24"/>
          <w:szCs w:val="24"/>
        </w:rPr>
        <w:t xml:space="preserve"> all </w:t>
      </w:r>
      <w:r w:rsidR="005B422A" w:rsidRPr="00CA3D55">
        <w:rPr>
          <w:rFonts w:ascii="Times New Roman" w:hAnsi="Times New Roman" w:cs="Times New Roman"/>
          <w:sz w:val="24"/>
          <w:szCs w:val="24"/>
        </w:rPr>
        <w:t>y</w:t>
      </w:r>
      <w:r w:rsidRPr="00CA3D55">
        <w:rPr>
          <w:rFonts w:ascii="Times New Roman" w:hAnsi="Times New Roman" w:cs="Times New Roman"/>
          <w:sz w:val="24"/>
          <w:szCs w:val="24"/>
        </w:rPr>
        <w:t>outh access the internet through mobile phones for purposes of network</w:t>
      </w:r>
      <w:r w:rsidR="000B42B2" w:rsidRPr="00CA3D55">
        <w:rPr>
          <w:rFonts w:ascii="Times New Roman" w:hAnsi="Times New Roman" w:cs="Times New Roman"/>
          <w:sz w:val="24"/>
          <w:szCs w:val="24"/>
        </w:rPr>
        <w:t xml:space="preserve">ing and </w:t>
      </w:r>
      <w:r w:rsidR="000B42B2" w:rsidRPr="00CA3D55">
        <w:rPr>
          <w:rFonts w:ascii="Times New Roman" w:hAnsi="Times New Roman" w:cs="Times New Roman"/>
          <w:sz w:val="24"/>
          <w:szCs w:val="24"/>
        </w:rPr>
        <w:lastRenderedPageBreak/>
        <w:t xml:space="preserve">communication. </w:t>
      </w:r>
      <w:r w:rsidRPr="00CA3D55">
        <w:rPr>
          <w:rFonts w:ascii="Times New Roman" w:hAnsi="Times New Roman" w:cs="Times New Roman"/>
          <w:sz w:val="24"/>
          <w:szCs w:val="24"/>
        </w:rPr>
        <w:t>Only 7.2</w:t>
      </w:r>
      <w:r w:rsidR="009418B6" w:rsidRPr="00CA3D55">
        <w:rPr>
          <w:rFonts w:ascii="Times New Roman" w:hAnsi="Times New Roman" w:cs="Times New Roman"/>
          <w:sz w:val="24"/>
          <w:szCs w:val="24"/>
        </w:rPr>
        <w:t xml:space="preserve"> per cent of</w:t>
      </w:r>
      <w:r w:rsidRPr="00CA3D55">
        <w:rPr>
          <w:rFonts w:ascii="Times New Roman" w:hAnsi="Times New Roman" w:cs="Times New Roman"/>
          <w:sz w:val="24"/>
          <w:szCs w:val="24"/>
        </w:rPr>
        <w:t xml:space="preserve"> youth access internet through education </w:t>
      </w:r>
      <w:r w:rsidR="009418B6" w:rsidRPr="00CA3D55">
        <w:rPr>
          <w:rFonts w:ascii="Times New Roman" w:hAnsi="Times New Roman" w:cs="Times New Roman"/>
          <w:sz w:val="24"/>
          <w:szCs w:val="24"/>
        </w:rPr>
        <w:t>centres</w:t>
      </w:r>
      <w:r w:rsidRPr="00CA3D55">
        <w:rPr>
          <w:rFonts w:ascii="Times New Roman" w:hAnsi="Times New Roman" w:cs="Times New Roman"/>
          <w:sz w:val="24"/>
          <w:szCs w:val="24"/>
        </w:rPr>
        <w:t xml:space="preserve"> and a negligible number – 0.4</w:t>
      </w:r>
      <w:r w:rsidR="009418B6" w:rsidRPr="00CA3D55">
        <w:rPr>
          <w:rFonts w:ascii="Times New Roman" w:hAnsi="Times New Roman" w:cs="Times New Roman"/>
          <w:sz w:val="24"/>
          <w:szCs w:val="24"/>
        </w:rPr>
        <w:t xml:space="preserve"> per cent access</w:t>
      </w:r>
      <w:r w:rsidRPr="00CA3D55">
        <w:rPr>
          <w:rFonts w:ascii="Times New Roman" w:hAnsi="Times New Roman" w:cs="Times New Roman"/>
          <w:sz w:val="24"/>
          <w:szCs w:val="24"/>
        </w:rPr>
        <w:t xml:space="preserve"> through community </w:t>
      </w:r>
      <w:r w:rsidR="009418B6" w:rsidRPr="00CA3D55">
        <w:rPr>
          <w:rFonts w:ascii="Times New Roman" w:hAnsi="Times New Roman" w:cs="Times New Roman"/>
          <w:sz w:val="24"/>
          <w:szCs w:val="24"/>
        </w:rPr>
        <w:t>centres</w:t>
      </w:r>
      <w:r w:rsidRPr="00CA3D55">
        <w:rPr>
          <w:rFonts w:ascii="Times New Roman" w:hAnsi="Times New Roman" w:cs="Times New Roman"/>
          <w:sz w:val="24"/>
          <w:szCs w:val="24"/>
        </w:rPr>
        <w:t>. Involvement in sports and arts is notably dominant with many Kenya</w:t>
      </w:r>
      <w:r w:rsidR="0022389C" w:rsidRPr="00CA3D55">
        <w:rPr>
          <w:rFonts w:ascii="Times New Roman" w:hAnsi="Times New Roman" w:cs="Times New Roman"/>
          <w:sz w:val="24"/>
          <w:szCs w:val="24"/>
        </w:rPr>
        <w:t>ns</w:t>
      </w:r>
      <w:r w:rsidRPr="00CA3D55">
        <w:rPr>
          <w:rFonts w:ascii="Times New Roman" w:hAnsi="Times New Roman" w:cs="Times New Roman"/>
          <w:sz w:val="24"/>
          <w:szCs w:val="24"/>
        </w:rPr>
        <w:t xml:space="preserve"> though the participation of young women in sport is significantly lower at 36</w:t>
      </w:r>
      <w:r w:rsidR="009418B6" w:rsidRPr="00CA3D55">
        <w:rPr>
          <w:rFonts w:ascii="Times New Roman" w:hAnsi="Times New Roman" w:cs="Times New Roman"/>
          <w:sz w:val="24"/>
          <w:szCs w:val="24"/>
        </w:rPr>
        <w:t xml:space="preserve"> per cent compared</w:t>
      </w:r>
      <w:r w:rsidRPr="00CA3D55">
        <w:rPr>
          <w:rFonts w:ascii="Times New Roman" w:hAnsi="Times New Roman" w:cs="Times New Roman"/>
          <w:sz w:val="24"/>
          <w:szCs w:val="24"/>
        </w:rPr>
        <w:t xml:space="preserve"> to their male co</w:t>
      </w:r>
      <w:r w:rsidR="004027F1" w:rsidRPr="00CA3D55">
        <w:rPr>
          <w:rFonts w:ascii="Times New Roman" w:hAnsi="Times New Roman" w:cs="Times New Roman"/>
          <w:sz w:val="24"/>
          <w:szCs w:val="24"/>
        </w:rPr>
        <w:t>u</w:t>
      </w:r>
      <w:r w:rsidRPr="00CA3D55">
        <w:rPr>
          <w:rFonts w:ascii="Times New Roman" w:hAnsi="Times New Roman" w:cs="Times New Roman"/>
          <w:sz w:val="24"/>
          <w:szCs w:val="24"/>
        </w:rPr>
        <w:t>nterparts at 63</w:t>
      </w:r>
      <w:r w:rsidR="009418B6" w:rsidRPr="00CA3D55">
        <w:rPr>
          <w:rFonts w:ascii="Times New Roman" w:hAnsi="Times New Roman" w:cs="Times New Roman"/>
          <w:sz w:val="24"/>
          <w:szCs w:val="24"/>
        </w:rPr>
        <w:t xml:space="preserve"> per cent.</w:t>
      </w:r>
      <w:r w:rsidRPr="00CA3D55">
        <w:rPr>
          <w:rFonts w:ascii="Times New Roman" w:hAnsi="Times New Roman" w:cs="Times New Roman"/>
          <w:sz w:val="24"/>
          <w:szCs w:val="24"/>
        </w:rPr>
        <w:t xml:space="preserve"> 34</w:t>
      </w:r>
      <w:r w:rsidR="009418B6" w:rsidRPr="00CA3D55">
        <w:rPr>
          <w:rFonts w:ascii="Times New Roman" w:hAnsi="Times New Roman" w:cs="Times New Roman"/>
          <w:sz w:val="24"/>
          <w:szCs w:val="24"/>
        </w:rPr>
        <w:t xml:space="preserve"> per cent of</w:t>
      </w:r>
      <w:r w:rsidRPr="00CA3D55">
        <w:rPr>
          <w:rFonts w:ascii="Times New Roman" w:hAnsi="Times New Roman" w:cs="Times New Roman"/>
          <w:sz w:val="24"/>
          <w:szCs w:val="24"/>
        </w:rPr>
        <w:t xml:space="preserve"> households in Kenya are headed </w:t>
      </w:r>
      <w:r w:rsidR="000B42B2" w:rsidRPr="00CA3D55">
        <w:rPr>
          <w:rFonts w:ascii="Times New Roman" w:hAnsi="Times New Roman" w:cs="Times New Roman"/>
          <w:sz w:val="24"/>
          <w:szCs w:val="24"/>
        </w:rPr>
        <w:t xml:space="preserve">by </w:t>
      </w:r>
      <w:r w:rsidRPr="00CA3D55">
        <w:rPr>
          <w:rFonts w:ascii="Times New Roman" w:hAnsi="Times New Roman" w:cs="Times New Roman"/>
          <w:sz w:val="24"/>
          <w:szCs w:val="24"/>
        </w:rPr>
        <w:t>persons within the youth bracket</w:t>
      </w:r>
      <w:r w:rsidR="000B42B2" w:rsidRPr="00CA3D55">
        <w:rPr>
          <w:rStyle w:val="FootnoteReference"/>
          <w:rFonts w:ascii="Times New Roman" w:hAnsi="Times New Roman" w:cs="Times New Roman"/>
          <w:sz w:val="24"/>
          <w:szCs w:val="24"/>
        </w:rPr>
        <w:footnoteReference w:id="8"/>
      </w:r>
      <w:r w:rsidRPr="00CA3D55">
        <w:rPr>
          <w:rFonts w:ascii="Times New Roman" w:hAnsi="Times New Roman" w:cs="Times New Roman"/>
          <w:sz w:val="24"/>
          <w:szCs w:val="24"/>
        </w:rPr>
        <w:t xml:space="preserve">. In setting the national development agenda, the government shall therefore include the youth in relevant planning </w:t>
      </w:r>
      <w:r w:rsidR="007C4FC7" w:rsidRPr="00CA3D55">
        <w:rPr>
          <w:rFonts w:ascii="Times New Roman" w:hAnsi="Times New Roman" w:cs="Times New Roman"/>
          <w:sz w:val="24"/>
          <w:szCs w:val="24"/>
        </w:rPr>
        <w:t>processes including</w:t>
      </w:r>
      <w:r w:rsidRPr="00CA3D55">
        <w:rPr>
          <w:rFonts w:ascii="Times New Roman" w:hAnsi="Times New Roman" w:cs="Times New Roman"/>
          <w:sz w:val="24"/>
          <w:szCs w:val="24"/>
        </w:rPr>
        <w:t xml:space="preserve"> </w:t>
      </w:r>
      <w:r w:rsidR="004228BE" w:rsidRPr="00CA3D55">
        <w:rPr>
          <w:rFonts w:ascii="Times New Roman" w:hAnsi="Times New Roman" w:cs="Times New Roman"/>
          <w:sz w:val="24"/>
          <w:szCs w:val="24"/>
        </w:rPr>
        <w:t>affordable housing services</w:t>
      </w:r>
      <w:r w:rsidRPr="00CA3D55">
        <w:rPr>
          <w:rFonts w:ascii="Times New Roman" w:hAnsi="Times New Roman" w:cs="Times New Roman"/>
          <w:sz w:val="24"/>
          <w:szCs w:val="24"/>
        </w:rPr>
        <w:t>.</w:t>
      </w:r>
    </w:p>
    <w:p w14:paraId="45B932A9" w14:textId="34656073" w:rsidR="008E1406" w:rsidRPr="00CA3D55" w:rsidRDefault="008E1406" w:rsidP="00FF50A4">
      <w:pPr>
        <w:pStyle w:val="ListParagraph"/>
        <w:spacing w:line="240" w:lineRule="auto"/>
        <w:rPr>
          <w:rFonts w:ascii="Times New Roman" w:hAnsi="Times New Roman" w:cs="Times New Roman"/>
          <w:sz w:val="24"/>
          <w:szCs w:val="24"/>
        </w:rPr>
      </w:pPr>
    </w:p>
    <w:p w14:paraId="3031F492" w14:textId="122E0BF7" w:rsidR="00E11BAD" w:rsidRPr="00CA3D55" w:rsidRDefault="00E11BAD" w:rsidP="00CA3D55">
      <w:pPr>
        <w:pStyle w:val="Heading2"/>
      </w:pPr>
      <w:bookmarkStart w:id="51" w:name="_Toc3879684"/>
      <w:bookmarkStart w:id="52" w:name="_Toc3893661"/>
      <w:bookmarkStart w:id="53" w:name="_Toc4574738"/>
      <w:r w:rsidRPr="00CA3D55">
        <w:t>Challenges affecting the youth</w:t>
      </w:r>
      <w:bookmarkEnd w:id="51"/>
      <w:bookmarkEnd w:id="52"/>
      <w:bookmarkEnd w:id="53"/>
      <w:r w:rsidRPr="00CA3D55">
        <w:t xml:space="preserve"> </w:t>
      </w:r>
    </w:p>
    <w:p w14:paraId="23573861" w14:textId="70183E25" w:rsidR="00842E02" w:rsidRPr="00CA3D55" w:rsidRDefault="00E11BAD" w:rsidP="00FF50A4">
      <w:pPr>
        <w:tabs>
          <w:tab w:val="right" w:pos="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Although the youth </w:t>
      </w:r>
      <w:r w:rsidR="008E1406" w:rsidRPr="00CA3D55">
        <w:rPr>
          <w:rFonts w:ascii="Times New Roman" w:hAnsi="Times New Roman" w:cs="Times New Roman"/>
          <w:sz w:val="24"/>
          <w:szCs w:val="24"/>
        </w:rPr>
        <w:t>present a potential resource that can make contr</w:t>
      </w:r>
      <w:r w:rsidRPr="00CA3D55">
        <w:rPr>
          <w:rFonts w:ascii="Times New Roman" w:hAnsi="Times New Roman" w:cs="Times New Roman"/>
          <w:sz w:val="24"/>
          <w:szCs w:val="24"/>
        </w:rPr>
        <w:t>ibution to national development; i</w:t>
      </w:r>
      <w:r w:rsidR="008E1406" w:rsidRPr="00CA3D55">
        <w:rPr>
          <w:rFonts w:ascii="Times New Roman" w:hAnsi="Times New Roman" w:cs="Times New Roman"/>
          <w:sz w:val="24"/>
          <w:szCs w:val="24"/>
        </w:rPr>
        <w:t>n their current state, th</w:t>
      </w:r>
      <w:r w:rsidRPr="00CA3D55">
        <w:rPr>
          <w:rFonts w:ascii="Times New Roman" w:hAnsi="Times New Roman" w:cs="Times New Roman"/>
          <w:sz w:val="24"/>
          <w:szCs w:val="24"/>
        </w:rPr>
        <w:t>e youth experience</w:t>
      </w:r>
      <w:r w:rsidR="008E1406" w:rsidRPr="00CA3D55">
        <w:rPr>
          <w:rFonts w:ascii="Times New Roman" w:hAnsi="Times New Roman" w:cs="Times New Roman"/>
          <w:sz w:val="24"/>
          <w:szCs w:val="24"/>
        </w:rPr>
        <w:t xml:space="preserve"> various challenges</w:t>
      </w:r>
      <w:r w:rsidRPr="00CA3D55">
        <w:rPr>
          <w:rFonts w:ascii="Times New Roman" w:hAnsi="Times New Roman" w:cs="Times New Roman"/>
          <w:sz w:val="24"/>
          <w:szCs w:val="24"/>
        </w:rPr>
        <w:t>.</w:t>
      </w:r>
      <w:r w:rsidR="008E1406" w:rsidRPr="00CA3D55">
        <w:rPr>
          <w:rFonts w:ascii="Times New Roman" w:hAnsi="Times New Roman" w:cs="Times New Roman"/>
          <w:sz w:val="24"/>
          <w:szCs w:val="24"/>
        </w:rPr>
        <w:t xml:space="preserve"> </w:t>
      </w:r>
    </w:p>
    <w:p w14:paraId="6D151490" w14:textId="77777777" w:rsidR="0046789C" w:rsidRPr="00CA3D55" w:rsidRDefault="0046789C" w:rsidP="00FF50A4">
      <w:pPr>
        <w:tabs>
          <w:tab w:val="right" w:pos="0"/>
        </w:tabs>
        <w:spacing w:after="0" w:line="240" w:lineRule="auto"/>
        <w:jc w:val="both"/>
        <w:rPr>
          <w:rFonts w:ascii="Times New Roman" w:hAnsi="Times New Roman" w:cs="Times New Roman"/>
          <w:sz w:val="24"/>
          <w:szCs w:val="24"/>
        </w:rPr>
      </w:pPr>
    </w:p>
    <w:p w14:paraId="76DA9908" w14:textId="67B02D52" w:rsidR="00842E02" w:rsidRPr="00CA3D55" w:rsidRDefault="0046789C" w:rsidP="00FF50A4">
      <w:pPr>
        <w:pStyle w:val="ListParagraph"/>
        <w:numPr>
          <w:ilvl w:val="0"/>
          <w:numId w:val="98"/>
        </w:numPr>
        <w:tabs>
          <w:tab w:val="right" w:pos="0"/>
        </w:tabs>
        <w:spacing w:after="0" w:line="240" w:lineRule="auto"/>
        <w:jc w:val="both"/>
        <w:rPr>
          <w:rFonts w:ascii="Times New Roman" w:hAnsi="Times New Roman" w:cs="Times New Roman"/>
          <w:b/>
          <w:i/>
          <w:sz w:val="24"/>
          <w:szCs w:val="24"/>
        </w:rPr>
      </w:pPr>
      <w:r w:rsidRPr="00CA3D55">
        <w:rPr>
          <w:rFonts w:ascii="Times New Roman" w:hAnsi="Times New Roman" w:cs="Times New Roman"/>
          <w:b/>
          <w:i/>
          <w:sz w:val="24"/>
          <w:szCs w:val="24"/>
        </w:rPr>
        <w:t>The labour market</w:t>
      </w:r>
    </w:p>
    <w:p w14:paraId="6CC79DD2" w14:textId="77777777" w:rsidR="00115A39" w:rsidRPr="00CA3D55" w:rsidRDefault="00115A39" w:rsidP="00FF50A4">
      <w:pPr>
        <w:pStyle w:val="ListParagraph"/>
        <w:tabs>
          <w:tab w:val="right" w:pos="0"/>
        </w:tabs>
        <w:spacing w:after="0" w:line="240" w:lineRule="auto"/>
        <w:jc w:val="both"/>
        <w:rPr>
          <w:rFonts w:ascii="Times New Roman" w:hAnsi="Times New Roman" w:cs="Times New Roman"/>
          <w:b/>
          <w:i/>
          <w:sz w:val="24"/>
          <w:szCs w:val="24"/>
        </w:rPr>
      </w:pPr>
    </w:p>
    <w:p w14:paraId="1793E2B3" w14:textId="0DD49995" w:rsidR="00842E02" w:rsidRPr="00CA3D55" w:rsidRDefault="006104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b/>
          <w:sz w:val="24"/>
          <w:szCs w:val="24"/>
        </w:rPr>
        <w:t>The challenge of youth</w:t>
      </w:r>
      <w:r w:rsidR="00B20580" w:rsidRPr="00CA3D55">
        <w:rPr>
          <w:rFonts w:ascii="Times New Roman" w:hAnsi="Times New Roman" w:cs="Times New Roman"/>
          <w:b/>
          <w:sz w:val="24"/>
          <w:szCs w:val="24"/>
        </w:rPr>
        <w:t xml:space="preserve"> u</w:t>
      </w:r>
      <w:r w:rsidR="000133B9" w:rsidRPr="00CA3D55">
        <w:rPr>
          <w:rFonts w:ascii="Times New Roman" w:hAnsi="Times New Roman" w:cs="Times New Roman"/>
          <w:b/>
          <w:sz w:val="24"/>
          <w:szCs w:val="24"/>
        </w:rPr>
        <w:t xml:space="preserve">nemployment: </w:t>
      </w:r>
      <w:r w:rsidR="001D2A65" w:rsidRPr="00CA3D55">
        <w:rPr>
          <w:rFonts w:ascii="Times New Roman" w:hAnsi="Times New Roman" w:cs="Times New Roman"/>
          <w:sz w:val="24"/>
          <w:szCs w:val="24"/>
        </w:rPr>
        <w:t>Youth</w:t>
      </w:r>
      <w:r w:rsidR="000133B9" w:rsidRPr="00CA3D55">
        <w:rPr>
          <w:rFonts w:ascii="Times New Roman" w:hAnsi="Times New Roman" w:cs="Times New Roman"/>
          <w:sz w:val="24"/>
          <w:szCs w:val="24"/>
        </w:rPr>
        <w:t xml:space="preserve"> unemployment </w:t>
      </w:r>
      <w:r w:rsidR="001D2A65" w:rsidRPr="00CA3D55">
        <w:rPr>
          <w:rFonts w:ascii="Times New Roman" w:hAnsi="Times New Roman" w:cs="Times New Roman"/>
          <w:sz w:val="24"/>
          <w:szCs w:val="24"/>
        </w:rPr>
        <w:t xml:space="preserve">is </w:t>
      </w:r>
      <w:r w:rsidR="000133B9" w:rsidRPr="00CA3D55">
        <w:rPr>
          <w:rFonts w:ascii="Times New Roman" w:hAnsi="Times New Roman" w:cs="Times New Roman"/>
          <w:sz w:val="24"/>
          <w:szCs w:val="24"/>
        </w:rPr>
        <w:t xml:space="preserve">partly </w:t>
      </w:r>
      <w:r w:rsidR="001D2A65" w:rsidRPr="00CA3D55">
        <w:rPr>
          <w:rFonts w:ascii="Times New Roman" w:hAnsi="Times New Roman" w:cs="Times New Roman"/>
          <w:sz w:val="24"/>
          <w:szCs w:val="24"/>
        </w:rPr>
        <w:t>due to slow expansion of</w:t>
      </w:r>
      <w:r w:rsidR="000133B9" w:rsidRPr="00CA3D55">
        <w:rPr>
          <w:rFonts w:ascii="Times New Roman" w:hAnsi="Times New Roman" w:cs="Times New Roman"/>
          <w:sz w:val="24"/>
          <w:szCs w:val="24"/>
        </w:rPr>
        <w:t xml:space="preserve"> economic activities </w:t>
      </w:r>
      <w:r w:rsidR="001D2A65" w:rsidRPr="00CA3D55">
        <w:rPr>
          <w:rFonts w:ascii="Times New Roman" w:hAnsi="Times New Roman" w:cs="Times New Roman"/>
          <w:sz w:val="24"/>
          <w:szCs w:val="24"/>
        </w:rPr>
        <w:t>relative to</w:t>
      </w:r>
      <w:r w:rsidR="000133B9" w:rsidRPr="00CA3D55">
        <w:rPr>
          <w:rFonts w:ascii="Times New Roman" w:hAnsi="Times New Roman" w:cs="Times New Roman"/>
          <w:sz w:val="24"/>
          <w:szCs w:val="24"/>
        </w:rPr>
        <w:t xml:space="preserve"> population growth. </w:t>
      </w:r>
      <w:r w:rsidR="003025A3" w:rsidRPr="00CA3D55">
        <w:rPr>
          <w:rFonts w:ascii="Times New Roman" w:hAnsi="Times New Roman" w:cs="Times New Roman"/>
          <w:sz w:val="24"/>
          <w:szCs w:val="24"/>
        </w:rPr>
        <w:t xml:space="preserve">Unemployment rate for youth aged 15-34 years </w:t>
      </w:r>
      <w:r w:rsidR="000B42B2" w:rsidRPr="00CA3D55">
        <w:rPr>
          <w:rFonts w:ascii="Times New Roman" w:hAnsi="Times New Roman" w:cs="Times New Roman"/>
          <w:sz w:val="24"/>
          <w:szCs w:val="24"/>
        </w:rPr>
        <w:t xml:space="preserve">excluding those undertaking education and training at the time </w:t>
      </w:r>
      <w:r w:rsidR="003025A3" w:rsidRPr="00CA3D55">
        <w:rPr>
          <w:rFonts w:ascii="Times New Roman" w:hAnsi="Times New Roman" w:cs="Times New Roman"/>
          <w:sz w:val="24"/>
          <w:szCs w:val="24"/>
        </w:rPr>
        <w:t xml:space="preserve">was 11.9 </w:t>
      </w:r>
      <w:r w:rsidR="004D3C3E" w:rsidRPr="00CA3D55">
        <w:rPr>
          <w:rFonts w:ascii="Times New Roman" w:hAnsi="Times New Roman" w:cs="Times New Roman"/>
          <w:sz w:val="24"/>
          <w:szCs w:val="24"/>
        </w:rPr>
        <w:t>per cent</w:t>
      </w:r>
      <w:r w:rsidR="003025A3" w:rsidRPr="00CA3D55">
        <w:rPr>
          <w:rFonts w:ascii="Times New Roman" w:hAnsi="Times New Roman" w:cs="Times New Roman"/>
          <w:sz w:val="24"/>
          <w:szCs w:val="24"/>
        </w:rPr>
        <w:t>. U</w:t>
      </w:r>
      <w:r w:rsidR="000133B9" w:rsidRPr="00CA3D55">
        <w:rPr>
          <w:rFonts w:ascii="Times New Roman" w:hAnsi="Times New Roman" w:cs="Times New Roman"/>
          <w:sz w:val="24"/>
          <w:szCs w:val="24"/>
        </w:rPr>
        <w:t xml:space="preserve">nemployment rate </w:t>
      </w:r>
      <w:r w:rsidR="003025A3" w:rsidRPr="00CA3D55">
        <w:rPr>
          <w:rFonts w:ascii="Times New Roman" w:hAnsi="Times New Roman" w:cs="Times New Roman"/>
          <w:sz w:val="24"/>
          <w:szCs w:val="24"/>
        </w:rPr>
        <w:t xml:space="preserve">for youth aged 20-24 years </w:t>
      </w:r>
      <w:r w:rsidR="000133B9" w:rsidRPr="00CA3D55">
        <w:rPr>
          <w:rFonts w:ascii="Times New Roman" w:hAnsi="Times New Roman" w:cs="Times New Roman"/>
          <w:sz w:val="24"/>
          <w:szCs w:val="24"/>
        </w:rPr>
        <w:t xml:space="preserve">was 13.1 </w:t>
      </w:r>
      <w:r w:rsidR="004D3C3E" w:rsidRPr="00CA3D55">
        <w:rPr>
          <w:rFonts w:ascii="Times New Roman" w:hAnsi="Times New Roman" w:cs="Times New Roman"/>
          <w:sz w:val="24"/>
          <w:szCs w:val="24"/>
        </w:rPr>
        <w:t>per cent</w:t>
      </w:r>
      <w:r w:rsidR="000133B9" w:rsidRPr="00CA3D55">
        <w:rPr>
          <w:rFonts w:ascii="Times New Roman" w:hAnsi="Times New Roman" w:cs="Times New Roman"/>
          <w:sz w:val="24"/>
          <w:szCs w:val="24"/>
        </w:rPr>
        <w:t xml:space="preserve"> in 2009 and 19.2 </w:t>
      </w:r>
      <w:r w:rsidR="004D3C3E" w:rsidRPr="00CA3D55">
        <w:rPr>
          <w:rFonts w:ascii="Times New Roman" w:hAnsi="Times New Roman" w:cs="Times New Roman"/>
          <w:sz w:val="24"/>
          <w:szCs w:val="24"/>
        </w:rPr>
        <w:t>per cent</w:t>
      </w:r>
      <w:r w:rsidR="000133B9" w:rsidRPr="00CA3D55">
        <w:rPr>
          <w:rFonts w:ascii="Times New Roman" w:hAnsi="Times New Roman" w:cs="Times New Roman"/>
          <w:sz w:val="24"/>
          <w:szCs w:val="24"/>
        </w:rPr>
        <w:t xml:space="preserve"> in 2015/16 relative to an overall </w:t>
      </w:r>
      <w:r w:rsidR="003025A3" w:rsidRPr="00CA3D55">
        <w:rPr>
          <w:rFonts w:ascii="Times New Roman" w:hAnsi="Times New Roman" w:cs="Times New Roman"/>
          <w:sz w:val="24"/>
          <w:szCs w:val="24"/>
        </w:rPr>
        <w:t xml:space="preserve">unemployment </w:t>
      </w:r>
      <w:r w:rsidR="000133B9" w:rsidRPr="00CA3D55">
        <w:rPr>
          <w:rFonts w:ascii="Times New Roman" w:hAnsi="Times New Roman" w:cs="Times New Roman"/>
          <w:sz w:val="24"/>
          <w:szCs w:val="24"/>
        </w:rPr>
        <w:t xml:space="preserve">rate of 8.6 </w:t>
      </w:r>
      <w:r w:rsidR="004D3C3E" w:rsidRPr="00CA3D55">
        <w:rPr>
          <w:rFonts w:ascii="Times New Roman" w:hAnsi="Times New Roman" w:cs="Times New Roman"/>
          <w:sz w:val="24"/>
          <w:szCs w:val="24"/>
        </w:rPr>
        <w:t>per cent</w:t>
      </w:r>
      <w:r w:rsidR="000133B9" w:rsidRPr="00CA3D55">
        <w:rPr>
          <w:rFonts w:ascii="Times New Roman" w:hAnsi="Times New Roman" w:cs="Times New Roman"/>
          <w:sz w:val="24"/>
          <w:szCs w:val="24"/>
        </w:rPr>
        <w:t xml:space="preserve"> and 7.4 per</w:t>
      </w:r>
      <w:r w:rsidR="001D2A65" w:rsidRPr="00CA3D55">
        <w:rPr>
          <w:rFonts w:ascii="Times New Roman" w:hAnsi="Times New Roman" w:cs="Times New Roman"/>
          <w:sz w:val="24"/>
          <w:szCs w:val="24"/>
        </w:rPr>
        <w:t xml:space="preserve"> </w:t>
      </w:r>
      <w:r w:rsidR="000133B9" w:rsidRPr="00CA3D55">
        <w:rPr>
          <w:rFonts w:ascii="Times New Roman" w:hAnsi="Times New Roman" w:cs="Times New Roman"/>
          <w:sz w:val="24"/>
          <w:szCs w:val="24"/>
        </w:rPr>
        <w:t>cent, in the respective years</w:t>
      </w:r>
      <w:r w:rsidR="003025A3" w:rsidRPr="00CA3D55">
        <w:rPr>
          <w:rFonts w:ascii="Times New Roman" w:hAnsi="Times New Roman" w:cs="Times New Roman"/>
          <w:sz w:val="24"/>
          <w:szCs w:val="24"/>
        </w:rPr>
        <w:t xml:space="preserve"> for entire labour force (15-64 years)</w:t>
      </w:r>
      <w:r w:rsidR="000133B9" w:rsidRPr="00CA3D55">
        <w:rPr>
          <w:rFonts w:ascii="Times New Roman" w:hAnsi="Times New Roman" w:cs="Times New Roman"/>
          <w:sz w:val="24"/>
          <w:szCs w:val="24"/>
        </w:rPr>
        <w:t xml:space="preserve">. Urban unemployment </w:t>
      </w:r>
      <w:r w:rsidR="003025A3" w:rsidRPr="00CA3D55">
        <w:rPr>
          <w:rFonts w:ascii="Times New Roman" w:hAnsi="Times New Roman" w:cs="Times New Roman"/>
          <w:sz w:val="24"/>
          <w:szCs w:val="24"/>
        </w:rPr>
        <w:t xml:space="preserve">(11.0 per cent) </w:t>
      </w:r>
      <w:r w:rsidR="000133B9" w:rsidRPr="00CA3D55">
        <w:rPr>
          <w:rFonts w:ascii="Times New Roman" w:hAnsi="Times New Roman" w:cs="Times New Roman"/>
          <w:sz w:val="24"/>
          <w:szCs w:val="24"/>
        </w:rPr>
        <w:t xml:space="preserve">was higher than rural unemployment </w:t>
      </w:r>
      <w:r w:rsidR="003025A3" w:rsidRPr="00CA3D55">
        <w:rPr>
          <w:rFonts w:ascii="Times New Roman" w:hAnsi="Times New Roman" w:cs="Times New Roman"/>
          <w:sz w:val="24"/>
          <w:szCs w:val="24"/>
        </w:rPr>
        <w:t>(</w:t>
      </w:r>
      <w:r w:rsidR="000133B9" w:rsidRPr="00CA3D55">
        <w:rPr>
          <w:rFonts w:ascii="Times New Roman" w:hAnsi="Times New Roman" w:cs="Times New Roman"/>
          <w:sz w:val="24"/>
          <w:szCs w:val="24"/>
        </w:rPr>
        <w:t xml:space="preserve">5.6 </w:t>
      </w:r>
      <w:r w:rsidR="004D3C3E" w:rsidRPr="00CA3D55">
        <w:rPr>
          <w:rFonts w:ascii="Times New Roman" w:hAnsi="Times New Roman" w:cs="Times New Roman"/>
          <w:sz w:val="24"/>
          <w:szCs w:val="24"/>
        </w:rPr>
        <w:t>per cent</w:t>
      </w:r>
      <w:r w:rsidR="003025A3" w:rsidRPr="00CA3D55">
        <w:rPr>
          <w:rFonts w:ascii="Times New Roman" w:hAnsi="Times New Roman" w:cs="Times New Roman"/>
          <w:sz w:val="24"/>
          <w:szCs w:val="24"/>
        </w:rPr>
        <w:t>)</w:t>
      </w:r>
      <w:r w:rsidR="000133B9" w:rsidRPr="00CA3D55">
        <w:rPr>
          <w:rFonts w:ascii="Times New Roman" w:hAnsi="Times New Roman" w:cs="Times New Roman"/>
          <w:sz w:val="24"/>
          <w:szCs w:val="24"/>
        </w:rPr>
        <w:t>. For the youth aged 20-24</w:t>
      </w:r>
      <w:r w:rsidR="001D2A65" w:rsidRPr="00CA3D55">
        <w:rPr>
          <w:rFonts w:ascii="Times New Roman" w:hAnsi="Times New Roman" w:cs="Times New Roman"/>
          <w:sz w:val="24"/>
          <w:szCs w:val="24"/>
        </w:rPr>
        <w:t xml:space="preserve"> years</w:t>
      </w:r>
      <w:r w:rsidR="000133B9" w:rsidRPr="00CA3D55">
        <w:rPr>
          <w:rFonts w:ascii="Times New Roman" w:hAnsi="Times New Roman" w:cs="Times New Roman"/>
          <w:sz w:val="24"/>
          <w:szCs w:val="24"/>
        </w:rPr>
        <w:t xml:space="preserve"> the urban unemployment rate was 19.1 per</w:t>
      </w:r>
      <w:r w:rsidR="001D2A65" w:rsidRPr="00CA3D55">
        <w:rPr>
          <w:rFonts w:ascii="Times New Roman" w:hAnsi="Times New Roman" w:cs="Times New Roman"/>
          <w:sz w:val="24"/>
          <w:szCs w:val="24"/>
        </w:rPr>
        <w:t xml:space="preserve"> </w:t>
      </w:r>
      <w:r w:rsidR="000133B9" w:rsidRPr="00CA3D55">
        <w:rPr>
          <w:rFonts w:ascii="Times New Roman" w:hAnsi="Times New Roman" w:cs="Times New Roman"/>
          <w:sz w:val="24"/>
          <w:szCs w:val="24"/>
        </w:rPr>
        <w:t>cent in 2009 and 12.7 per</w:t>
      </w:r>
      <w:r w:rsidR="001D2A65" w:rsidRPr="00CA3D55">
        <w:rPr>
          <w:rFonts w:ascii="Times New Roman" w:hAnsi="Times New Roman" w:cs="Times New Roman"/>
          <w:sz w:val="24"/>
          <w:szCs w:val="24"/>
        </w:rPr>
        <w:t xml:space="preserve"> </w:t>
      </w:r>
      <w:r w:rsidR="000133B9" w:rsidRPr="00CA3D55">
        <w:rPr>
          <w:rFonts w:ascii="Times New Roman" w:hAnsi="Times New Roman" w:cs="Times New Roman"/>
          <w:sz w:val="24"/>
          <w:szCs w:val="24"/>
        </w:rPr>
        <w:t>cent in 2015/16</w:t>
      </w:r>
      <w:r w:rsidR="000133B9" w:rsidRPr="00CA3D55">
        <w:rPr>
          <w:rFonts w:ascii="Times New Roman" w:hAnsi="Times New Roman" w:cs="Times New Roman"/>
          <w:sz w:val="24"/>
          <w:szCs w:val="24"/>
          <w:vertAlign w:val="superscript"/>
        </w:rPr>
        <w:footnoteReference w:id="9"/>
      </w:r>
      <w:r w:rsidR="000133B9" w:rsidRPr="00CA3D55">
        <w:rPr>
          <w:rFonts w:ascii="Times New Roman" w:hAnsi="Times New Roman" w:cs="Times New Roman"/>
          <w:sz w:val="24"/>
          <w:szCs w:val="24"/>
        </w:rPr>
        <w:t xml:space="preserve">.  </w:t>
      </w:r>
    </w:p>
    <w:p w14:paraId="42CD168E" w14:textId="77777777" w:rsidR="00454B2F" w:rsidRPr="00CA3D55" w:rsidRDefault="00454B2F" w:rsidP="00FF50A4">
      <w:pPr>
        <w:tabs>
          <w:tab w:val="right" w:pos="0"/>
        </w:tabs>
        <w:spacing w:after="0" w:line="240" w:lineRule="auto"/>
        <w:jc w:val="both"/>
        <w:rPr>
          <w:rFonts w:ascii="Times New Roman" w:hAnsi="Times New Roman" w:cs="Times New Roman"/>
          <w:sz w:val="24"/>
          <w:szCs w:val="24"/>
        </w:rPr>
      </w:pPr>
    </w:p>
    <w:p w14:paraId="026EF5C3" w14:textId="06E41BF7" w:rsidR="00454B2F" w:rsidRPr="00CA3D55" w:rsidRDefault="00454B2F"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b/>
          <w:sz w:val="24"/>
          <w:szCs w:val="24"/>
        </w:rPr>
        <w:t xml:space="preserve">Youth underemployment: </w:t>
      </w:r>
      <w:r w:rsidR="000B42B2" w:rsidRPr="00CA3D55">
        <w:rPr>
          <w:rFonts w:ascii="Times New Roman" w:hAnsi="Times New Roman" w:cs="Times New Roman"/>
          <w:sz w:val="24"/>
          <w:szCs w:val="24"/>
        </w:rPr>
        <w:t>Some of the working</w:t>
      </w:r>
      <w:r w:rsidRPr="00CA3D55">
        <w:rPr>
          <w:rFonts w:ascii="Times New Roman" w:hAnsi="Times New Roman" w:cs="Times New Roman"/>
          <w:sz w:val="24"/>
          <w:szCs w:val="24"/>
        </w:rPr>
        <w:t xml:space="preserve"> youths are underemployed</w:t>
      </w:r>
      <w:r w:rsidR="0022389C" w:rsidRPr="00CA3D55">
        <w:rPr>
          <w:rFonts w:ascii="Times New Roman" w:hAnsi="Times New Roman" w:cs="Times New Roman"/>
          <w:sz w:val="24"/>
          <w:szCs w:val="24"/>
        </w:rPr>
        <w:t>, on part-time employment, or left idle thereby</w:t>
      </w:r>
      <w:r w:rsidRPr="00CA3D55">
        <w:rPr>
          <w:rFonts w:ascii="Times New Roman" w:hAnsi="Times New Roman" w:cs="Times New Roman"/>
          <w:sz w:val="24"/>
          <w:szCs w:val="24"/>
        </w:rPr>
        <w:t xml:space="preserve"> </w:t>
      </w:r>
      <w:r w:rsidR="005C2CF6" w:rsidRPr="00CA3D55">
        <w:rPr>
          <w:rFonts w:ascii="Times New Roman" w:hAnsi="Times New Roman" w:cs="Times New Roman"/>
          <w:sz w:val="24"/>
          <w:szCs w:val="24"/>
        </w:rPr>
        <w:t>underutilizing</w:t>
      </w:r>
      <w:r w:rsidRPr="00CA3D55">
        <w:rPr>
          <w:rFonts w:ascii="Times New Roman" w:hAnsi="Times New Roman" w:cs="Times New Roman"/>
          <w:sz w:val="24"/>
          <w:szCs w:val="24"/>
        </w:rPr>
        <w:t xml:space="preserve"> </w:t>
      </w:r>
      <w:r w:rsidR="0022389C" w:rsidRPr="00CA3D55">
        <w:rPr>
          <w:rFonts w:ascii="Times New Roman" w:hAnsi="Times New Roman" w:cs="Times New Roman"/>
          <w:sz w:val="24"/>
          <w:szCs w:val="24"/>
        </w:rPr>
        <w:t>the</w:t>
      </w:r>
      <w:r w:rsidRPr="00CA3D55">
        <w:rPr>
          <w:rFonts w:ascii="Times New Roman" w:hAnsi="Times New Roman" w:cs="Times New Roman"/>
          <w:sz w:val="24"/>
          <w:szCs w:val="24"/>
        </w:rPr>
        <w:t xml:space="preserve"> worker’s skills.</w:t>
      </w:r>
      <w:r w:rsidRPr="00CA3D55">
        <w:rPr>
          <w:rFonts w:ascii="Times New Roman" w:hAnsi="Times New Roman" w:cs="Times New Roman"/>
          <w:b/>
          <w:sz w:val="24"/>
          <w:szCs w:val="24"/>
        </w:rPr>
        <w:t xml:space="preserve"> </w:t>
      </w:r>
      <w:r w:rsidRPr="00CA3D55">
        <w:rPr>
          <w:rFonts w:ascii="Times New Roman" w:hAnsi="Times New Roman" w:cs="Times New Roman"/>
          <w:sz w:val="24"/>
          <w:szCs w:val="24"/>
        </w:rPr>
        <w:t xml:space="preserve">Under employment </w:t>
      </w:r>
      <w:r w:rsidR="0081229E" w:rsidRPr="00CA3D55">
        <w:rPr>
          <w:rFonts w:ascii="Times New Roman" w:hAnsi="Times New Roman" w:cs="Times New Roman"/>
          <w:sz w:val="24"/>
          <w:szCs w:val="24"/>
        </w:rPr>
        <w:t>among youth aged 15-34 yeas wa</w:t>
      </w:r>
      <w:r w:rsidRPr="00CA3D55">
        <w:rPr>
          <w:rFonts w:ascii="Times New Roman" w:hAnsi="Times New Roman" w:cs="Times New Roman"/>
          <w:sz w:val="24"/>
          <w:szCs w:val="24"/>
        </w:rPr>
        <w:t xml:space="preserve">s estimated as </w:t>
      </w:r>
      <w:r w:rsidR="0081229E" w:rsidRPr="00CA3D55">
        <w:rPr>
          <w:rFonts w:ascii="Times New Roman" w:hAnsi="Times New Roman" w:cs="Times New Roman"/>
          <w:sz w:val="24"/>
          <w:szCs w:val="24"/>
        </w:rPr>
        <w:t>27.8</w:t>
      </w:r>
      <w:r w:rsidRPr="00CA3D55">
        <w:rPr>
          <w:rFonts w:ascii="Times New Roman" w:hAnsi="Times New Roman" w:cs="Times New Roman"/>
          <w:sz w:val="24"/>
          <w:szCs w:val="24"/>
        </w:rPr>
        <w:t xml:space="preserve"> per cent</w:t>
      </w:r>
      <w:r w:rsidR="0081229E" w:rsidRPr="00CA3D55">
        <w:rPr>
          <w:rFonts w:ascii="Times New Roman" w:hAnsi="Times New Roman" w:cs="Times New Roman"/>
          <w:sz w:val="24"/>
          <w:szCs w:val="24"/>
        </w:rPr>
        <w:t xml:space="preserve"> in 2015/16</w:t>
      </w:r>
      <w:r w:rsidRPr="00CA3D55">
        <w:rPr>
          <w:rFonts w:ascii="Times New Roman" w:hAnsi="Times New Roman" w:cs="Times New Roman"/>
          <w:sz w:val="24"/>
          <w:szCs w:val="24"/>
        </w:rPr>
        <w:t xml:space="preserve">. </w:t>
      </w:r>
      <w:r w:rsidR="001D2A65" w:rsidRPr="00CA3D55">
        <w:rPr>
          <w:rFonts w:ascii="Times New Roman" w:hAnsi="Times New Roman" w:cs="Times New Roman"/>
          <w:sz w:val="24"/>
          <w:szCs w:val="24"/>
        </w:rPr>
        <w:t>The highest rates of labour</w:t>
      </w:r>
      <w:r w:rsidR="0081229E" w:rsidRPr="00CA3D55">
        <w:rPr>
          <w:rFonts w:ascii="Times New Roman" w:hAnsi="Times New Roman" w:cs="Times New Roman"/>
          <w:sz w:val="24"/>
          <w:szCs w:val="24"/>
        </w:rPr>
        <w:t xml:space="preserve"> underutilization we</w:t>
      </w:r>
      <w:r w:rsidR="001D2A65" w:rsidRPr="00CA3D55">
        <w:rPr>
          <w:rFonts w:ascii="Times New Roman" w:hAnsi="Times New Roman" w:cs="Times New Roman"/>
          <w:sz w:val="24"/>
          <w:szCs w:val="24"/>
        </w:rPr>
        <w:t xml:space="preserve">re observed among the youth </w:t>
      </w:r>
      <w:r w:rsidR="0081229E" w:rsidRPr="00CA3D55">
        <w:rPr>
          <w:rFonts w:ascii="Times New Roman" w:hAnsi="Times New Roman" w:cs="Times New Roman"/>
          <w:sz w:val="24"/>
          <w:szCs w:val="24"/>
        </w:rPr>
        <w:t xml:space="preserve">aged 15-19 years and </w:t>
      </w:r>
      <w:r w:rsidR="001D2A65" w:rsidRPr="00CA3D55">
        <w:rPr>
          <w:rFonts w:ascii="Times New Roman" w:hAnsi="Times New Roman" w:cs="Times New Roman"/>
          <w:sz w:val="24"/>
          <w:szCs w:val="24"/>
        </w:rPr>
        <w:t>was estimated at 55</w:t>
      </w:r>
      <w:r w:rsidR="0081229E" w:rsidRPr="00CA3D55">
        <w:rPr>
          <w:rFonts w:ascii="Times New Roman" w:hAnsi="Times New Roman" w:cs="Times New Roman"/>
          <w:sz w:val="24"/>
          <w:szCs w:val="24"/>
        </w:rPr>
        <w:t>.4</w:t>
      </w:r>
      <w:r w:rsidR="001D2A65" w:rsidRPr="00CA3D55">
        <w:rPr>
          <w:rFonts w:ascii="Times New Roman" w:hAnsi="Times New Roman" w:cs="Times New Roman"/>
          <w:sz w:val="24"/>
          <w:szCs w:val="24"/>
        </w:rPr>
        <w:t xml:space="preserve"> </w:t>
      </w:r>
      <w:r w:rsidR="004D3C3E" w:rsidRPr="00CA3D55">
        <w:rPr>
          <w:rFonts w:ascii="Times New Roman" w:hAnsi="Times New Roman" w:cs="Times New Roman"/>
          <w:sz w:val="24"/>
          <w:szCs w:val="24"/>
        </w:rPr>
        <w:t>per cent</w:t>
      </w:r>
      <w:r w:rsidR="001D2A65" w:rsidRPr="00CA3D55">
        <w:rPr>
          <w:rFonts w:ascii="Times New Roman" w:hAnsi="Times New Roman" w:cs="Times New Roman"/>
          <w:sz w:val="24"/>
          <w:szCs w:val="24"/>
        </w:rPr>
        <w:t xml:space="preserve"> against an overall population</w:t>
      </w:r>
      <w:r w:rsidR="0081229E" w:rsidRPr="00CA3D55">
        <w:rPr>
          <w:rFonts w:ascii="Times New Roman" w:hAnsi="Times New Roman" w:cs="Times New Roman"/>
          <w:sz w:val="24"/>
          <w:szCs w:val="24"/>
        </w:rPr>
        <w:t xml:space="preserve"> (aged 15-64 years) underemployment rate of 26.6</w:t>
      </w:r>
      <w:r w:rsidR="001D2A65" w:rsidRPr="00CA3D55">
        <w:rPr>
          <w:rFonts w:ascii="Times New Roman" w:hAnsi="Times New Roman" w:cs="Times New Roman"/>
          <w:sz w:val="24"/>
          <w:szCs w:val="24"/>
        </w:rPr>
        <w:t xml:space="preserve"> </w:t>
      </w:r>
      <w:r w:rsidR="004D3C3E" w:rsidRPr="00CA3D55">
        <w:rPr>
          <w:rFonts w:ascii="Times New Roman" w:hAnsi="Times New Roman" w:cs="Times New Roman"/>
          <w:sz w:val="24"/>
          <w:szCs w:val="24"/>
        </w:rPr>
        <w:t>per cent</w:t>
      </w:r>
      <w:r w:rsidR="001D2A65" w:rsidRPr="00CA3D55">
        <w:rPr>
          <w:rFonts w:ascii="Times New Roman" w:hAnsi="Times New Roman" w:cs="Times New Roman"/>
          <w:sz w:val="24"/>
          <w:szCs w:val="24"/>
        </w:rPr>
        <w:t xml:space="preserve"> in 2015/16. </w:t>
      </w:r>
      <w:r w:rsidRPr="00CA3D55">
        <w:rPr>
          <w:rFonts w:ascii="Times New Roman" w:hAnsi="Times New Roman" w:cs="Times New Roman"/>
          <w:sz w:val="24"/>
          <w:szCs w:val="24"/>
        </w:rPr>
        <w:t>This poses a risk for t</w:t>
      </w:r>
      <w:r w:rsidR="0028135F" w:rsidRPr="00CA3D55">
        <w:rPr>
          <w:rFonts w:ascii="Times New Roman" w:hAnsi="Times New Roman" w:cs="Times New Roman"/>
          <w:sz w:val="24"/>
          <w:szCs w:val="24"/>
        </w:rPr>
        <w:t xml:space="preserve">he idle youth </w:t>
      </w:r>
      <w:r w:rsidR="005C2CF6" w:rsidRPr="00CA3D55">
        <w:rPr>
          <w:rFonts w:ascii="Times New Roman" w:hAnsi="Times New Roman" w:cs="Times New Roman"/>
          <w:sz w:val="24"/>
          <w:szCs w:val="24"/>
        </w:rPr>
        <w:t>to</w:t>
      </w:r>
      <w:r w:rsidR="0028135F" w:rsidRPr="00CA3D55">
        <w:rPr>
          <w:rFonts w:ascii="Times New Roman" w:hAnsi="Times New Roman" w:cs="Times New Roman"/>
          <w:sz w:val="24"/>
          <w:szCs w:val="24"/>
        </w:rPr>
        <w:t xml:space="preserve"> engag</w:t>
      </w:r>
      <w:r w:rsidR="005C2CF6" w:rsidRPr="00CA3D55">
        <w:rPr>
          <w:rFonts w:ascii="Times New Roman" w:hAnsi="Times New Roman" w:cs="Times New Roman"/>
          <w:sz w:val="24"/>
          <w:szCs w:val="24"/>
        </w:rPr>
        <w:t>e</w:t>
      </w:r>
      <w:r w:rsidR="0028135F" w:rsidRPr="00CA3D55">
        <w:rPr>
          <w:rFonts w:ascii="Times New Roman" w:hAnsi="Times New Roman" w:cs="Times New Roman"/>
          <w:sz w:val="24"/>
          <w:szCs w:val="24"/>
        </w:rPr>
        <w:t xml:space="preserve"> in def</w:t>
      </w:r>
      <w:r w:rsidRPr="00CA3D55">
        <w:rPr>
          <w:rFonts w:ascii="Times New Roman" w:hAnsi="Times New Roman" w:cs="Times New Roman"/>
          <w:sz w:val="24"/>
          <w:szCs w:val="24"/>
        </w:rPr>
        <w:t>iant behaviours and ot</w:t>
      </w:r>
      <w:r w:rsidR="0028135F" w:rsidRPr="00CA3D55">
        <w:rPr>
          <w:rFonts w:ascii="Times New Roman" w:hAnsi="Times New Roman" w:cs="Times New Roman"/>
          <w:sz w:val="24"/>
          <w:szCs w:val="24"/>
        </w:rPr>
        <w:t>her social challenges.</w:t>
      </w:r>
      <w:r w:rsidRPr="00CA3D55">
        <w:rPr>
          <w:rFonts w:ascii="Times New Roman" w:hAnsi="Times New Roman" w:cs="Times New Roman"/>
          <w:sz w:val="24"/>
          <w:szCs w:val="24"/>
        </w:rPr>
        <w:t xml:space="preserve"> </w:t>
      </w:r>
    </w:p>
    <w:p w14:paraId="2F674B74" w14:textId="77777777" w:rsidR="00842E02" w:rsidRPr="00CA3D55" w:rsidRDefault="00842E02" w:rsidP="00FF50A4">
      <w:pPr>
        <w:tabs>
          <w:tab w:val="right" w:pos="0"/>
        </w:tabs>
        <w:spacing w:after="0" w:line="240" w:lineRule="auto"/>
        <w:jc w:val="both"/>
        <w:rPr>
          <w:rFonts w:ascii="Times New Roman" w:hAnsi="Times New Roman" w:cs="Times New Roman"/>
          <w:sz w:val="24"/>
          <w:szCs w:val="24"/>
        </w:rPr>
      </w:pPr>
    </w:p>
    <w:p w14:paraId="1FEAD497" w14:textId="06FD31A5" w:rsidR="00842E02" w:rsidRPr="00CA3D55" w:rsidRDefault="00B20580"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b/>
          <w:sz w:val="24"/>
          <w:szCs w:val="24"/>
        </w:rPr>
        <w:t>The challenge of v</w:t>
      </w:r>
      <w:r w:rsidR="000133B9" w:rsidRPr="00CA3D55">
        <w:rPr>
          <w:rFonts w:ascii="Times New Roman" w:hAnsi="Times New Roman" w:cs="Times New Roman"/>
          <w:b/>
          <w:sz w:val="24"/>
          <w:szCs w:val="24"/>
        </w:rPr>
        <w:t xml:space="preserve">ulnerable employment </w:t>
      </w:r>
      <w:r w:rsidR="00B80F94" w:rsidRPr="00CA3D55">
        <w:rPr>
          <w:rFonts w:ascii="Times New Roman" w:hAnsi="Times New Roman" w:cs="Times New Roman"/>
          <w:b/>
          <w:sz w:val="24"/>
          <w:szCs w:val="24"/>
        </w:rPr>
        <w:t>and working poor</w:t>
      </w:r>
      <w:r w:rsidR="000133B9" w:rsidRPr="00CA3D55">
        <w:rPr>
          <w:rFonts w:ascii="Times New Roman" w:hAnsi="Times New Roman" w:cs="Times New Roman"/>
          <w:b/>
          <w:sz w:val="24"/>
          <w:szCs w:val="24"/>
        </w:rPr>
        <w:t xml:space="preserve"> youth</w:t>
      </w:r>
      <w:r w:rsidR="00B80F94" w:rsidRPr="00CA3D55">
        <w:rPr>
          <w:rFonts w:ascii="Times New Roman" w:hAnsi="Times New Roman" w:cs="Times New Roman"/>
          <w:b/>
          <w:sz w:val="24"/>
          <w:szCs w:val="24"/>
        </w:rPr>
        <w:t>:</w:t>
      </w:r>
      <w:r w:rsidR="000133B9" w:rsidRPr="00CA3D55">
        <w:rPr>
          <w:rFonts w:ascii="Times New Roman" w:hAnsi="Times New Roman" w:cs="Times New Roman"/>
          <w:sz w:val="24"/>
          <w:szCs w:val="24"/>
        </w:rPr>
        <w:t xml:space="preserve"> Most employed youth are in vulnerable employment which is characterized by informal working arrangements associated with low productivity, inadequate earnings and difficult working conditions. Although a large share of the youth </w:t>
      </w:r>
      <w:r w:rsidR="00B65556" w:rsidRPr="00CA3D55">
        <w:rPr>
          <w:rFonts w:ascii="Times New Roman" w:hAnsi="Times New Roman" w:cs="Times New Roman"/>
          <w:sz w:val="24"/>
          <w:szCs w:val="24"/>
        </w:rPr>
        <w:t>was</w:t>
      </w:r>
      <w:r w:rsidR="000133B9" w:rsidRPr="00CA3D55">
        <w:rPr>
          <w:rFonts w:ascii="Times New Roman" w:hAnsi="Times New Roman" w:cs="Times New Roman"/>
          <w:sz w:val="24"/>
          <w:szCs w:val="24"/>
        </w:rPr>
        <w:t xml:space="preserve"> engaged in some economic activities (about 49 </w:t>
      </w:r>
      <w:r w:rsidR="004D3C3E" w:rsidRPr="00CA3D55">
        <w:rPr>
          <w:rFonts w:ascii="Times New Roman" w:hAnsi="Times New Roman" w:cs="Times New Roman"/>
          <w:sz w:val="24"/>
          <w:szCs w:val="24"/>
        </w:rPr>
        <w:t>per cent</w:t>
      </w:r>
      <w:r w:rsidR="000133B9" w:rsidRPr="00CA3D55">
        <w:rPr>
          <w:rFonts w:ascii="Times New Roman" w:hAnsi="Times New Roman" w:cs="Times New Roman"/>
          <w:sz w:val="24"/>
          <w:szCs w:val="24"/>
        </w:rPr>
        <w:t xml:space="preserve"> in 2009 and 41.7 </w:t>
      </w:r>
      <w:r w:rsidR="004D3C3E" w:rsidRPr="00CA3D55">
        <w:rPr>
          <w:rFonts w:ascii="Times New Roman" w:hAnsi="Times New Roman" w:cs="Times New Roman"/>
          <w:sz w:val="24"/>
          <w:szCs w:val="24"/>
        </w:rPr>
        <w:t>per cent</w:t>
      </w:r>
      <w:r w:rsidR="000133B9" w:rsidRPr="00CA3D55">
        <w:rPr>
          <w:rFonts w:ascii="Times New Roman" w:hAnsi="Times New Roman" w:cs="Times New Roman"/>
          <w:sz w:val="24"/>
          <w:szCs w:val="24"/>
        </w:rPr>
        <w:t xml:space="preserve"> in 2015/16), most are involved in informal activities. About 84 </w:t>
      </w:r>
      <w:r w:rsidR="004D3C3E" w:rsidRPr="00CA3D55">
        <w:rPr>
          <w:rFonts w:ascii="Times New Roman" w:hAnsi="Times New Roman" w:cs="Times New Roman"/>
          <w:sz w:val="24"/>
          <w:szCs w:val="24"/>
        </w:rPr>
        <w:t>per cent</w:t>
      </w:r>
      <w:r w:rsidR="000133B9" w:rsidRPr="00CA3D55">
        <w:rPr>
          <w:rFonts w:ascii="Times New Roman" w:hAnsi="Times New Roman" w:cs="Times New Roman"/>
          <w:sz w:val="24"/>
          <w:szCs w:val="24"/>
        </w:rPr>
        <w:t xml:space="preserve"> of the employed youth aged 15 to 34 years were in informal employment.  </w:t>
      </w:r>
    </w:p>
    <w:p w14:paraId="085C7C18" w14:textId="314210D4" w:rsidR="0028135F" w:rsidRPr="00CA3D55" w:rsidRDefault="0028135F" w:rsidP="00FF50A4">
      <w:pPr>
        <w:tabs>
          <w:tab w:val="right" w:pos="0"/>
        </w:tabs>
        <w:spacing w:after="0" w:line="240" w:lineRule="auto"/>
        <w:jc w:val="both"/>
        <w:rPr>
          <w:rFonts w:ascii="Times New Roman" w:hAnsi="Times New Roman" w:cs="Times New Roman"/>
          <w:sz w:val="24"/>
          <w:szCs w:val="24"/>
        </w:rPr>
      </w:pPr>
    </w:p>
    <w:p w14:paraId="22FB95EF" w14:textId="6AA22DE1" w:rsidR="00B80F94" w:rsidRPr="00CA3D55" w:rsidRDefault="00B20580"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b/>
          <w:sz w:val="24"/>
          <w:szCs w:val="24"/>
        </w:rPr>
        <w:t>The challenge of h</w:t>
      </w:r>
      <w:r w:rsidR="000133B9" w:rsidRPr="00CA3D55">
        <w:rPr>
          <w:rFonts w:ascii="Times New Roman" w:hAnsi="Times New Roman" w:cs="Times New Roman"/>
          <w:b/>
          <w:sz w:val="24"/>
          <w:szCs w:val="24"/>
        </w:rPr>
        <w:t>igh levels of youth inactivity:</w:t>
      </w:r>
      <w:r w:rsidR="000133B9" w:rsidRPr="00CA3D55">
        <w:rPr>
          <w:rFonts w:ascii="Times New Roman" w:hAnsi="Times New Roman" w:cs="Times New Roman"/>
          <w:sz w:val="24"/>
          <w:szCs w:val="24"/>
        </w:rPr>
        <w:t xml:space="preserve"> There is a large inactive youth population and the 2009 census indicated that at least one in every ten youths were inactive if those in school are excluded. </w:t>
      </w:r>
      <w:r w:rsidR="00B80F94" w:rsidRPr="00CA3D55">
        <w:rPr>
          <w:rFonts w:ascii="Times New Roman" w:hAnsi="Times New Roman" w:cs="Times New Roman"/>
          <w:sz w:val="24"/>
          <w:szCs w:val="24"/>
        </w:rPr>
        <w:t>Overall inactivity rate</w:t>
      </w:r>
      <w:r w:rsidR="00A3437A" w:rsidRPr="00CA3D55">
        <w:rPr>
          <w:rFonts w:ascii="Times New Roman" w:hAnsi="Times New Roman" w:cs="Times New Roman"/>
          <w:sz w:val="24"/>
          <w:szCs w:val="24"/>
        </w:rPr>
        <w:t xml:space="preserve"> among the youth</w:t>
      </w:r>
      <w:r w:rsidR="00B80F94" w:rsidRPr="00CA3D55">
        <w:rPr>
          <w:rFonts w:ascii="Times New Roman" w:hAnsi="Times New Roman" w:cs="Times New Roman"/>
          <w:sz w:val="24"/>
          <w:szCs w:val="24"/>
        </w:rPr>
        <w:t xml:space="preserve"> in the country was 22 per cent in 2015/16 major</w:t>
      </w:r>
      <w:r w:rsidR="003025A3" w:rsidRPr="00CA3D55">
        <w:rPr>
          <w:rFonts w:ascii="Times New Roman" w:hAnsi="Times New Roman" w:cs="Times New Roman"/>
          <w:sz w:val="24"/>
          <w:szCs w:val="24"/>
        </w:rPr>
        <w:t xml:space="preserve">ity of </w:t>
      </w:r>
      <w:proofErr w:type="gramStart"/>
      <w:r w:rsidR="003025A3" w:rsidRPr="00CA3D55">
        <w:rPr>
          <w:rFonts w:ascii="Times New Roman" w:hAnsi="Times New Roman" w:cs="Times New Roman"/>
          <w:sz w:val="24"/>
          <w:szCs w:val="24"/>
        </w:rPr>
        <w:t>whom</w:t>
      </w:r>
      <w:proofErr w:type="gramEnd"/>
      <w:r w:rsidR="003025A3" w:rsidRPr="00CA3D55">
        <w:rPr>
          <w:rFonts w:ascii="Times New Roman" w:hAnsi="Times New Roman" w:cs="Times New Roman"/>
          <w:sz w:val="24"/>
          <w:szCs w:val="24"/>
        </w:rPr>
        <w:t xml:space="preserve"> </w:t>
      </w:r>
      <w:r w:rsidR="005504C3" w:rsidRPr="00CA3D55">
        <w:rPr>
          <w:rFonts w:ascii="Times New Roman" w:hAnsi="Times New Roman" w:cs="Times New Roman"/>
          <w:sz w:val="24"/>
          <w:szCs w:val="24"/>
        </w:rPr>
        <w:t>we</w:t>
      </w:r>
      <w:r w:rsidR="003025A3" w:rsidRPr="00CA3D55">
        <w:rPr>
          <w:rFonts w:ascii="Times New Roman" w:hAnsi="Times New Roman" w:cs="Times New Roman"/>
          <w:sz w:val="24"/>
          <w:szCs w:val="24"/>
        </w:rPr>
        <w:t>re aged between 19</w:t>
      </w:r>
      <w:r w:rsidR="00B80F94" w:rsidRPr="00CA3D55">
        <w:rPr>
          <w:rFonts w:ascii="Times New Roman" w:hAnsi="Times New Roman" w:cs="Times New Roman"/>
          <w:sz w:val="24"/>
          <w:szCs w:val="24"/>
        </w:rPr>
        <w:t xml:space="preserve"> and 24 years </w:t>
      </w:r>
      <w:r w:rsidR="005504C3" w:rsidRPr="00CA3D55">
        <w:rPr>
          <w:rFonts w:ascii="Times New Roman" w:hAnsi="Times New Roman" w:cs="Times New Roman"/>
          <w:sz w:val="24"/>
          <w:szCs w:val="24"/>
        </w:rPr>
        <w:t xml:space="preserve">and </w:t>
      </w:r>
      <w:r w:rsidR="00B80F94" w:rsidRPr="00CA3D55">
        <w:rPr>
          <w:rFonts w:ascii="Times New Roman" w:hAnsi="Times New Roman" w:cs="Times New Roman"/>
          <w:sz w:val="24"/>
          <w:szCs w:val="24"/>
        </w:rPr>
        <w:t xml:space="preserve">not engaged in </w:t>
      </w:r>
      <w:r w:rsidR="00B80F94" w:rsidRPr="00CA3D55">
        <w:rPr>
          <w:rFonts w:ascii="Times New Roman" w:hAnsi="Times New Roman" w:cs="Times New Roman"/>
          <w:sz w:val="24"/>
          <w:szCs w:val="24"/>
        </w:rPr>
        <w:lastRenderedPageBreak/>
        <w:t xml:space="preserve">any work or business. </w:t>
      </w:r>
      <w:r w:rsidR="000133B9" w:rsidRPr="00CA3D55">
        <w:rPr>
          <w:rFonts w:ascii="Times New Roman" w:hAnsi="Times New Roman" w:cs="Times New Roman"/>
          <w:sz w:val="24"/>
          <w:szCs w:val="24"/>
        </w:rPr>
        <w:t xml:space="preserve">The economically inactive population includes individuals who are neither employed nor unemployed. </w:t>
      </w:r>
      <w:proofErr w:type="gramStart"/>
      <w:r w:rsidR="005504C3" w:rsidRPr="00CA3D55">
        <w:rPr>
          <w:rFonts w:ascii="Times New Roman" w:hAnsi="Times New Roman" w:cs="Times New Roman"/>
          <w:sz w:val="24"/>
          <w:szCs w:val="24"/>
        </w:rPr>
        <w:t>These</w:t>
      </w:r>
      <w:r w:rsidR="000133B9" w:rsidRPr="00CA3D55">
        <w:rPr>
          <w:rFonts w:ascii="Times New Roman" w:hAnsi="Times New Roman" w:cs="Times New Roman"/>
          <w:sz w:val="24"/>
          <w:szCs w:val="24"/>
        </w:rPr>
        <w:t xml:space="preserve"> includes</w:t>
      </w:r>
      <w:proofErr w:type="gramEnd"/>
      <w:r w:rsidR="000133B9" w:rsidRPr="00CA3D55">
        <w:rPr>
          <w:rFonts w:ascii="Times New Roman" w:hAnsi="Times New Roman" w:cs="Times New Roman"/>
          <w:sz w:val="24"/>
          <w:szCs w:val="24"/>
        </w:rPr>
        <w:t xml:space="preserve"> the discouraged individuals who are no longer seeking work and the incapacitated. In Kenya, inactivity is largely associated with homemaking activities (or engagement in household related chores) and affects female youth more than the male youth. The category also includes those not in education, employment or training (NEET). </w:t>
      </w:r>
    </w:p>
    <w:p w14:paraId="10BAE7D3" w14:textId="77777777" w:rsidR="00075EBC" w:rsidRPr="00CA3D55" w:rsidRDefault="00075EBC" w:rsidP="00FF50A4">
      <w:pPr>
        <w:tabs>
          <w:tab w:val="right" w:pos="0"/>
        </w:tabs>
        <w:spacing w:after="0" w:line="240" w:lineRule="auto"/>
        <w:jc w:val="both"/>
        <w:rPr>
          <w:rFonts w:ascii="Times New Roman" w:hAnsi="Times New Roman" w:cs="Times New Roman"/>
          <w:sz w:val="24"/>
          <w:szCs w:val="24"/>
        </w:rPr>
      </w:pPr>
    </w:p>
    <w:p w14:paraId="2493771E" w14:textId="34DF790D" w:rsidR="00075EBC" w:rsidRPr="00CA3D55" w:rsidRDefault="00075EBC"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b/>
          <w:sz w:val="24"/>
          <w:szCs w:val="24"/>
        </w:rPr>
        <w:t>Youth labour migration:</w:t>
      </w:r>
      <w:r w:rsidRPr="00CA3D55">
        <w:rPr>
          <w:rFonts w:ascii="Times New Roman" w:hAnsi="Times New Roman" w:cs="Times New Roman"/>
          <w:sz w:val="24"/>
          <w:szCs w:val="24"/>
        </w:rPr>
        <w:t xml:space="preserve"> Many highly-skilled young people remain unemployed due to a lack of economic capacity to properly address the growing youth labour force</w:t>
      </w:r>
      <w:r w:rsidR="00115A39" w:rsidRPr="00CA3D55">
        <w:rPr>
          <w:rFonts w:ascii="Times New Roman" w:hAnsi="Times New Roman" w:cs="Times New Roman"/>
          <w:sz w:val="24"/>
          <w:szCs w:val="24"/>
        </w:rPr>
        <w:t xml:space="preserve">. Often, they resort to </w:t>
      </w:r>
      <w:r w:rsidR="00B65556" w:rsidRPr="00CA3D55">
        <w:rPr>
          <w:rFonts w:ascii="Times New Roman" w:hAnsi="Times New Roman" w:cs="Times New Roman"/>
          <w:sz w:val="24"/>
          <w:szCs w:val="24"/>
        </w:rPr>
        <w:t>taking job</w:t>
      </w:r>
      <w:r w:rsidR="005C2CF6" w:rsidRPr="00CA3D55">
        <w:rPr>
          <w:rFonts w:ascii="Times New Roman" w:hAnsi="Times New Roman" w:cs="Times New Roman"/>
          <w:sz w:val="24"/>
          <w:szCs w:val="24"/>
        </w:rPr>
        <w:t>s</w:t>
      </w:r>
      <w:r w:rsidRPr="00CA3D55">
        <w:rPr>
          <w:rFonts w:ascii="Times New Roman" w:hAnsi="Times New Roman" w:cs="Times New Roman"/>
          <w:sz w:val="24"/>
          <w:szCs w:val="24"/>
        </w:rPr>
        <w:t xml:space="preserve"> abroad </w:t>
      </w:r>
      <w:r w:rsidR="005C2CF6" w:rsidRPr="00CA3D55">
        <w:rPr>
          <w:rFonts w:ascii="Times New Roman" w:hAnsi="Times New Roman" w:cs="Times New Roman"/>
          <w:sz w:val="24"/>
          <w:szCs w:val="24"/>
        </w:rPr>
        <w:t>and, in some cases,</w:t>
      </w:r>
      <w:r w:rsidR="005E7A7D" w:rsidRPr="00CA3D55">
        <w:rPr>
          <w:rFonts w:ascii="Times New Roman" w:hAnsi="Times New Roman" w:cs="Times New Roman"/>
          <w:sz w:val="24"/>
          <w:szCs w:val="24"/>
        </w:rPr>
        <w:t xml:space="preserve"> engage in </w:t>
      </w:r>
      <w:r w:rsidR="00115A39" w:rsidRPr="00CA3D55">
        <w:rPr>
          <w:rFonts w:ascii="Times New Roman" w:hAnsi="Times New Roman" w:cs="Times New Roman"/>
          <w:sz w:val="24"/>
          <w:szCs w:val="24"/>
        </w:rPr>
        <w:t xml:space="preserve">vulnerable </w:t>
      </w:r>
      <w:r w:rsidR="005E7A7D" w:rsidRPr="00CA3D55">
        <w:rPr>
          <w:rFonts w:ascii="Times New Roman" w:hAnsi="Times New Roman" w:cs="Times New Roman"/>
          <w:sz w:val="24"/>
          <w:szCs w:val="24"/>
        </w:rPr>
        <w:t>activities</w:t>
      </w:r>
      <w:r w:rsidRPr="00CA3D55">
        <w:rPr>
          <w:rFonts w:ascii="Times New Roman" w:hAnsi="Times New Roman" w:cs="Times New Roman"/>
          <w:sz w:val="24"/>
          <w:szCs w:val="24"/>
        </w:rPr>
        <w:t>.</w:t>
      </w:r>
    </w:p>
    <w:p w14:paraId="6B8A0407" w14:textId="53DA8832" w:rsidR="00842E02" w:rsidRPr="00CA3D55" w:rsidRDefault="00842E02" w:rsidP="00FF50A4">
      <w:pPr>
        <w:pStyle w:val="ListParagraph"/>
        <w:spacing w:line="240" w:lineRule="auto"/>
        <w:rPr>
          <w:rFonts w:ascii="Times New Roman" w:hAnsi="Times New Roman" w:cs="Times New Roman"/>
          <w:b/>
          <w:sz w:val="24"/>
          <w:szCs w:val="24"/>
        </w:rPr>
      </w:pPr>
    </w:p>
    <w:p w14:paraId="01A7C63A" w14:textId="24752007" w:rsidR="00075EBC" w:rsidRPr="00CA3D55" w:rsidRDefault="00075EBC" w:rsidP="00FF50A4">
      <w:pPr>
        <w:pStyle w:val="ListParagraph"/>
        <w:numPr>
          <w:ilvl w:val="0"/>
          <w:numId w:val="98"/>
        </w:numPr>
        <w:spacing w:line="240" w:lineRule="auto"/>
        <w:rPr>
          <w:rFonts w:ascii="Times New Roman" w:hAnsi="Times New Roman" w:cs="Times New Roman"/>
          <w:b/>
          <w:i/>
          <w:sz w:val="24"/>
          <w:szCs w:val="24"/>
        </w:rPr>
      </w:pPr>
      <w:r w:rsidRPr="00CA3D55">
        <w:rPr>
          <w:rFonts w:ascii="Times New Roman" w:hAnsi="Times New Roman" w:cs="Times New Roman"/>
          <w:b/>
          <w:i/>
          <w:sz w:val="24"/>
          <w:szCs w:val="24"/>
        </w:rPr>
        <w:t>Access to resources</w:t>
      </w:r>
    </w:p>
    <w:p w14:paraId="6511234F" w14:textId="1CED1D5C" w:rsidR="00075EBC" w:rsidRPr="00CA3D55" w:rsidRDefault="00075EBC"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b/>
          <w:sz w:val="24"/>
          <w:szCs w:val="24"/>
        </w:rPr>
        <w:t>Lack of collaterals and bureaucracies in accessing loans</w:t>
      </w:r>
      <w:r w:rsidRPr="00CA3D55">
        <w:rPr>
          <w:rFonts w:ascii="Times New Roman" w:hAnsi="Times New Roman" w:cs="Times New Roman"/>
          <w:sz w:val="24"/>
          <w:szCs w:val="24"/>
        </w:rPr>
        <w:t>: Youth especially those from poor backgrounds have no collaterals to get finances from the financial institutions</w:t>
      </w:r>
      <w:r w:rsidR="005504C3" w:rsidRPr="00CA3D55">
        <w:rPr>
          <w:rFonts w:ascii="Times New Roman" w:hAnsi="Times New Roman" w:cs="Times New Roman"/>
          <w:sz w:val="24"/>
          <w:szCs w:val="24"/>
        </w:rPr>
        <w:t>. T</w:t>
      </w:r>
      <w:r w:rsidRPr="00CA3D55">
        <w:rPr>
          <w:rFonts w:ascii="Times New Roman" w:hAnsi="Times New Roman" w:cs="Times New Roman"/>
          <w:sz w:val="24"/>
          <w:szCs w:val="24"/>
        </w:rPr>
        <w:t xml:space="preserve">he bureaucratic ways on the detailed proposals </w:t>
      </w:r>
      <w:r w:rsidR="005504C3" w:rsidRPr="00CA3D55">
        <w:rPr>
          <w:rFonts w:ascii="Times New Roman" w:hAnsi="Times New Roman" w:cs="Times New Roman"/>
          <w:sz w:val="24"/>
          <w:szCs w:val="24"/>
        </w:rPr>
        <w:t xml:space="preserve">for </w:t>
      </w:r>
      <w:r w:rsidRPr="00CA3D55">
        <w:rPr>
          <w:rFonts w:ascii="Times New Roman" w:hAnsi="Times New Roman" w:cs="Times New Roman"/>
          <w:sz w:val="24"/>
          <w:szCs w:val="24"/>
        </w:rPr>
        <w:t>the Government funds clearly locks away potential youth</w:t>
      </w:r>
      <w:r w:rsidR="005504C3" w:rsidRPr="00CA3D55">
        <w:rPr>
          <w:rFonts w:ascii="Times New Roman" w:hAnsi="Times New Roman" w:cs="Times New Roman"/>
          <w:sz w:val="24"/>
          <w:szCs w:val="24"/>
        </w:rPr>
        <w:t>. P</w:t>
      </w:r>
      <w:r w:rsidRPr="00CA3D55">
        <w:rPr>
          <w:rFonts w:ascii="Times New Roman" w:hAnsi="Times New Roman" w:cs="Times New Roman"/>
          <w:sz w:val="24"/>
          <w:szCs w:val="24"/>
        </w:rPr>
        <w:t>roper mechanisms to mobilize, train, offer the resources with clear monitoring mechanisms should be in place to ensure no one is left behind because of any inability of any nature. It will also be important to delink youth loan</w:t>
      </w:r>
      <w:r w:rsidR="005504C3" w:rsidRPr="00CA3D55">
        <w:rPr>
          <w:rFonts w:ascii="Times New Roman" w:hAnsi="Times New Roman" w:cs="Times New Roman"/>
          <w:sz w:val="24"/>
          <w:szCs w:val="24"/>
        </w:rPr>
        <w:t>s</w:t>
      </w:r>
      <w:r w:rsidRPr="00CA3D55">
        <w:rPr>
          <w:rFonts w:ascii="Times New Roman" w:hAnsi="Times New Roman" w:cs="Times New Roman"/>
          <w:sz w:val="24"/>
          <w:szCs w:val="24"/>
        </w:rPr>
        <w:t xml:space="preserve"> from land collateral</w:t>
      </w:r>
      <w:r w:rsidR="005504C3" w:rsidRPr="00CA3D55">
        <w:rPr>
          <w:rFonts w:ascii="Times New Roman" w:hAnsi="Times New Roman" w:cs="Times New Roman"/>
          <w:sz w:val="24"/>
          <w:szCs w:val="24"/>
        </w:rPr>
        <w:t xml:space="preserve"> requirement</w:t>
      </w:r>
      <w:r w:rsidRPr="00CA3D55">
        <w:rPr>
          <w:rFonts w:ascii="Times New Roman" w:hAnsi="Times New Roman" w:cs="Times New Roman"/>
          <w:sz w:val="24"/>
          <w:szCs w:val="24"/>
        </w:rPr>
        <w:t>.</w:t>
      </w:r>
    </w:p>
    <w:p w14:paraId="71B954D9" w14:textId="77777777" w:rsidR="00075EBC" w:rsidRPr="00CA3D55" w:rsidRDefault="00075EBC" w:rsidP="00FF50A4">
      <w:pPr>
        <w:tabs>
          <w:tab w:val="right" w:pos="0"/>
        </w:tabs>
        <w:spacing w:after="0" w:line="240" w:lineRule="auto"/>
        <w:jc w:val="both"/>
        <w:rPr>
          <w:rFonts w:ascii="Times New Roman" w:hAnsi="Times New Roman" w:cs="Times New Roman"/>
          <w:sz w:val="24"/>
          <w:szCs w:val="24"/>
        </w:rPr>
      </w:pPr>
    </w:p>
    <w:p w14:paraId="7454E105" w14:textId="43783B9B" w:rsidR="00075EBC" w:rsidRPr="00CA3D55" w:rsidRDefault="00075EBC"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b/>
          <w:sz w:val="24"/>
          <w:szCs w:val="24"/>
        </w:rPr>
        <w:t xml:space="preserve">Health related challenges: </w:t>
      </w:r>
      <w:r w:rsidRPr="00CA3D55">
        <w:rPr>
          <w:rFonts w:ascii="Times New Roman" w:hAnsi="Times New Roman" w:cs="Times New Roman"/>
          <w:sz w:val="24"/>
          <w:szCs w:val="24"/>
        </w:rPr>
        <w:t xml:space="preserve">These encompass malnutrition, HIV and AIDS, Sexually Transmitted Infections (STIs), drug use and substance abuse and associated effects, mental health, other communicable and non-communicable diseases, as well as poor access, quality and uptake of health services. Based on the self-reported illness, at any given time, about twenty </w:t>
      </w:r>
      <w:r w:rsidR="004D3C3E" w:rsidRPr="00CA3D55">
        <w:rPr>
          <w:rFonts w:ascii="Times New Roman" w:hAnsi="Times New Roman" w:cs="Times New Roman"/>
          <w:sz w:val="24"/>
          <w:szCs w:val="24"/>
        </w:rPr>
        <w:t>per cent</w:t>
      </w:r>
      <w:r w:rsidRPr="00CA3D55">
        <w:rPr>
          <w:rFonts w:ascii="Times New Roman" w:hAnsi="Times New Roman" w:cs="Times New Roman"/>
          <w:sz w:val="24"/>
          <w:szCs w:val="24"/>
        </w:rPr>
        <w:t xml:space="preserve"> (19.3 </w:t>
      </w:r>
      <w:r w:rsidR="004D3C3E" w:rsidRPr="00CA3D55">
        <w:rPr>
          <w:rFonts w:ascii="Times New Roman" w:hAnsi="Times New Roman" w:cs="Times New Roman"/>
          <w:sz w:val="24"/>
          <w:szCs w:val="24"/>
        </w:rPr>
        <w:t>per cent</w:t>
      </w:r>
      <w:r w:rsidRPr="00CA3D55">
        <w:rPr>
          <w:rFonts w:ascii="Times New Roman" w:hAnsi="Times New Roman" w:cs="Times New Roman"/>
          <w:sz w:val="24"/>
          <w:szCs w:val="24"/>
        </w:rPr>
        <w:t xml:space="preserve">) of the Kenyans population is with some sickness and therefore require health services of which 12.5 </w:t>
      </w:r>
      <w:r w:rsidR="004D3C3E" w:rsidRPr="00CA3D55">
        <w:rPr>
          <w:rFonts w:ascii="Times New Roman" w:hAnsi="Times New Roman" w:cs="Times New Roman"/>
          <w:sz w:val="24"/>
          <w:szCs w:val="24"/>
        </w:rPr>
        <w:t>per cent</w:t>
      </w:r>
      <w:r w:rsidRPr="00CA3D55">
        <w:rPr>
          <w:rFonts w:ascii="Times New Roman" w:hAnsi="Times New Roman" w:cs="Times New Roman"/>
          <w:sz w:val="24"/>
          <w:szCs w:val="24"/>
        </w:rPr>
        <w:t xml:space="preserve"> and 16.1 </w:t>
      </w:r>
      <w:r w:rsidR="004D3C3E" w:rsidRPr="00CA3D55">
        <w:rPr>
          <w:rFonts w:ascii="Times New Roman" w:hAnsi="Times New Roman" w:cs="Times New Roman"/>
          <w:sz w:val="24"/>
          <w:szCs w:val="24"/>
        </w:rPr>
        <w:t>per cent</w:t>
      </w:r>
      <w:r w:rsidRPr="00CA3D55">
        <w:rPr>
          <w:rFonts w:ascii="Times New Roman" w:hAnsi="Times New Roman" w:cs="Times New Roman"/>
          <w:sz w:val="24"/>
          <w:szCs w:val="24"/>
        </w:rPr>
        <w:t xml:space="preserve"> are aged between 15-24 and 25-34 years respectively</w:t>
      </w:r>
      <w:r w:rsidRPr="00CA3D55">
        <w:rPr>
          <w:rStyle w:val="FootnoteReference"/>
          <w:rFonts w:ascii="Times New Roman" w:hAnsi="Times New Roman" w:cs="Times New Roman"/>
          <w:sz w:val="24"/>
          <w:szCs w:val="24"/>
        </w:rPr>
        <w:footnoteReference w:id="10"/>
      </w:r>
      <w:r w:rsidR="006A5409" w:rsidRPr="00CA3D55">
        <w:rPr>
          <w:rFonts w:ascii="Times New Roman" w:hAnsi="Times New Roman" w:cs="Times New Roman"/>
          <w:sz w:val="24"/>
          <w:szCs w:val="24"/>
        </w:rPr>
        <w:t xml:space="preserve"> In 2017, the HIV prevalence rate was 4.8 </w:t>
      </w:r>
      <w:r w:rsidR="004D3C3E" w:rsidRPr="00CA3D55">
        <w:rPr>
          <w:rFonts w:ascii="Times New Roman" w:hAnsi="Times New Roman" w:cs="Times New Roman"/>
          <w:sz w:val="24"/>
          <w:szCs w:val="24"/>
        </w:rPr>
        <w:t>per cent</w:t>
      </w:r>
      <w:r w:rsidR="006A5409" w:rsidRPr="00CA3D55">
        <w:rPr>
          <w:rFonts w:ascii="Times New Roman" w:hAnsi="Times New Roman" w:cs="Times New Roman"/>
          <w:sz w:val="24"/>
          <w:szCs w:val="24"/>
        </w:rPr>
        <w:t xml:space="preserve"> and new HIV and AIDS infections among the youth constituted 33 </w:t>
      </w:r>
      <w:r w:rsidR="004D3C3E" w:rsidRPr="00CA3D55">
        <w:rPr>
          <w:rFonts w:ascii="Times New Roman" w:hAnsi="Times New Roman" w:cs="Times New Roman"/>
          <w:sz w:val="24"/>
          <w:szCs w:val="24"/>
        </w:rPr>
        <w:t>per cent</w:t>
      </w:r>
      <w:r w:rsidR="006A5409" w:rsidRPr="00CA3D55">
        <w:rPr>
          <w:rFonts w:ascii="Times New Roman" w:hAnsi="Times New Roman" w:cs="Times New Roman"/>
          <w:sz w:val="24"/>
          <w:szCs w:val="24"/>
        </w:rPr>
        <w:t xml:space="preserve"> of </w:t>
      </w:r>
      <w:proofErr w:type="gramStart"/>
      <w:r w:rsidR="006A5409" w:rsidRPr="00CA3D55">
        <w:rPr>
          <w:rFonts w:ascii="Times New Roman" w:hAnsi="Times New Roman" w:cs="Times New Roman"/>
          <w:sz w:val="24"/>
          <w:szCs w:val="24"/>
        </w:rPr>
        <w:t>the  52,767</w:t>
      </w:r>
      <w:proofErr w:type="gramEnd"/>
      <w:r w:rsidR="006A5409" w:rsidRPr="00CA3D55">
        <w:rPr>
          <w:rFonts w:ascii="Times New Roman" w:hAnsi="Times New Roman" w:cs="Times New Roman"/>
          <w:sz w:val="24"/>
          <w:szCs w:val="24"/>
        </w:rPr>
        <w:t xml:space="preserve"> new cases.</w:t>
      </w:r>
    </w:p>
    <w:p w14:paraId="48E44078" w14:textId="77777777" w:rsidR="00075EBC" w:rsidRPr="00CA3D55" w:rsidRDefault="00075EBC" w:rsidP="00FF50A4">
      <w:pPr>
        <w:tabs>
          <w:tab w:val="right" w:pos="0"/>
        </w:tabs>
        <w:spacing w:after="0" w:line="240" w:lineRule="auto"/>
        <w:jc w:val="both"/>
        <w:rPr>
          <w:rFonts w:ascii="Times New Roman" w:hAnsi="Times New Roman" w:cs="Times New Roman"/>
          <w:sz w:val="24"/>
          <w:szCs w:val="24"/>
        </w:rPr>
      </w:pPr>
    </w:p>
    <w:p w14:paraId="64EE8539" w14:textId="137461FB" w:rsidR="00075EBC" w:rsidRPr="00CA3D55" w:rsidRDefault="001C248D"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b/>
          <w:sz w:val="24"/>
          <w:szCs w:val="24"/>
        </w:rPr>
        <w:t xml:space="preserve">Skills </w:t>
      </w:r>
      <w:proofErr w:type="spellStart"/>
      <w:r w:rsidR="0028135F" w:rsidRPr="00CA3D55">
        <w:rPr>
          <w:rFonts w:ascii="Times New Roman" w:hAnsi="Times New Roman" w:cs="Times New Roman"/>
          <w:b/>
          <w:sz w:val="24"/>
          <w:szCs w:val="24"/>
        </w:rPr>
        <w:t>mis</w:t>
      </w:r>
      <w:proofErr w:type="spellEnd"/>
      <w:r w:rsidRPr="00CA3D55">
        <w:rPr>
          <w:rFonts w:ascii="Times New Roman" w:hAnsi="Times New Roman" w:cs="Times New Roman"/>
          <w:b/>
          <w:sz w:val="24"/>
          <w:szCs w:val="24"/>
        </w:rPr>
        <w:t>-match:</w:t>
      </w:r>
      <w:r w:rsidRPr="00CA3D55">
        <w:rPr>
          <w:rFonts w:ascii="Times New Roman" w:hAnsi="Times New Roman" w:cs="Times New Roman"/>
          <w:sz w:val="24"/>
          <w:szCs w:val="24"/>
        </w:rPr>
        <w:t xml:space="preserve"> </w:t>
      </w:r>
      <w:r w:rsidR="000133B9" w:rsidRPr="00CA3D55">
        <w:rPr>
          <w:rFonts w:ascii="Times New Roman" w:hAnsi="Times New Roman" w:cs="Times New Roman"/>
          <w:sz w:val="24"/>
          <w:szCs w:val="24"/>
        </w:rPr>
        <w:t>The</w:t>
      </w:r>
      <w:r w:rsidR="00A3437A" w:rsidRPr="00CA3D55">
        <w:rPr>
          <w:rFonts w:ascii="Times New Roman" w:hAnsi="Times New Roman" w:cs="Times New Roman"/>
          <w:sz w:val="24"/>
          <w:szCs w:val="24"/>
        </w:rPr>
        <w:t xml:space="preserve">re is </w:t>
      </w:r>
      <w:proofErr w:type="gramStart"/>
      <w:r w:rsidR="00A3437A" w:rsidRPr="00CA3D55">
        <w:rPr>
          <w:rFonts w:ascii="Times New Roman" w:hAnsi="Times New Roman" w:cs="Times New Roman"/>
          <w:sz w:val="24"/>
          <w:szCs w:val="24"/>
        </w:rPr>
        <w:t>a</w:t>
      </w:r>
      <w:r w:rsidR="000133B9" w:rsidRPr="00CA3D55">
        <w:rPr>
          <w:rFonts w:ascii="Times New Roman" w:hAnsi="Times New Roman" w:cs="Times New Roman"/>
          <w:sz w:val="24"/>
          <w:szCs w:val="24"/>
        </w:rPr>
        <w:t xml:space="preserve"> disconnect</w:t>
      </w:r>
      <w:proofErr w:type="gramEnd"/>
      <w:r w:rsidR="000133B9" w:rsidRPr="00CA3D55">
        <w:rPr>
          <w:rFonts w:ascii="Times New Roman" w:hAnsi="Times New Roman" w:cs="Times New Roman"/>
          <w:sz w:val="24"/>
          <w:szCs w:val="24"/>
        </w:rPr>
        <w:t xml:space="preserve"> between the courses offered in the higher institutions of learnings an</w:t>
      </w:r>
      <w:r w:rsidR="00A3437A" w:rsidRPr="00CA3D55">
        <w:rPr>
          <w:rFonts w:ascii="Times New Roman" w:hAnsi="Times New Roman" w:cs="Times New Roman"/>
          <w:sz w:val="24"/>
          <w:szCs w:val="24"/>
        </w:rPr>
        <w:t>d the needs in the job markets. H</w:t>
      </w:r>
      <w:r w:rsidR="000133B9" w:rsidRPr="00CA3D55">
        <w:rPr>
          <w:rFonts w:ascii="Times New Roman" w:hAnsi="Times New Roman" w:cs="Times New Roman"/>
          <w:sz w:val="24"/>
          <w:szCs w:val="24"/>
        </w:rPr>
        <w:t xml:space="preserve">igher education institutions still offer courses </w:t>
      </w:r>
      <w:r w:rsidR="005504C3" w:rsidRPr="00CA3D55">
        <w:rPr>
          <w:rFonts w:ascii="Times New Roman" w:hAnsi="Times New Roman" w:cs="Times New Roman"/>
          <w:sz w:val="24"/>
          <w:szCs w:val="24"/>
        </w:rPr>
        <w:t>which</w:t>
      </w:r>
      <w:r w:rsidR="00A3437A" w:rsidRPr="00CA3D55">
        <w:rPr>
          <w:rFonts w:ascii="Times New Roman" w:hAnsi="Times New Roman" w:cs="Times New Roman"/>
          <w:sz w:val="24"/>
          <w:szCs w:val="24"/>
        </w:rPr>
        <w:t xml:space="preserve"> may not be relevant to the current job market. E</w:t>
      </w:r>
      <w:r w:rsidR="000133B9" w:rsidRPr="00CA3D55">
        <w:rPr>
          <w:rFonts w:ascii="Times New Roman" w:hAnsi="Times New Roman" w:cs="Times New Roman"/>
          <w:sz w:val="24"/>
          <w:szCs w:val="24"/>
        </w:rPr>
        <w:t>ven those who offer courses that are practical to the current dynamics</w:t>
      </w:r>
      <w:r w:rsidR="005C2CF6" w:rsidRPr="00CA3D55">
        <w:rPr>
          <w:rFonts w:ascii="Times New Roman" w:hAnsi="Times New Roman" w:cs="Times New Roman"/>
          <w:sz w:val="24"/>
          <w:szCs w:val="24"/>
        </w:rPr>
        <w:t>, do</w:t>
      </w:r>
      <w:r w:rsidR="000133B9" w:rsidRPr="00CA3D55">
        <w:rPr>
          <w:rFonts w:ascii="Times New Roman" w:hAnsi="Times New Roman" w:cs="Times New Roman"/>
          <w:sz w:val="24"/>
          <w:szCs w:val="24"/>
        </w:rPr>
        <w:t xml:space="preserve"> not properly guid</w:t>
      </w:r>
      <w:r w:rsidR="005C2CF6" w:rsidRPr="00CA3D55">
        <w:rPr>
          <w:rFonts w:ascii="Times New Roman" w:hAnsi="Times New Roman" w:cs="Times New Roman"/>
          <w:sz w:val="24"/>
          <w:szCs w:val="24"/>
        </w:rPr>
        <w:t>e</w:t>
      </w:r>
      <w:r w:rsidR="000133B9" w:rsidRPr="00CA3D55">
        <w:rPr>
          <w:rFonts w:ascii="Times New Roman" w:hAnsi="Times New Roman" w:cs="Times New Roman"/>
          <w:sz w:val="24"/>
          <w:szCs w:val="24"/>
        </w:rPr>
        <w:t xml:space="preserve"> </w:t>
      </w:r>
      <w:r w:rsidR="005C2CF6" w:rsidRPr="00CA3D55">
        <w:rPr>
          <w:rFonts w:ascii="Times New Roman" w:hAnsi="Times New Roman" w:cs="Times New Roman"/>
          <w:sz w:val="24"/>
          <w:szCs w:val="24"/>
        </w:rPr>
        <w:t xml:space="preserve">the youth </w:t>
      </w:r>
      <w:r w:rsidR="000133B9" w:rsidRPr="00CA3D55">
        <w:rPr>
          <w:rFonts w:ascii="Times New Roman" w:hAnsi="Times New Roman" w:cs="Times New Roman"/>
          <w:sz w:val="24"/>
          <w:szCs w:val="24"/>
        </w:rPr>
        <w:t xml:space="preserve">on the career selection and </w:t>
      </w:r>
      <w:r w:rsidR="005C2CF6" w:rsidRPr="00CA3D55">
        <w:rPr>
          <w:rFonts w:ascii="Times New Roman" w:hAnsi="Times New Roman" w:cs="Times New Roman"/>
          <w:sz w:val="24"/>
          <w:szCs w:val="24"/>
        </w:rPr>
        <w:t xml:space="preserve">therefore they </w:t>
      </w:r>
      <w:r w:rsidR="000133B9" w:rsidRPr="00CA3D55">
        <w:rPr>
          <w:rFonts w:ascii="Times New Roman" w:hAnsi="Times New Roman" w:cs="Times New Roman"/>
          <w:sz w:val="24"/>
          <w:szCs w:val="24"/>
        </w:rPr>
        <w:t xml:space="preserve">end up being unemployed for several years even after training. There should be </w:t>
      </w:r>
      <w:r w:rsidR="00C728FD" w:rsidRPr="00CA3D55">
        <w:rPr>
          <w:rFonts w:ascii="Times New Roman" w:hAnsi="Times New Roman" w:cs="Times New Roman"/>
          <w:sz w:val="24"/>
          <w:szCs w:val="24"/>
        </w:rPr>
        <w:t>a deliberate effort</w:t>
      </w:r>
      <w:r w:rsidR="000133B9" w:rsidRPr="00CA3D55">
        <w:rPr>
          <w:rFonts w:ascii="Times New Roman" w:hAnsi="Times New Roman" w:cs="Times New Roman"/>
          <w:sz w:val="24"/>
          <w:szCs w:val="24"/>
        </w:rPr>
        <w:t xml:space="preserve"> to </w:t>
      </w:r>
      <w:r w:rsidR="00A3437A" w:rsidRPr="00CA3D55">
        <w:rPr>
          <w:rFonts w:ascii="Times New Roman" w:hAnsi="Times New Roman" w:cs="Times New Roman"/>
          <w:sz w:val="24"/>
          <w:szCs w:val="24"/>
        </w:rPr>
        <w:t>inform</w:t>
      </w:r>
      <w:r w:rsidR="000133B9" w:rsidRPr="00CA3D55">
        <w:rPr>
          <w:rFonts w:ascii="Times New Roman" w:hAnsi="Times New Roman" w:cs="Times New Roman"/>
          <w:sz w:val="24"/>
          <w:szCs w:val="24"/>
        </w:rPr>
        <w:t xml:space="preserve"> the youth </w:t>
      </w:r>
      <w:r w:rsidR="00A3437A" w:rsidRPr="00CA3D55">
        <w:rPr>
          <w:rFonts w:ascii="Times New Roman" w:hAnsi="Times New Roman" w:cs="Times New Roman"/>
          <w:sz w:val="24"/>
          <w:szCs w:val="24"/>
        </w:rPr>
        <w:t>about</w:t>
      </w:r>
      <w:r w:rsidR="000133B9" w:rsidRPr="00CA3D55">
        <w:rPr>
          <w:rFonts w:ascii="Times New Roman" w:hAnsi="Times New Roman" w:cs="Times New Roman"/>
          <w:sz w:val="24"/>
          <w:szCs w:val="24"/>
        </w:rPr>
        <w:t xml:space="preserve"> the options </w:t>
      </w:r>
      <w:r w:rsidR="00A3437A" w:rsidRPr="00CA3D55">
        <w:rPr>
          <w:rFonts w:ascii="Times New Roman" w:hAnsi="Times New Roman" w:cs="Times New Roman"/>
          <w:sz w:val="24"/>
          <w:szCs w:val="24"/>
        </w:rPr>
        <w:t>availa</w:t>
      </w:r>
      <w:r w:rsidR="000133B9" w:rsidRPr="00CA3D55">
        <w:rPr>
          <w:rFonts w:ascii="Times New Roman" w:hAnsi="Times New Roman" w:cs="Times New Roman"/>
          <w:sz w:val="24"/>
          <w:szCs w:val="24"/>
        </w:rPr>
        <w:t xml:space="preserve">ble and dynamics </w:t>
      </w:r>
      <w:r w:rsidR="00A3437A" w:rsidRPr="00CA3D55">
        <w:rPr>
          <w:rFonts w:ascii="Times New Roman" w:hAnsi="Times New Roman" w:cs="Times New Roman"/>
          <w:sz w:val="24"/>
          <w:szCs w:val="24"/>
        </w:rPr>
        <w:t>of</w:t>
      </w:r>
      <w:r w:rsidR="000133B9" w:rsidRPr="00CA3D55">
        <w:rPr>
          <w:rFonts w:ascii="Times New Roman" w:hAnsi="Times New Roman" w:cs="Times New Roman"/>
          <w:sz w:val="24"/>
          <w:szCs w:val="24"/>
        </w:rPr>
        <w:t xml:space="preserve"> the </w:t>
      </w:r>
      <w:r w:rsidR="00A3437A" w:rsidRPr="00CA3D55">
        <w:rPr>
          <w:rFonts w:ascii="Times New Roman" w:hAnsi="Times New Roman" w:cs="Times New Roman"/>
          <w:sz w:val="24"/>
          <w:szCs w:val="24"/>
        </w:rPr>
        <w:t>labour market</w:t>
      </w:r>
      <w:r w:rsidR="00842E02" w:rsidRPr="00CA3D55">
        <w:rPr>
          <w:rFonts w:ascii="Times New Roman" w:hAnsi="Times New Roman" w:cs="Times New Roman"/>
          <w:sz w:val="24"/>
          <w:szCs w:val="24"/>
        </w:rPr>
        <w:t>.</w:t>
      </w:r>
    </w:p>
    <w:p w14:paraId="2E907D7D" w14:textId="77777777" w:rsidR="00075EBC" w:rsidRPr="00CA3D55" w:rsidRDefault="00075EBC" w:rsidP="00FF50A4">
      <w:pPr>
        <w:tabs>
          <w:tab w:val="right" w:pos="0"/>
        </w:tabs>
        <w:spacing w:after="0" w:line="240" w:lineRule="auto"/>
        <w:jc w:val="both"/>
        <w:rPr>
          <w:rFonts w:ascii="Times New Roman" w:hAnsi="Times New Roman" w:cs="Times New Roman"/>
          <w:sz w:val="24"/>
          <w:szCs w:val="24"/>
        </w:rPr>
      </w:pPr>
    </w:p>
    <w:p w14:paraId="401C327F" w14:textId="478E1C63" w:rsidR="00075EBC" w:rsidRPr="00CA3D55" w:rsidRDefault="00075EBC" w:rsidP="00FF50A4">
      <w:pPr>
        <w:pStyle w:val="ListParagraph"/>
        <w:numPr>
          <w:ilvl w:val="0"/>
          <w:numId w:val="45"/>
        </w:numPr>
        <w:spacing w:line="240" w:lineRule="auto"/>
        <w:ind w:left="0" w:firstLine="0"/>
        <w:jc w:val="both"/>
        <w:rPr>
          <w:rFonts w:ascii="Times New Roman" w:hAnsi="Times New Roman" w:cs="Times New Roman"/>
          <w:sz w:val="24"/>
          <w:szCs w:val="24"/>
        </w:rPr>
      </w:pPr>
      <w:r w:rsidRPr="00CA3D55">
        <w:rPr>
          <w:rFonts w:ascii="Times New Roman" w:hAnsi="Times New Roman" w:cs="Times New Roman"/>
          <w:b/>
          <w:sz w:val="24"/>
          <w:szCs w:val="24"/>
        </w:rPr>
        <w:t xml:space="preserve"> The challenge of </w:t>
      </w:r>
      <w:r w:rsidR="00DA1CFD" w:rsidRPr="00CA3D55">
        <w:rPr>
          <w:rFonts w:ascii="Times New Roman" w:hAnsi="Times New Roman" w:cs="Times New Roman"/>
          <w:b/>
          <w:sz w:val="24"/>
          <w:szCs w:val="24"/>
        </w:rPr>
        <w:t>out-of-</w:t>
      </w:r>
      <w:r w:rsidRPr="00CA3D55">
        <w:rPr>
          <w:rFonts w:ascii="Times New Roman" w:hAnsi="Times New Roman" w:cs="Times New Roman"/>
          <w:b/>
          <w:sz w:val="24"/>
          <w:szCs w:val="24"/>
        </w:rPr>
        <w:t xml:space="preserve">school </w:t>
      </w:r>
      <w:r w:rsidR="0028135F" w:rsidRPr="00CA3D55">
        <w:rPr>
          <w:rFonts w:ascii="Times New Roman" w:hAnsi="Times New Roman" w:cs="Times New Roman"/>
          <w:b/>
          <w:sz w:val="24"/>
          <w:szCs w:val="24"/>
        </w:rPr>
        <w:t>youth</w:t>
      </w:r>
      <w:r w:rsidRPr="00CA3D55">
        <w:rPr>
          <w:rFonts w:ascii="Times New Roman" w:hAnsi="Times New Roman" w:cs="Times New Roman"/>
          <w:b/>
          <w:sz w:val="24"/>
          <w:szCs w:val="24"/>
        </w:rPr>
        <w:t>:</w:t>
      </w:r>
      <w:r w:rsidRPr="00CA3D55">
        <w:rPr>
          <w:rFonts w:ascii="Times New Roman" w:hAnsi="Times New Roman" w:cs="Times New Roman"/>
          <w:sz w:val="24"/>
          <w:szCs w:val="24"/>
        </w:rPr>
        <w:t xml:space="preserve"> </w:t>
      </w:r>
      <w:r w:rsidR="00DA1CFD" w:rsidRPr="00CA3D55">
        <w:rPr>
          <w:rFonts w:ascii="Times New Roman" w:hAnsi="Times New Roman" w:cs="Times New Roman"/>
          <w:sz w:val="24"/>
          <w:szCs w:val="24"/>
        </w:rPr>
        <w:t xml:space="preserve">The Country has attained substantial improvement in access to education with a primary and secondary school net enrolment of 91.2 </w:t>
      </w:r>
      <w:r w:rsidR="004D3C3E" w:rsidRPr="00CA3D55">
        <w:rPr>
          <w:rFonts w:ascii="Times New Roman" w:hAnsi="Times New Roman" w:cs="Times New Roman"/>
          <w:sz w:val="24"/>
          <w:szCs w:val="24"/>
        </w:rPr>
        <w:t>per cent</w:t>
      </w:r>
      <w:r w:rsidR="00DA1CFD" w:rsidRPr="00CA3D55">
        <w:rPr>
          <w:rFonts w:ascii="Times New Roman" w:hAnsi="Times New Roman" w:cs="Times New Roman"/>
          <w:sz w:val="24"/>
          <w:szCs w:val="24"/>
        </w:rPr>
        <w:t xml:space="preserve"> and 51.5 </w:t>
      </w:r>
      <w:r w:rsidR="004D3C3E" w:rsidRPr="00CA3D55">
        <w:rPr>
          <w:rFonts w:ascii="Times New Roman" w:hAnsi="Times New Roman" w:cs="Times New Roman"/>
          <w:sz w:val="24"/>
          <w:szCs w:val="24"/>
        </w:rPr>
        <w:t>per cent</w:t>
      </w:r>
      <w:r w:rsidR="00DA1CFD" w:rsidRPr="00CA3D55">
        <w:rPr>
          <w:rFonts w:ascii="Times New Roman" w:hAnsi="Times New Roman" w:cs="Times New Roman"/>
          <w:sz w:val="24"/>
          <w:szCs w:val="24"/>
        </w:rPr>
        <w:t xml:space="preserve"> in 2018 </w:t>
      </w:r>
      <w:r w:rsidR="005504C3" w:rsidRPr="00CA3D55">
        <w:rPr>
          <w:rFonts w:ascii="Times New Roman" w:hAnsi="Times New Roman" w:cs="Times New Roman"/>
          <w:sz w:val="24"/>
          <w:szCs w:val="24"/>
        </w:rPr>
        <w:t>while</w:t>
      </w:r>
      <w:r w:rsidR="00DA1CFD" w:rsidRPr="00CA3D55">
        <w:rPr>
          <w:rFonts w:ascii="Times New Roman" w:hAnsi="Times New Roman" w:cs="Times New Roman"/>
          <w:sz w:val="24"/>
          <w:szCs w:val="24"/>
        </w:rPr>
        <w:t xml:space="preserve"> the school age population constitutes about 46 per cent of population. Tertiary education enrolment rate was 13 </w:t>
      </w:r>
      <w:r w:rsidR="004D3C3E" w:rsidRPr="00CA3D55">
        <w:rPr>
          <w:rFonts w:ascii="Times New Roman" w:hAnsi="Times New Roman" w:cs="Times New Roman"/>
          <w:sz w:val="24"/>
          <w:szCs w:val="24"/>
        </w:rPr>
        <w:t>per cent</w:t>
      </w:r>
      <w:r w:rsidR="00DA1CFD" w:rsidRPr="00CA3D55">
        <w:rPr>
          <w:rFonts w:ascii="Times New Roman" w:hAnsi="Times New Roman" w:cs="Times New Roman"/>
          <w:sz w:val="24"/>
          <w:szCs w:val="24"/>
        </w:rPr>
        <w:t xml:space="preserve"> in 2017. However, the enrolment data implies that about 8.8 </w:t>
      </w:r>
      <w:r w:rsidR="004D3C3E" w:rsidRPr="00CA3D55">
        <w:rPr>
          <w:rFonts w:ascii="Times New Roman" w:hAnsi="Times New Roman" w:cs="Times New Roman"/>
          <w:sz w:val="24"/>
          <w:szCs w:val="24"/>
        </w:rPr>
        <w:t>per cent</w:t>
      </w:r>
      <w:r w:rsidR="00DA1CFD" w:rsidRPr="00CA3D55">
        <w:rPr>
          <w:rFonts w:ascii="Times New Roman" w:hAnsi="Times New Roman" w:cs="Times New Roman"/>
          <w:sz w:val="24"/>
          <w:szCs w:val="24"/>
        </w:rPr>
        <w:t xml:space="preserve"> and 48.5 </w:t>
      </w:r>
      <w:r w:rsidR="004D3C3E" w:rsidRPr="00CA3D55">
        <w:rPr>
          <w:rFonts w:ascii="Times New Roman" w:hAnsi="Times New Roman" w:cs="Times New Roman"/>
          <w:sz w:val="24"/>
          <w:szCs w:val="24"/>
        </w:rPr>
        <w:t>per cent</w:t>
      </w:r>
      <w:r w:rsidR="00DA1CFD" w:rsidRPr="00CA3D55">
        <w:rPr>
          <w:rFonts w:ascii="Times New Roman" w:hAnsi="Times New Roman" w:cs="Times New Roman"/>
          <w:sz w:val="24"/>
          <w:szCs w:val="24"/>
        </w:rPr>
        <w:t xml:space="preserve"> of primary and secondary school age population are out of school</w:t>
      </w:r>
      <w:r w:rsidR="005504C3" w:rsidRPr="00CA3D55">
        <w:rPr>
          <w:rFonts w:ascii="Times New Roman" w:hAnsi="Times New Roman" w:cs="Times New Roman"/>
          <w:sz w:val="24"/>
          <w:szCs w:val="24"/>
        </w:rPr>
        <w:t>, respectively</w:t>
      </w:r>
      <w:r w:rsidR="00DA1CFD" w:rsidRPr="00CA3D55">
        <w:rPr>
          <w:rFonts w:ascii="Times New Roman" w:hAnsi="Times New Roman" w:cs="Times New Roman"/>
          <w:sz w:val="24"/>
          <w:szCs w:val="24"/>
        </w:rPr>
        <w:t xml:space="preserve">. </w:t>
      </w:r>
      <w:r w:rsidR="005E7A7D" w:rsidRPr="00CA3D55">
        <w:rPr>
          <w:rFonts w:ascii="Times New Roman" w:hAnsi="Times New Roman" w:cs="Times New Roman"/>
          <w:sz w:val="24"/>
          <w:szCs w:val="24"/>
        </w:rPr>
        <w:t>Some</w:t>
      </w:r>
      <w:r w:rsidRPr="00CA3D55">
        <w:rPr>
          <w:rFonts w:ascii="Times New Roman" w:hAnsi="Times New Roman" w:cs="Times New Roman"/>
          <w:sz w:val="24"/>
          <w:szCs w:val="24"/>
        </w:rPr>
        <w:t xml:space="preserve"> youth drop out of school due to retrogressive cultural factors or practices such as Female Genital Mutilation (FGM)</w:t>
      </w:r>
      <w:r w:rsidR="005C2CF6" w:rsidRPr="00CA3D55">
        <w:rPr>
          <w:rFonts w:ascii="Times New Roman" w:hAnsi="Times New Roman" w:cs="Times New Roman"/>
          <w:sz w:val="24"/>
          <w:szCs w:val="24"/>
        </w:rPr>
        <w:t xml:space="preserve"> and</w:t>
      </w:r>
      <w:r w:rsidRPr="00CA3D55">
        <w:rPr>
          <w:rFonts w:ascii="Times New Roman" w:hAnsi="Times New Roman" w:cs="Times New Roman"/>
          <w:sz w:val="24"/>
          <w:szCs w:val="24"/>
        </w:rPr>
        <w:t xml:space="preserve"> early </w:t>
      </w:r>
      <w:r w:rsidRPr="00CA3D55">
        <w:rPr>
          <w:rFonts w:ascii="Times New Roman" w:hAnsi="Times New Roman" w:cs="Times New Roman"/>
          <w:sz w:val="24"/>
          <w:szCs w:val="24"/>
        </w:rPr>
        <w:lastRenderedPageBreak/>
        <w:t xml:space="preserve">marriages, cost of education and </w:t>
      </w:r>
      <w:r w:rsidR="00DA1CFD" w:rsidRPr="00CA3D55">
        <w:rPr>
          <w:rFonts w:ascii="Times New Roman" w:hAnsi="Times New Roman" w:cs="Times New Roman"/>
          <w:sz w:val="24"/>
          <w:szCs w:val="24"/>
        </w:rPr>
        <w:t>poverty</w:t>
      </w:r>
      <w:r w:rsidRPr="00CA3D55">
        <w:rPr>
          <w:rFonts w:ascii="Times New Roman" w:hAnsi="Times New Roman" w:cs="Times New Roman"/>
          <w:sz w:val="24"/>
          <w:szCs w:val="24"/>
        </w:rPr>
        <w:t xml:space="preserve">, and inadequate implementation of the school re-entry policy in the case of teenage mothers, among other reasons.   </w:t>
      </w:r>
    </w:p>
    <w:p w14:paraId="7CB6B1DE" w14:textId="77777777" w:rsidR="00E02AC1" w:rsidRPr="00CA3D55" w:rsidRDefault="00E02AC1" w:rsidP="00FF50A4">
      <w:pPr>
        <w:tabs>
          <w:tab w:val="right" w:pos="0"/>
        </w:tabs>
        <w:spacing w:after="0" w:line="240" w:lineRule="auto"/>
        <w:jc w:val="both"/>
        <w:rPr>
          <w:rFonts w:ascii="Times New Roman" w:hAnsi="Times New Roman" w:cs="Times New Roman"/>
          <w:sz w:val="24"/>
          <w:szCs w:val="24"/>
        </w:rPr>
      </w:pPr>
    </w:p>
    <w:p w14:paraId="35AB2026" w14:textId="671F8966" w:rsidR="00E02AC1" w:rsidRPr="00CA3D55" w:rsidRDefault="0028135F"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b/>
          <w:bCs/>
          <w:sz w:val="24"/>
          <w:szCs w:val="24"/>
          <w:lang w:val="en-US"/>
        </w:rPr>
        <w:t>Low youth participation in a</w:t>
      </w:r>
      <w:r w:rsidR="00331DB7" w:rsidRPr="00CA3D55">
        <w:rPr>
          <w:rFonts w:ascii="Times New Roman" w:hAnsi="Times New Roman" w:cs="Times New Roman"/>
          <w:b/>
          <w:bCs/>
          <w:sz w:val="24"/>
          <w:szCs w:val="24"/>
          <w:lang w:val="en-US"/>
        </w:rPr>
        <w:t>gricultur</w:t>
      </w:r>
      <w:r w:rsidRPr="00CA3D55">
        <w:rPr>
          <w:rFonts w:ascii="Times New Roman" w:hAnsi="Times New Roman" w:cs="Times New Roman"/>
          <w:b/>
          <w:bCs/>
          <w:sz w:val="24"/>
          <w:szCs w:val="24"/>
          <w:lang w:val="en-US"/>
        </w:rPr>
        <w:t>al e</w:t>
      </w:r>
      <w:r w:rsidR="00331DB7" w:rsidRPr="00CA3D55">
        <w:rPr>
          <w:rFonts w:ascii="Times New Roman" w:hAnsi="Times New Roman" w:cs="Times New Roman"/>
          <w:b/>
          <w:bCs/>
          <w:sz w:val="24"/>
          <w:szCs w:val="24"/>
          <w:lang w:val="en-US"/>
        </w:rPr>
        <w:t>conomic activities.</w:t>
      </w:r>
      <w:r w:rsidR="00331DB7" w:rsidRPr="00CA3D55">
        <w:rPr>
          <w:rFonts w:ascii="Times New Roman" w:hAnsi="Times New Roman" w:cs="Times New Roman"/>
          <w:bCs/>
          <w:sz w:val="24"/>
          <w:szCs w:val="24"/>
          <w:lang w:val="en-US"/>
        </w:rPr>
        <w:t xml:space="preserve"> </w:t>
      </w:r>
      <w:r w:rsidRPr="00CA3D55">
        <w:rPr>
          <w:rFonts w:ascii="Times New Roman" w:hAnsi="Times New Roman" w:cs="Times New Roman"/>
          <w:bCs/>
          <w:sz w:val="24"/>
          <w:szCs w:val="24"/>
          <w:lang w:val="en-US"/>
        </w:rPr>
        <w:t>Agriculture is one of the main activities in the Count</w:t>
      </w:r>
      <w:r w:rsidR="005504C3" w:rsidRPr="00CA3D55">
        <w:rPr>
          <w:rFonts w:ascii="Times New Roman" w:hAnsi="Times New Roman" w:cs="Times New Roman"/>
          <w:bCs/>
          <w:sz w:val="24"/>
          <w:szCs w:val="24"/>
          <w:lang w:val="en-US"/>
        </w:rPr>
        <w:t>r</w:t>
      </w:r>
      <w:r w:rsidRPr="00CA3D55">
        <w:rPr>
          <w:rFonts w:ascii="Times New Roman" w:hAnsi="Times New Roman" w:cs="Times New Roman"/>
          <w:bCs/>
          <w:sz w:val="24"/>
          <w:szCs w:val="24"/>
          <w:lang w:val="en-US"/>
        </w:rPr>
        <w:t xml:space="preserve">y. </w:t>
      </w:r>
      <w:r w:rsidR="00331DB7" w:rsidRPr="00CA3D55">
        <w:rPr>
          <w:rFonts w:ascii="Times New Roman" w:hAnsi="Times New Roman" w:cs="Times New Roman"/>
          <w:bCs/>
          <w:sz w:val="24"/>
          <w:szCs w:val="24"/>
          <w:lang w:val="en-US"/>
        </w:rPr>
        <w:t xml:space="preserve">However, youth are </w:t>
      </w:r>
      <w:r w:rsidR="00281428" w:rsidRPr="00CA3D55">
        <w:rPr>
          <w:rFonts w:ascii="Times New Roman" w:hAnsi="Times New Roman" w:cs="Times New Roman"/>
          <w:bCs/>
          <w:sz w:val="24"/>
          <w:szCs w:val="24"/>
          <w:lang w:val="en-US"/>
        </w:rPr>
        <w:t xml:space="preserve">not adequately involved </w:t>
      </w:r>
      <w:r w:rsidR="00331DB7" w:rsidRPr="00CA3D55">
        <w:rPr>
          <w:rFonts w:ascii="Times New Roman" w:hAnsi="Times New Roman" w:cs="Times New Roman"/>
          <w:bCs/>
          <w:sz w:val="24"/>
          <w:szCs w:val="24"/>
          <w:lang w:val="en-US"/>
        </w:rPr>
        <w:t>in agricultural activities</w:t>
      </w:r>
      <w:r w:rsidR="00281428" w:rsidRPr="00CA3D55">
        <w:rPr>
          <w:rFonts w:ascii="Times New Roman" w:hAnsi="Times New Roman" w:cs="Times New Roman"/>
          <w:bCs/>
          <w:sz w:val="24"/>
          <w:szCs w:val="24"/>
          <w:lang w:val="en-US"/>
        </w:rPr>
        <w:t xml:space="preserve">. The average age of </w:t>
      </w:r>
      <w:r w:rsidR="00331DB7" w:rsidRPr="00CA3D55">
        <w:rPr>
          <w:rFonts w:ascii="Times New Roman" w:hAnsi="Times New Roman" w:cs="Times New Roman"/>
          <w:bCs/>
          <w:sz w:val="24"/>
          <w:szCs w:val="24"/>
          <w:lang w:val="en-US"/>
        </w:rPr>
        <w:t>farmer</w:t>
      </w:r>
      <w:r w:rsidR="00115A39" w:rsidRPr="00CA3D55">
        <w:rPr>
          <w:rFonts w:ascii="Times New Roman" w:hAnsi="Times New Roman" w:cs="Times New Roman"/>
          <w:bCs/>
          <w:sz w:val="24"/>
          <w:szCs w:val="24"/>
          <w:lang w:val="en-US"/>
        </w:rPr>
        <w:t>s wa</w:t>
      </w:r>
      <w:r w:rsidR="00281428" w:rsidRPr="00CA3D55">
        <w:rPr>
          <w:rFonts w:ascii="Times New Roman" w:hAnsi="Times New Roman" w:cs="Times New Roman"/>
          <w:bCs/>
          <w:sz w:val="24"/>
          <w:szCs w:val="24"/>
          <w:lang w:val="en-US"/>
        </w:rPr>
        <w:t>s</w:t>
      </w:r>
      <w:r w:rsidR="005504C3" w:rsidRPr="00CA3D55">
        <w:rPr>
          <w:rFonts w:ascii="Times New Roman" w:hAnsi="Times New Roman" w:cs="Times New Roman"/>
          <w:bCs/>
          <w:sz w:val="24"/>
          <w:szCs w:val="24"/>
          <w:lang w:val="en-US"/>
        </w:rPr>
        <w:t xml:space="preserve"> over 62</w:t>
      </w:r>
      <w:r w:rsidR="00331DB7" w:rsidRPr="00CA3D55">
        <w:rPr>
          <w:rFonts w:ascii="Times New Roman" w:hAnsi="Times New Roman" w:cs="Times New Roman"/>
          <w:bCs/>
          <w:sz w:val="24"/>
          <w:szCs w:val="24"/>
          <w:lang w:val="en-US"/>
        </w:rPr>
        <w:t xml:space="preserve"> years</w:t>
      </w:r>
      <w:r w:rsidR="005504C3" w:rsidRPr="00CA3D55">
        <w:rPr>
          <w:rFonts w:ascii="Times New Roman" w:hAnsi="Times New Roman" w:cs="Times New Roman"/>
          <w:bCs/>
          <w:sz w:val="24"/>
          <w:szCs w:val="24"/>
          <w:lang w:val="en-US"/>
        </w:rPr>
        <w:t xml:space="preserve"> in 2017</w:t>
      </w:r>
      <w:r w:rsidR="00331DB7" w:rsidRPr="00CA3D55">
        <w:rPr>
          <w:rFonts w:ascii="Times New Roman" w:hAnsi="Times New Roman" w:cs="Times New Roman"/>
          <w:bCs/>
          <w:sz w:val="24"/>
          <w:szCs w:val="24"/>
          <w:lang w:val="en-US"/>
        </w:rPr>
        <w:t xml:space="preserve">. </w:t>
      </w:r>
      <w:r w:rsidR="00281428" w:rsidRPr="00CA3D55">
        <w:rPr>
          <w:rFonts w:ascii="Times New Roman" w:hAnsi="Times New Roman" w:cs="Times New Roman"/>
          <w:bCs/>
          <w:sz w:val="24"/>
          <w:szCs w:val="24"/>
          <w:lang w:val="en-US"/>
        </w:rPr>
        <w:t xml:space="preserve">There is need to develop mechanisms of enhancing youth involvement in agriculture. </w:t>
      </w:r>
      <w:r w:rsidR="00331DB7" w:rsidRPr="00CA3D55">
        <w:rPr>
          <w:rFonts w:ascii="Times New Roman" w:hAnsi="Times New Roman" w:cs="Times New Roman"/>
          <w:bCs/>
          <w:sz w:val="24"/>
          <w:szCs w:val="24"/>
          <w:lang w:val="en-US"/>
        </w:rPr>
        <w:t xml:space="preserve">It will </w:t>
      </w:r>
      <w:r w:rsidR="00281428" w:rsidRPr="00CA3D55">
        <w:rPr>
          <w:rFonts w:ascii="Times New Roman" w:hAnsi="Times New Roman" w:cs="Times New Roman"/>
          <w:bCs/>
          <w:sz w:val="24"/>
          <w:szCs w:val="24"/>
          <w:lang w:val="en-US"/>
        </w:rPr>
        <w:t xml:space="preserve">also </w:t>
      </w:r>
      <w:r w:rsidR="00331DB7" w:rsidRPr="00CA3D55">
        <w:rPr>
          <w:rFonts w:ascii="Times New Roman" w:hAnsi="Times New Roman" w:cs="Times New Roman"/>
          <w:bCs/>
          <w:sz w:val="24"/>
          <w:szCs w:val="24"/>
          <w:lang w:val="en-US"/>
        </w:rPr>
        <w:t>be important to support the youth</w:t>
      </w:r>
      <w:r w:rsidR="005C2CF6" w:rsidRPr="00CA3D55">
        <w:rPr>
          <w:rFonts w:ascii="Times New Roman" w:hAnsi="Times New Roman" w:cs="Times New Roman"/>
          <w:bCs/>
          <w:sz w:val="24"/>
          <w:szCs w:val="24"/>
          <w:lang w:val="en-US"/>
        </w:rPr>
        <w:t xml:space="preserve"> to</w:t>
      </w:r>
      <w:r w:rsidR="00331DB7" w:rsidRPr="00CA3D55">
        <w:rPr>
          <w:rFonts w:ascii="Times New Roman" w:hAnsi="Times New Roman" w:cs="Times New Roman"/>
          <w:bCs/>
          <w:sz w:val="24"/>
          <w:szCs w:val="24"/>
          <w:lang w:val="en-US"/>
        </w:rPr>
        <w:t xml:space="preserve"> </w:t>
      </w:r>
      <w:r w:rsidR="00281428" w:rsidRPr="00CA3D55">
        <w:rPr>
          <w:rFonts w:ascii="Times New Roman" w:hAnsi="Times New Roman" w:cs="Times New Roman"/>
          <w:bCs/>
          <w:sz w:val="24"/>
          <w:szCs w:val="24"/>
          <w:lang w:val="en-US"/>
        </w:rPr>
        <w:t xml:space="preserve">engage </w:t>
      </w:r>
      <w:r w:rsidR="00331DB7" w:rsidRPr="00CA3D55">
        <w:rPr>
          <w:rFonts w:ascii="Times New Roman" w:hAnsi="Times New Roman" w:cs="Times New Roman"/>
          <w:bCs/>
          <w:sz w:val="24"/>
          <w:szCs w:val="24"/>
          <w:lang w:val="en-US"/>
        </w:rPr>
        <w:t>in</w:t>
      </w:r>
      <w:r w:rsidR="00281428" w:rsidRPr="00CA3D55">
        <w:rPr>
          <w:rFonts w:ascii="Times New Roman" w:hAnsi="Times New Roman" w:cs="Times New Roman"/>
          <w:bCs/>
          <w:sz w:val="24"/>
          <w:szCs w:val="24"/>
          <w:lang w:val="en-US"/>
        </w:rPr>
        <w:t xml:space="preserve"> other emerging sectors </w:t>
      </w:r>
      <w:r w:rsidR="00E02AC1" w:rsidRPr="00CA3D55">
        <w:rPr>
          <w:rFonts w:ascii="Times New Roman" w:hAnsi="Times New Roman" w:cs="Times New Roman"/>
          <w:bCs/>
          <w:sz w:val="24"/>
          <w:szCs w:val="24"/>
          <w:lang w:val="en-US"/>
        </w:rPr>
        <w:t>such as the blue economy.</w:t>
      </w:r>
    </w:p>
    <w:p w14:paraId="39C0B011" w14:textId="5A7A1897" w:rsidR="00842E02" w:rsidRPr="00CA3D55" w:rsidRDefault="00842E02" w:rsidP="00FF50A4">
      <w:pPr>
        <w:tabs>
          <w:tab w:val="right" w:pos="0"/>
        </w:tabs>
        <w:spacing w:after="0" w:line="240" w:lineRule="auto"/>
        <w:jc w:val="both"/>
        <w:rPr>
          <w:rFonts w:ascii="Times New Roman" w:hAnsi="Times New Roman" w:cs="Times New Roman"/>
          <w:sz w:val="24"/>
          <w:szCs w:val="24"/>
        </w:rPr>
      </w:pPr>
    </w:p>
    <w:p w14:paraId="60622DBC" w14:textId="4797E125" w:rsidR="00075EBC" w:rsidRPr="00CA3D55" w:rsidRDefault="00075EBC" w:rsidP="00FF50A4">
      <w:pPr>
        <w:pStyle w:val="ListParagraph"/>
        <w:numPr>
          <w:ilvl w:val="0"/>
          <w:numId w:val="98"/>
        </w:numPr>
        <w:spacing w:line="240" w:lineRule="auto"/>
        <w:rPr>
          <w:rFonts w:ascii="Times New Roman" w:hAnsi="Times New Roman" w:cs="Times New Roman"/>
          <w:b/>
          <w:i/>
          <w:sz w:val="24"/>
          <w:szCs w:val="24"/>
        </w:rPr>
      </w:pPr>
      <w:r w:rsidRPr="00CA3D55">
        <w:rPr>
          <w:rFonts w:ascii="Times New Roman" w:hAnsi="Times New Roman" w:cs="Times New Roman"/>
          <w:b/>
          <w:i/>
          <w:sz w:val="24"/>
          <w:szCs w:val="24"/>
        </w:rPr>
        <w:t>Social issues</w:t>
      </w:r>
    </w:p>
    <w:p w14:paraId="5316FC7E" w14:textId="447B9083" w:rsidR="00842E02"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b/>
          <w:sz w:val="24"/>
          <w:szCs w:val="24"/>
        </w:rPr>
        <w:t>Early and unin</w:t>
      </w:r>
      <w:r w:rsidR="00CF39E2" w:rsidRPr="00CA3D55">
        <w:rPr>
          <w:rFonts w:ascii="Times New Roman" w:hAnsi="Times New Roman" w:cs="Times New Roman"/>
          <w:b/>
          <w:sz w:val="24"/>
          <w:szCs w:val="24"/>
        </w:rPr>
        <w:t>tended pregnancies</w:t>
      </w:r>
      <w:r w:rsidRPr="00CA3D55">
        <w:rPr>
          <w:rFonts w:ascii="Times New Roman" w:hAnsi="Times New Roman" w:cs="Times New Roman"/>
          <w:b/>
          <w:sz w:val="24"/>
          <w:szCs w:val="24"/>
        </w:rPr>
        <w:t xml:space="preserve">: </w:t>
      </w:r>
      <w:r w:rsidRPr="00CA3D55">
        <w:rPr>
          <w:rFonts w:ascii="Times New Roman" w:hAnsi="Times New Roman" w:cs="Times New Roman"/>
          <w:sz w:val="24"/>
          <w:szCs w:val="24"/>
        </w:rPr>
        <w:t xml:space="preserve">The median age at first sexual intercourse in Kenya was 18.2 years for women and 16.6 years for men in 2015/16. This exposes youth to early unintended pregnancies, </w:t>
      </w:r>
      <w:r w:rsidR="00B80F94" w:rsidRPr="00CA3D55">
        <w:rPr>
          <w:rFonts w:ascii="Times New Roman" w:hAnsi="Times New Roman" w:cs="Times New Roman"/>
          <w:sz w:val="24"/>
          <w:szCs w:val="24"/>
        </w:rPr>
        <w:t xml:space="preserve">Sexually Transmitted Infections (STIs), </w:t>
      </w:r>
      <w:r w:rsidRPr="00CA3D55">
        <w:rPr>
          <w:rFonts w:ascii="Times New Roman" w:hAnsi="Times New Roman" w:cs="Times New Roman"/>
          <w:sz w:val="24"/>
          <w:szCs w:val="24"/>
        </w:rPr>
        <w:t>and Reproductive Tract Cancers (RTCs) which often disrupt their participation in education</w:t>
      </w:r>
      <w:r w:rsidR="00CF39E2" w:rsidRPr="00CA3D55">
        <w:rPr>
          <w:rFonts w:ascii="Times New Roman" w:hAnsi="Times New Roman" w:cs="Times New Roman"/>
          <w:sz w:val="24"/>
          <w:szCs w:val="24"/>
        </w:rPr>
        <w:t>, training</w:t>
      </w:r>
      <w:r w:rsidRPr="00CA3D55">
        <w:rPr>
          <w:rFonts w:ascii="Times New Roman" w:hAnsi="Times New Roman" w:cs="Times New Roman"/>
          <w:sz w:val="24"/>
          <w:szCs w:val="24"/>
        </w:rPr>
        <w:t xml:space="preserve"> and </w:t>
      </w:r>
      <w:r w:rsidR="00C728FD" w:rsidRPr="00CA3D55">
        <w:rPr>
          <w:rFonts w:ascii="Times New Roman" w:hAnsi="Times New Roman" w:cs="Times New Roman"/>
          <w:sz w:val="24"/>
          <w:szCs w:val="24"/>
        </w:rPr>
        <w:t>empowerment</w:t>
      </w:r>
      <w:r w:rsidR="00CF39E2" w:rsidRPr="00CA3D55">
        <w:rPr>
          <w:rFonts w:ascii="Times New Roman" w:hAnsi="Times New Roman" w:cs="Times New Roman"/>
          <w:sz w:val="24"/>
          <w:szCs w:val="24"/>
        </w:rPr>
        <w:t xml:space="preserve"> activities</w:t>
      </w:r>
      <w:r w:rsidR="00C728FD" w:rsidRPr="00CA3D55">
        <w:rPr>
          <w:rFonts w:ascii="Times New Roman" w:hAnsi="Times New Roman" w:cs="Times New Roman"/>
          <w:sz w:val="24"/>
          <w:szCs w:val="24"/>
        </w:rPr>
        <w:t xml:space="preserve">, </w:t>
      </w:r>
      <w:r w:rsidR="00CF39E2" w:rsidRPr="00CA3D55">
        <w:rPr>
          <w:rFonts w:ascii="Times New Roman" w:hAnsi="Times New Roman" w:cs="Times New Roman"/>
          <w:sz w:val="24"/>
          <w:szCs w:val="24"/>
        </w:rPr>
        <w:t>and raises the</w:t>
      </w:r>
      <w:r w:rsidRPr="00CA3D55">
        <w:rPr>
          <w:rFonts w:ascii="Times New Roman" w:hAnsi="Times New Roman" w:cs="Times New Roman"/>
          <w:sz w:val="24"/>
          <w:szCs w:val="24"/>
        </w:rPr>
        <w:t xml:space="preserve"> risk of morbidity and mortality.</w:t>
      </w:r>
      <w:r w:rsidR="00842E02" w:rsidRPr="00CA3D55">
        <w:rPr>
          <w:rFonts w:ascii="Times New Roman" w:hAnsi="Times New Roman" w:cs="Times New Roman"/>
          <w:sz w:val="24"/>
          <w:szCs w:val="24"/>
        </w:rPr>
        <w:t xml:space="preserve"> </w:t>
      </w:r>
      <w:r w:rsidRPr="00CA3D55">
        <w:rPr>
          <w:rFonts w:ascii="Times New Roman" w:hAnsi="Times New Roman" w:cs="Times New Roman"/>
          <w:sz w:val="24"/>
          <w:szCs w:val="24"/>
        </w:rPr>
        <w:t>According to the Kenya Demographic and Health Survey (KDHS, 2014), the teenage pregnancy and motherhood rate in Kenya stood at 18</w:t>
      </w:r>
      <w:r w:rsidR="009418B6" w:rsidRPr="00CA3D55">
        <w:rPr>
          <w:rFonts w:ascii="Times New Roman" w:hAnsi="Times New Roman" w:cs="Times New Roman"/>
          <w:sz w:val="24"/>
          <w:szCs w:val="24"/>
        </w:rPr>
        <w:t xml:space="preserve"> per cent among</w:t>
      </w:r>
      <w:r w:rsidRPr="00CA3D55">
        <w:rPr>
          <w:rFonts w:ascii="Times New Roman" w:hAnsi="Times New Roman" w:cs="Times New Roman"/>
          <w:sz w:val="24"/>
          <w:szCs w:val="24"/>
        </w:rPr>
        <w:t xml:space="preserve"> girls aged between 15-19</w:t>
      </w:r>
      <w:r w:rsidR="005504C3" w:rsidRPr="00CA3D55">
        <w:rPr>
          <w:rFonts w:ascii="Times New Roman" w:hAnsi="Times New Roman" w:cs="Times New Roman"/>
          <w:sz w:val="24"/>
          <w:szCs w:val="24"/>
        </w:rPr>
        <w:t xml:space="preserve"> years</w:t>
      </w:r>
      <w:r w:rsidRPr="00CA3D55">
        <w:rPr>
          <w:rFonts w:ascii="Times New Roman" w:hAnsi="Times New Roman" w:cs="Times New Roman"/>
          <w:sz w:val="24"/>
          <w:szCs w:val="24"/>
        </w:rPr>
        <w:t xml:space="preserve">. </w:t>
      </w:r>
    </w:p>
    <w:p w14:paraId="0508AF5F" w14:textId="77777777" w:rsidR="00842E02" w:rsidRPr="00CA3D55" w:rsidRDefault="00842E02" w:rsidP="00FF50A4">
      <w:pPr>
        <w:pStyle w:val="ListParagraph"/>
        <w:spacing w:line="240" w:lineRule="auto"/>
        <w:rPr>
          <w:rFonts w:ascii="Times New Roman" w:hAnsi="Times New Roman" w:cs="Times New Roman"/>
          <w:b/>
          <w:sz w:val="24"/>
          <w:szCs w:val="24"/>
        </w:rPr>
      </w:pPr>
    </w:p>
    <w:p w14:paraId="3DF0DD39" w14:textId="3FE40D8C" w:rsidR="00E02AC1" w:rsidRPr="00CA3D55" w:rsidRDefault="003C62F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b/>
          <w:sz w:val="24"/>
          <w:szCs w:val="24"/>
        </w:rPr>
        <w:t>Crime and def</w:t>
      </w:r>
      <w:r w:rsidR="000133B9" w:rsidRPr="00CA3D55">
        <w:rPr>
          <w:rFonts w:ascii="Times New Roman" w:hAnsi="Times New Roman" w:cs="Times New Roman"/>
          <w:b/>
          <w:sz w:val="24"/>
          <w:szCs w:val="24"/>
        </w:rPr>
        <w:t xml:space="preserve">iant </w:t>
      </w:r>
      <w:r w:rsidR="00C728FD" w:rsidRPr="00CA3D55">
        <w:rPr>
          <w:rFonts w:ascii="Times New Roman" w:hAnsi="Times New Roman" w:cs="Times New Roman"/>
          <w:b/>
          <w:sz w:val="24"/>
          <w:szCs w:val="24"/>
        </w:rPr>
        <w:t>behaviour</w:t>
      </w:r>
      <w:r w:rsidR="000133B9" w:rsidRPr="00CA3D55">
        <w:rPr>
          <w:rFonts w:ascii="Times New Roman" w:hAnsi="Times New Roman" w:cs="Times New Roman"/>
          <w:b/>
          <w:sz w:val="24"/>
          <w:szCs w:val="24"/>
        </w:rPr>
        <w:t>:</w:t>
      </w:r>
      <w:r w:rsidR="000133B9" w:rsidRPr="00CA3D55">
        <w:rPr>
          <w:rFonts w:ascii="Times New Roman" w:hAnsi="Times New Roman" w:cs="Times New Roman"/>
          <w:sz w:val="24"/>
          <w:szCs w:val="24"/>
        </w:rPr>
        <w:t xml:space="preserve"> Due to inactivity and negative influence especially after completing basic educatio</w:t>
      </w:r>
      <w:r w:rsidR="00B80F94" w:rsidRPr="00CA3D55">
        <w:rPr>
          <w:rFonts w:ascii="Times New Roman" w:hAnsi="Times New Roman" w:cs="Times New Roman"/>
          <w:sz w:val="24"/>
          <w:szCs w:val="24"/>
        </w:rPr>
        <w:t xml:space="preserve">n, </w:t>
      </w:r>
      <w:r w:rsidRPr="00CA3D55">
        <w:rPr>
          <w:rFonts w:ascii="Times New Roman" w:hAnsi="Times New Roman" w:cs="Times New Roman"/>
          <w:sz w:val="24"/>
          <w:szCs w:val="24"/>
        </w:rPr>
        <w:t>the idle</w:t>
      </w:r>
      <w:r w:rsidR="00B80F94" w:rsidRPr="00CA3D55">
        <w:rPr>
          <w:rFonts w:ascii="Times New Roman" w:hAnsi="Times New Roman" w:cs="Times New Roman"/>
          <w:sz w:val="24"/>
          <w:szCs w:val="24"/>
        </w:rPr>
        <w:t xml:space="preserve"> youth are vulnerable and </w:t>
      </w:r>
      <w:r w:rsidRPr="00CA3D55">
        <w:rPr>
          <w:rFonts w:ascii="Times New Roman" w:hAnsi="Times New Roman" w:cs="Times New Roman"/>
          <w:sz w:val="24"/>
          <w:szCs w:val="24"/>
        </w:rPr>
        <w:t>at a high</w:t>
      </w:r>
      <w:r w:rsidR="000133B9" w:rsidRPr="00CA3D55">
        <w:rPr>
          <w:rFonts w:ascii="Times New Roman" w:hAnsi="Times New Roman" w:cs="Times New Roman"/>
          <w:sz w:val="24"/>
          <w:szCs w:val="24"/>
        </w:rPr>
        <w:t xml:space="preserve"> risk of engaging in crime, joining organized militia, becoming radicalized and engaging in violent extremism.</w:t>
      </w:r>
      <w:r w:rsidR="000133B9" w:rsidRPr="00CA3D55">
        <w:rPr>
          <w:rFonts w:ascii="Times New Roman" w:hAnsi="Times New Roman" w:cs="Times New Roman"/>
          <w:strike/>
          <w:sz w:val="24"/>
          <w:szCs w:val="24"/>
        </w:rPr>
        <w:t xml:space="preserve"> </w:t>
      </w:r>
    </w:p>
    <w:p w14:paraId="2AE88B87" w14:textId="49EEDD54" w:rsidR="00EB27A5" w:rsidRPr="00CA3D55" w:rsidRDefault="00EB27A5" w:rsidP="00FF50A4">
      <w:pPr>
        <w:tabs>
          <w:tab w:val="right" w:pos="0"/>
        </w:tabs>
        <w:spacing w:after="0" w:line="240" w:lineRule="auto"/>
        <w:jc w:val="both"/>
        <w:rPr>
          <w:rFonts w:ascii="Times New Roman" w:hAnsi="Times New Roman" w:cs="Times New Roman"/>
          <w:sz w:val="24"/>
          <w:szCs w:val="24"/>
        </w:rPr>
      </w:pPr>
    </w:p>
    <w:p w14:paraId="2E622181" w14:textId="21B87D61" w:rsidR="00E02AC1" w:rsidRPr="00CA3D55" w:rsidRDefault="00E02AC1"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b/>
          <w:sz w:val="24"/>
          <w:szCs w:val="24"/>
        </w:rPr>
        <w:t xml:space="preserve">The challenge of drugs </w:t>
      </w:r>
      <w:r w:rsidR="00ED50E4" w:rsidRPr="00CA3D55">
        <w:rPr>
          <w:rFonts w:ascii="Times New Roman" w:hAnsi="Times New Roman" w:cs="Times New Roman"/>
          <w:b/>
          <w:sz w:val="24"/>
          <w:szCs w:val="24"/>
        </w:rPr>
        <w:t>use</w:t>
      </w:r>
      <w:r w:rsidR="00C912C1" w:rsidRPr="00CA3D55">
        <w:rPr>
          <w:rFonts w:ascii="Times New Roman" w:hAnsi="Times New Roman" w:cs="Times New Roman"/>
          <w:b/>
          <w:sz w:val="24"/>
          <w:szCs w:val="24"/>
        </w:rPr>
        <w:t xml:space="preserve"> </w:t>
      </w:r>
      <w:r w:rsidRPr="00CA3D55">
        <w:rPr>
          <w:rFonts w:ascii="Times New Roman" w:hAnsi="Times New Roman" w:cs="Times New Roman"/>
          <w:b/>
          <w:sz w:val="24"/>
          <w:szCs w:val="24"/>
        </w:rPr>
        <w:t>and substance abuse.</w:t>
      </w:r>
      <w:r w:rsidRPr="00CA3D55">
        <w:rPr>
          <w:rFonts w:ascii="Times New Roman" w:hAnsi="Times New Roman" w:cs="Times New Roman"/>
          <w:sz w:val="24"/>
          <w:szCs w:val="24"/>
        </w:rPr>
        <w:t xml:space="preserve"> </w:t>
      </w:r>
      <w:r w:rsidR="005B34C0" w:rsidRPr="00CA3D55">
        <w:rPr>
          <w:rFonts w:ascii="Times New Roman" w:hAnsi="Times New Roman" w:cs="Times New Roman"/>
          <w:sz w:val="24"/>
          <w:szCs w:val="24"/>
        </w:rPr>
        <w:t xml:space="preserve">According to the Global Adult Tobacco Survey (GATS), (2013) 12.8 </w:t>
      </w:r>
      <w:r w:rsidR="004D3C3E" w:rsidRPr="00CA3D55">
        <w:rPr>
          <w:rFonts w:ascii="Times New Roman" w:hAnsi="Times New Roman" w:cs="Times New Roman"/>
          <w:sz w:val="24"/>
          <w:szCs w:val="24"/>
        </w:rPr>
        <w:t>per cent</w:t>
      </w:r>
      <w:r w:rsidR="005B34C0" w:rsidRPr="00CA3D55">
        <w:rPr>
          <w:rFonts w:ascii="Times New Roman" w:hAnsi="Times New Roman" w:cs="Times New Roman"/>
          <w:sz w:val="24"/>
          <w:szCs w:val="24"/>
        </w:rPr>
        <w:t xml:space="preserve"> of Kenya Youth aged 13-15 years had used alcohol while 20.2 </w:t>
      </w:r>
      <w:r w:rsidR="004D3C3E" w:rsidRPr="00CA3D55">
        <w:rPr>
          <w:rFonts w:ascii="Times New Roman" w:hAnsi="Times New Roman" w:cs="Times New Roman"/>
          <w:sz w:val="24"/>
          <w:szCs w:val="24"/>
        </w:rPr>
        <w:t>per cent</w:t>
      </w:r>
      <w:r w:rsidR="005B34C0" w:rsidRPr="00CA3D55">
        <w:rPr>
          <w:rFonts w:ascii="Times New Roman" w:hAnsi="Times New Roman" w:cs="Times New Roman"/>
          <w:sz w:val="24"/>
          <w:szCs w:val="24"/>
        </w:rPr>
        <w:t xml:space="preserve"> of primary school children had used at least one of the drugs such as alcohol, tobacco, prescribed drugs, among others. The prevalence rate for alcohol and tobacco use was higher in rural areas but higher for other drugs in urban areas.</w:t>
      </w:r>
      <w:r w:rsidR="005B34C0" w:rsidRPr="00CA3D55">
        <w:rPr>
          <w:rFonts w:ascii="Times New Roman" w:hAnsi="Times New Roman" w:cs="Times New Roman"/>
          <w:b/>
          <w:sz w:val="24"/>
          <w:szCs w:val="24"/>
        </w:rPr>
        <w:t xml:space="preserve"> </w:t>
      </w:r>
      <w:r w:rsidR="00C912C1" w:rsidRPr="00CA3D55">
        <w:rPr>
          <w:rFonts w:ascii="Times New Roman" w:hAnsi="Times New Roman" w:cs="Times New Roman"/>
          <w:sz w:val="24"/>
          <w:szCs w:val="24"/>
        </w:rPr>
        <w:t xml:space="preserve">According to the National Campaign against Drug Abuse (NACADA) the level of drug and substance abuse is startling.  Lifetime use of drugs and substances of abuse prevalence for those aged between 17 and 20 years was 18.1 </w:t>
      </w:r>
      <w:r w:rsidR="004D3C3E" w:rsidRPr="00CA3D55">
        <w:rPr>
          <w:rFonts w:ascii="Times New Roman" w:hAnsi="Times New Roman" w:cs="Times New Roman"/>
          <w:sz w:val="24"/>
          <w:szCs w:val="24"/>
        </w:rPr>
        <w:t>per cent</w:t>
      </w:r>
      <w:r w:rsidR="00C912C1" w:rsidRPr="00CA3D55">
        <w:rPr>
          <w:rFonts w:ascii="Times New Roman" w:hAnsi="Times New Roman" w:cs="Times New Roman"/>
          <w:sz w:val="24"/>
          <w:szCs w:val="24"/>
        </w:rPr>
        <w:t xml:space="preserve"> in 2013. Prevalence among boys was higher than that of girls at 20 per cent and 19 per cent respectively. </w:t>
      </w:r>
      <w:r w:rsidRPr="00CA3D55">
        <w:rPr>
          <w:rFonts w:ascii="Times New Roman" w:hAnsi="Times New Roman" w:cs="Times New Roman"/>
          <w:sz w:val="24"/>
          <w:szCs w:val="24"/>
        </w:rPr>
        <w:t>Despite the gravity of the situation and the need for services to address the same, very few drug rehabilitation programs, counselling and re-integration centres are available and financially ac</w:t>
      </w:r>
      <w:r w:rsidR="00C912C1" w:rsidRPr="00CA3D55">
        <w:rPr>
          <w:rFonts w:ascii="Times New Roman" w:hAnsi="Times New Roman" w:cs="Times New Roman"/>
          <w:sz w:val="24"/>
          <w:szCs w:val="24"/>
        </w:rPr>
        <w:t>cessible for the youth in Kenya. T</w:t>
      </w:r>
      <w:r w:rsidRPr="00CA3D55">
        <w:rPr>
          <w:rFonts w:ascii="Times New Roman" w:hAnsi="Times New Roman" w:cs="Times New Roman"/>
          <w:sz w:val="24"/>
          <w:szCs w:val="24"/>
        </w:rPr>
        <w:t xml:space="preserve">he few that are </w:t>
      </w:r>
      <w:r w:rsidR="00C912C1" w:rsidRPr="00CA3D55">
        <w:rPr>
          <w:rFonts w:ascii="Times New Roman" w:hAnsi="Times New Roman" w:cs="Times New Roman"/>
          <w:sz w:val="24"/>
          <w:szCs w:val="24"/>
        </w:rPr>
        <w:t>available</w:t>
      </w:r>
      <w:r w:rsidRPr="00CA3D55">
        <w:rPr>
          <w:rFonts w:ascii="Times New Roman" w:hAnsi="Times New Roman" w:cs="Times New Roman"/>
          <w:sz w:val="24"/>
          <w:szCs w:val="24"/>
        </w:rPr>
        <w:t xml:space="preserve"> tend to be </w:t>
      </w:r>
      <w:r w:rsidR="00C912C1" w:rsidRPr="00CA3D55">
        <w:rPr>
          <w:rFonts w:ascii="Times New Roman" w:hAnsi="Times New Roman" w:cs="Times New Roman"/>
          <w:sz w:val="24"/>
          <w:szCs w:val="24"/>
        </w:rPr>
        <w:t xml:space="preserve">located in </w:t>
      </w:r>
      <w:r w:rsidRPr="00CA3D55">
        <w:rPr>
          <w:rFonts w:ascii="Times New Roman" w:hAnsi="Times New Roman" w:cs="Times New Roman"/>
          <w:sz w:val="24"/>
          <w:szCs w:val="24"/>
        </w:rPr>
        <w:t xml:space="preserve">urban </w:t>
      </w:r>
      <w:r w:rsidR="00C912C1" w:rsidRPr="00CA3D55">
        <w:rPr>
          <w:rFonts w:ascii="Times New Roman" w:hAnsi="Times New Roman" w:cs="Times New Roman"/>
          <w:sz w:val="24"/>
          <w:szCs w:val="24"/>
        </w:rPr>
        <w:t>areas</w:t>
      </w:r>
      <w:r w:rsidRPr="00CA3D55">
        <w:rPr>
          <w:rFonts w:ascii="Times New Roman" w:hAnsi="Times New Roman" w:cs="Times New Roman"/>
          <w:sz w:val="24"/>
          <w:szCs w:val="24"/>
        </w:rPr>
        <w:t xml:space="preserve">. For the youth, drug use and substance abuse is associated with increased risk for early sexual debut, multiple sexual partners, early childbearing, poor mental health, and an increased risk of </w:t>
      </w:r>
      <w:r w:rsidR="00C912C1" w:rsidRPr="00CA3D55">
        <w:rPr>
          <w:rFonts w:ascii="Times New Roman" w:hAnsi="Times New Roman" w:cs="Times New Roman"/>
          <w:sz w:val="24"/>
          <w:szCs w:val="24"/>
        </w:rPr>
        <w:t>aggressive</w:t>
      </w:r>
      <w:r w:rsidRPr="00CA3D55">
        <w:rPr>
          <w:rFonts w:ascii="Times New Roman" w:hAnsi="Times New Roman" w:cs="Times New Roman"/>
          <w:sz w:val="24"/>
          <w:szCs w:val="24"/>
        </w:rPr>
        <w:t xml:space="preserve"> behaviour.  </w:t>
      </w:r>
    </w:p>
    <w:p w14:paraId="3422D2AB" w14:textId="77777777" w:rsidR="00075EBC" w:rsidRPr="00CA3D55" w:rsidRDefault="00075EBC" w:rsidP="00FF50A4">
      <w:pPr>
        <w:tabs>
          <w:tab w:val="right" w:pos="0"/>
        </w:tabs>
        <w:spacing w:after="0" w:line="240" w:lineRule="auto"/>
        <w:jc w:val="both"/>
        <w:rPr>
          <w:rFonts w:ascii="Times New Roman" w:hAnsi="Times New Roman" w:cs="Times New Roman"/>
          <w:sz w:val="24"/>
          <w:szCs w:val="24"/>
        </w:rPr>
      </w:pPr>
    </w:p>
    <w:p w14:paraId="48170A69" w14:textId="5845579E" w:rsidR="00075EBC" w:rsidRPr="00CA3D55" w:rsidRDefault="00075EBC" w:rsidP="00FF50A4">
      <w:pPr>
        <w:pStyle w:val="ListParagraph"/>
        <w:numPr>
          <w:ilvl w:val="0"/>
          <w:numId w:val="98"/>
        </w:numPr>
        <w:spacing w:line="240" w:lineRule="auto"/>
        <w:rPr>
          <w:rFonts w:ascii="Times New Roman" w:hAnsi="Times New Roman" w:cs="Times New Roman"/>
          <w:b/>
          <w:i/>
          <w:sz w:val="24"/>
          <w:szCs w:val="24"/>
        </w:rPr>
      </w:pPr>
      <w:r w:rsidRPr="00CA3D55">
        <w:rPr>
          <w:rFonts w:ascii="Times New Roman" w:hAnsi="Times New Roman" w:cs="Times New Roman"/>
          <w:b/>
          <w:i/>
          <w:sz w:val="24"/>
          <w:szCs w:val="24"/>
        </w:rPr>
        <w:t>Societal environment</w:t>
      </w:r>
    </w:p>
    <w:p w14:paraId="33A0AB3F" w14:textId="00C62DCE" w:rsidR="00E02AC1" w:rsidRPr="00CA3D55" w:rsidRDefault="00E02AC1"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b/>
          <w:sz w:val="24"/>
          <w:szCs w:val="24"/>
        </w:rPr>
        <w:t xml:space="preserve">Limited participation in economic and political spheres: </w:t>
      </w:r>
      <w:r w:rsidR="0034148F" w:rsidRPr="00CA3D55">
        <w:rPr>
          <w:rFonts w:ascii="Times New Roman" w:hAnsi="Times New Roman" w:cs="Times New Roman"/>
          <w:sz w:val="24"/>
          <w:szCs w:val="24"/>
        </w:rPr>
        <w:t>Despite the high proportion of youth in the population</w:t>
      </w:r>
      <w:r w:rsidRPr="00CA3D55">
        <w:rPr>
          <w:rFonts w:ascii="Times New Roman" w:hAnsi="Times New Roman" w:cs="Times New Roman"/>
          <w:sz w:val="24"/>
          <w:szCs w:val="24"/>
        </w:rPr>
        <w:t xml:space="preserve">, youth are the least represented in political and economic spheres due to societal attitudes, socio-cultural and economic barriers, and lack of proper organization, orientation and empowerment. </w:t>
      </w:r>
    </w:p>
    <w:p w14:paraId="02DD9018" w14:textId="77777777" w:rsidR="00E02AC1" w:rsidRPr="00CA3D55" w:rsidRDefault="00E02AC1" w:rsidP="00FF50A4">
      <w:pPr>
        <w:tabs>
          <w:tab w:val="right" w:pos="0"/>
        </w:tabs>
        <w:spacing w:after="0" w:line="240" w:lineRule="auto"/>
        <w:jc w:val="both"/>
        <w:rPr>
          <w:rFonts w:ascii="Times New Roman" w:hAnsi="Times New Roman" w:cs="Times New Roman"/>
          <w:sz w:val="24"/>
          <w:szCs w:val="24"/>
        </w:rPr>
      </w:pPr>
    </w:p>
    <w:p w14:paraId="0CC57007" w14:textId="3DAEA74A" w:rsidR="00842E02"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b/>
          <w:sz w:val="24"/>
          <w:szCs w:val="24"/>
        </w:rPr>
        <w:t>Limited access to safe public space</w:t>
      </w:r>
      <w:r w:rsidR="005504C3" w:rsidRPr="00CA3D55">
        <w:rPr>
          <w:rFonts w:ascii="Times New Roman" w:hAnsi="Times New Roman" w:cs="Times New Roman"/>
          <w:b/>
          <w:sz w:val="24"/>
          <w:szCs w:val="24"/>
        </w:rPr>
        <w:t>s</w:t>
      </w:r>
      <w:r w:rsidRPr="00CA3D55">
        <w:rPr>
          <w:rFonts w:ascii="Times New Roman" w:hAnsi="Times New Roman" w:cs="Times New Roman"/>
          <w:b/>
          <w:sz w:val="24"/>
          <w:szCs w:val="24"/>
        </w:rPr>
        <w:t>:</w:t>
      </w:r>
      <w:r w:rsidRPr="00CA3D55">
        <w:rPr>
          <w:rFonts w:ascii="Times New Roman" w:hAnsi="Times New Roman" w:cs="Times New Roman"/>
          <w:sz w:val="24"/>
          <w:szCs w:val="24"/>
        </w:rPr>
        <w:t xml:space="preserve"> </w:t>
      </w:r>
      <w:r w:rsidR="00B80F94" w:rsidRPr="00CA3D55">
        <w:rPr>
          <w:rFonts w:ascii="Times New Roman" w:hAnsi="Times New Roman" w:cs="Times New Roman"/>
          <w:sz w:val="24"/>
          <w:szCs w:val="24"/>
        </w:rPr>
        <w:t xml:space="preserve">safe public spaces offer the youth a platform for social recreation and interaction. The youth </w:t>
      </w:r>
      <w:r w:rsidRPr="00CA3D55">
        <w:rPr>
          <w:rFonts w:ascii="Times New Roman" w:hAnsi="Times New Roman" w:cs="Times New Roman"/>
          <w:sz w:val="24"/>
          <w:szCs w:val="24"/>
        </w:rPr>
        <w:t xml:space="preserve">often do not have the financial means </w:t>
      </w:r>
      <w:proofErr w:type="gramStart"/>
      <w:r w:rsidRPr="00CA3D55">
        <w:rPr>
          <w:rFonts w:ascii="Times New Roman" w:hAnsi="Times New Roman" w:cs="Times New Roman"/>
          <w:sz w:val="24"/>
          <w:szCs w:val="24"/>
        </w:rPr>
        <w:t>nor</w:t>
      </w:r>
      <w:proofErr w:type="gramEnd"/>
      <w:r w:rsidRPr="00CA3D55">
        <w:rPr>
          <w:rFonts w:ascii="Times New Roman" w:hAnsi="Times New Roman" w:cs="Times New Roman"/>
          <w:sz w:val="24"/>
          <w:szCs w:val="24"/>
        </w:rPr>
        <w:t xml:space="preserve"> </w:t>
      </w:r>
      <w:r w:rsidRPr="00CA3D55">
        <w:rPr>
          <w:rFonts w:ascii="Times New Roman" w:hAnsi="Times New Roman" w:cs="Times New Roman"/>
          <w:sz w:val="24"/>
          <w:szCs w:val="24"/>
        </w:rPr>
        <w:lastRenderedPageBreak/>
        <w:t xml:space="preserve">legal standing to own private spaces, and thus are </w:t>
      </w:r>
      <w:r w:rsidR="00C728FD" w:rsidRPr="00CA3D55">
        <w:rPr>
          <w:rFonts w:ascii="Times New Roman" w:hAnsi="Times New Roman" w:cs="Times New Roman"/>
          <w:sz w:val="24"/>
          <w:szCs w:val="24"/>
        </w:rPr>
        <w:t>dependent</w:t>
      </w:r>
      <w:r w:rsidRPr="00CA3D55">
        <w:rPr>
          <w:rFonts w:ascii="Times New Roman" w:hAnsi="Times New Roman" w:cs="Times New Roman"/>
          <w:sz w:val="24"/>
          <w:szCs w:val="24"/>
        </w:rPr>
        <w:t xml:space="preserve"> on access to public spaces for a range of activities such as sports and recreation, space to socialize and spend their time productively where the</w:t>
      </w:r>
      <w:r w:rsidR="00DE1E4B" w:rsidRPr="00CA3D55">
        <w:rPr>
          <w:rFonts w:ascii="Times New Roman" w:hAnsi="Times New Roman" w:cs="Times New Roman"/>
          <w:sz w:val="24"/>
          <w:szCs w:val="24"/>
        </w:rPr>
        <w:t>y</w:t>
      </w:r>
      <w:r w:rsidRPr="00CA3D55">
        <w:rPr>
          <w:rFonts w:ascii="Times New Roman" w:hAnsi="Times New Roman" w:cs="Times New Roman"/>
          <w:sz w:val="24"/>
          <w:szCs w:val="24"/>
        </w:rPr>
        <w:t xml:space="preserve"> can strengthen and develop their character and talents.  However, such spaces are scarce, and where they </w:t>
      </w:r>
      <w:r w:rsidR="00C728FD" w:rsidRPr="00CA3D55">
        <w:rPr>
          <w:rFonts w:ascii="Times New Roman" w:hAnsi="Times New Roman" w:cs="Times New Roman"/>
          <w:sz w:val="24"/>
          <w:szCs w:val="24"/>
        </w:rPr>
        <w:t>exist</w:t>
      </w:r>
      <w:r w:rsidRPr="00CA3D55">
        <w:rPr>
          <w:rFonts w:ascii="Times New Roman" w:hAnsi="Times New Roman" w:cs="Times New Roman"/>
          <w:sz w:val="24"/>
          <w:szCs w:val="24"/>
        </w:rPr>
        <w:t xml:space="preserve">, they </w:t>
      </w:r>
      <w:r w:rsidR="005504C3" w:rsidRPr="00CA3D55">
        <w:rPr>
          <w:rFonts w:ascii="Times New Roman" w:hAnsi="Times New Roman" w:cs="Times New Roman"/>
          <w:sz w:val="24"/>
          <w:szCs w:val="24"/>
        </w:rPr>
        <w:t>are sometimes not accessible</w:t>
      </w:r>
      <w:r w:rsidRPr="00CA3D55">
        <w:rPr>
          <w:rFonts w:ascii="Times New Roman" w:hAnsi="Times New Roman" w:cs="Times New Roman"/>
          <w:sz w:val="24"/>
          <w:szCs w:val="24"/>
        </w:rPr>
        <w:t xml:space="preserve">, </w:t>
      </w:r>
      <w:r w:rsidR="0034148F" w:rsidRPr="00CA3D55">
        <w:rPr>
          <w:rFonts w:ascii="Times New Roman" w:hAnsi="Times New Roman" w:cs="Times New Roman"/>
          <w:sz w:val="24"/>
          <w:szCs w:val="24"/>
        </w:rPr>
        <w:t>more so for</w:t>
      </w:r>
      <w:r w:rsidRPr="00CA3D55">
        <w:rPr>
          <w:rFonts w:ascii="Times New Roman" w:hAnsi="Times New Roman" w:cs="Times New Roman"/>
          <w:sz w:val="24"/>
          <w:szCs w:val="24"/>
        </w:rPr>
        <w:t xml:space="preserve"> young women. </w:t>
      </w:r>
    </w:p>
    <w:p w14:paraId="7C1F2190" w14:textId="77777777" w:rsidR="00B80F94" w:rsidRPr="00CA3D55" w:rsidRDefault="00B80F94" w:rsidP="00FF50A4">
      <w:pPr>
        <w:tabs>
          <w:tab w:val="right" w:pos="0"/>
        </w:tabs>
        <w:spacing w:after="0" w:line="240" w:lineRule="auto"/>
        <w:jc w:val="both"/>
        <w:rPr>
          <w:rFonts w:ascii="Times New Roman" w:hAnsi="Times New Roman" w:cs="Times New Roman"/>
          <w:sz w:val="24"/>
          <w:szCs w:val="24"/>
        </w:rPr>
      </w:pPr>
    </w:p>
    <w:p w14:paraId="510A707F" w14:textId="70548C6F" w:rsidR="00B80F94"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b/>
          <w:sz w:val="24"/>
          <w:szCs w:val="24"/>
        </w:rPr>
        <w:t>Limited and poor housing:</w:t>
      </w:r>
      <w:r w:rsidRPr="00CA3D55">
        <w:rPr>
          <w:rFonts w:ascii="Times New Roman" w:hAnsi="Times New Roman" w:cs="Times New Roman"/>
          <w:sz w:val="24"/>
          <w:szCs w:val="24"/>
        </w:rPr>
        <w:t xml:space="preserve"> Many youth, especially those in the urban areas and those who live in informal </w:t>
      </w:r>
      <w:r w:rsidR="00C728FD" w:rsidRPr="00CA3D55">
        <w:rPr>
          <w:rFonts w:ascii="Times New Roman" w:hAnsi="Times New Roman" w:cs="Times New Roman"/>
          <w:sz w:val="24"/>
          <w:szCs w:val="24"/>
        </w:rPr>
        <w:t>settlements</w:t>
      </w:r>
      <w:r w:rsidR="005504C3" w:rsidRPr="00CA3D55">
        <w:rPr>
          <w:rFonts w:ascii="Times New Roman" w:hAnsi="Times New Roman" w:cs="Times New Roman"/>
          <w:sz w:val="24"/>
          <w:szCs w:val="24"/>
        </w:rPr>
        <w:t>,</w:t>
      </w:r>
      <w:r w:rsidR="00C728FD" w:rsidRPr="00CA3D55">
        <w:rPr>
          <w:rFonts w:ascii="Times New Roman" w:hAnsi="Times New Roman" w:cs="Times New Roman"/>
          <w:sz w:val="24"/>
          <w:szCs w:val="24"/>
        </w:rPr>
        <w:t xml:space="preserve"> do</w:t>
      </w:r>
      <w:r w:rsidRPr="00CA3D55">
        <w:rPr>
          <w:rFonts w:ascii="Times New Roman" w:hAnsi="Times New Roman" w:cs="Times New Roman"/>
          <w:sz w:val="24"/>
          <w:szCs w:val="24"/>
        </w:rPr>
        <w:t xml:space="preserve"> not have access to decent housing </w:t>
      </w:r>
      <w:r w:rsidR="007B2CF2" w:rsidRPr="00CA3D55">
        <w:rPr>
          <w:rFonts w:ascii="Times New Roman" w:hAnsi="Times New Roman" w:cs="Times New Roman"/>
          <w:sz w:val="24"/>
          <w:szCs w:val="24"/>
        </w:rPr>
        <w:t xml:space="preserve">and </w:t>
      </w:r>
      <w:r w:rsidRPr="00CA3D55">
        <w:rPr>
          <w:rFonts w:ascii="Times New Roman" w:hAnsi="Times New Roman" w:cs="Times New Roman"/>
          <w:sz w:val="24"/>
          <w:szCs w:val="24"/>
        </w:rPr>
        <w:t xml:space="preserve">environments that favour healthy living, often due </w:t>
      </w:r>
      <w:r w:rsidR="00B80F94" w:rsidRPr="00CA3D55">
        <w:rPr>
          <w:rFonts w:ascii="Times New Roman" w:hAnsi="Times New Roman" w:cs="Times New Roman"/>
          <w:sz w:val="24"/>
          <w:szCs w:val="24"/>
        </w:rPr>
        <w:t xml:space="preserve">lack of land ownership. </w:t>
      </w:r>
    </w:p>
    <w:p w14:paraId="62D9975C" w14:textId="74AEA60C" w:rsidR="00842E02"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b/>
          <w:sz w:val="24"/>
          <w:szCs w:val="24"/>
        </w:rPr>
        <w:t>Poor prison facilities:</w:t>
      </w:r>
      <w:r w:rsidRPr="00CA3D55">
        <w:rPr>
          <w:rFonts w:ascii="Times New Roman" w:hAnsi="Times New Roman" w:cs="Times New Roman"/>
          <w:sz w:val="24"/>
          <w:szCs w:val="24"/>
        </w:rPr>
        <w:t xml:space="preserve"> As Kenya’s prisons are currently operating at over twice their </w:t>
      </w:r>
      <w:proofErr w:type="gramStart"/>
      <w:r w:rsidRPr="00CA3D55">
        <w:rPr>
          <w:rFonts w:ascii="Times New Roman" w:hAnsi="Times New Roman" w:cs="Times New Roman"/>
          <w:sz w:val="24"/>
          <w:szCs w:val="24"/>
        </w:rPr>
        <w:t>capacity,</w:t>
      </w:r>
      <w:proofErr w:type="gramEnd"/>
      <w:r w:rsidRPr="00CA3D55">
        <w:rPr>
          <w:rFonts w:ascii="Times New Roman" w:hAnsi="Times New Roman" w:cs="Times New Roman"/>
          <w:sz w:val="24"/>
          <w:szCs w:val="24"/>
        </w:rPr>
        <w:t xml:space="preserve"> the conditions have become detrimental to the overall wellbeing of inmates. </w:t>
      </w:r>
      <w:r w:rsidR="00B80F94" w:rsidRPr="00CA3D55">
        <w:rPr>
          <w:rFonts w:ascii="Times New Roman" w:hAnsi="Times New Roman" w:cs="Times New Roman"/>
          <w:sz w:val="24"/>
          <w:szCs w:val="24"/>
        </w:rPr>
        <w:t>Majority of those who are</w:t>
      </w:r>
      <w:r w:rsidR="007B2CF2" w:rsidRPr="00CA3D55">
        <w:rPr>
          <w:rFonts w:ascii="Times New Roman" w:hAnsi="Times New Roman" w:cs="Times New Roman"/>
          <w:sz w:val="24"/>
          <w:szCs w:val="24"/>
        </w:rPr>
        <w:t xml:space="preserve"> incarcerated</w:t>
      </w:r>
      <w:r w:rsidR="00B80F94" w:rsidRPr="00CA3D55">
        <w:rPr>
          <w:rFonts w:ascii="Times New Roman" w:hAnsi="Times New Roman" w:cs="Times New Roman"/>
          <w:sz w:val="24"/>
          <w:szCs w:val="24"/>
        </w:rPr>
        <w:t xml:space="preserve"> are the youth who due to lack </w:t>
      </w:r>
      <w:r w:rsidR="005504C3" w:rsidRPr="00CA3D55">
        <w:rPr>
          <w:rFonts w:ascii="Times New Roman" w:hAnsi="Times New Roman" w:cs="Times New Roman"/>
          <w:sz w:val="24"/>
          <w:szCs w:val="24"/>
        </w:rPr>
        <w:t xml:space="preserve">of </w:t>
      </w:r>
      <w:r w:rsidR="00B80F94" w:rsidRPr="00CA3D55">
        <w:rPr>
          <w:rFonts w:ascii="Times New Roman" w:hAnsi="Times New Roman" w:cs="Times New Roman"/>
          <w:sz w:val="24"/>
          <w:szCs w:val="24"/>
        </w:rPr>
        <w:t>economic opportunities are engaged in crime and other defiant behaviours.</w:t>
      </w:r>
    </w:p>
    <w:p w14:paraId="66822E03" w14:textId="77777777" w:rsidR="00075EBC" w:rsidRPr="00CA3D55" w:rsidRDefault="00075EBC" w:rsidP="00FF50A4">
      <w:pPr>
        <w:tabs>
          <w:tab w:val="right" w:pos="0"/>
        </w:tabs>
        <w:spacing w:after="0" w:line="240" w:lineRule="auto"/>
        <w:jc w:val="both"/>
        <w:rPr>
          <w:rFonts w:ascii="Times New Roman" w:hAnsi="Times New Roman" w:cs="Times New Roman"/>
          <w:b/>
          <w:sz w:val="24"/>
          <w:szCs w:val="24"/>
        </w:rPr>
      </w:pPr>
    </w:p>
    <w:p w14:paraId="43837E21" w14:textId="166ED3E1" w:rsidR="00842E02" w:rsidRPr="00CA3D55" w:rsidRDefault="00B20580" w:rsidP="00FF50A4">
      <w:pPr>
        <w:numPr>
          <w:ilvl w:val="0"/>
          <w:numId w:val="45"/>
        </w:numPr>
        <w:tabs>
          <w:tab w:val="right" w:pos="0"/>
        </w:tabs>
        <w:spacing w:after="0" w:line="240" w:lineRule="auto"/>
        <w:ind w:left="0" w:firstLine="0"/>
        <w:jc w:val="both"/>
        <w:rPr>
          <w:rFonts w:ascii="Times New Roman" w:hAnsi="Times New Roman" w:cs="Times New Roman"/>
          <w:b/>
          <w:sz w:val="24"/>
          <w:szCs w:val="24"/>
        </w:rPr>
      </w:pPr>
      <w:r w:rsidRPr="00CA3D55">
        <w:rPr>
          <w:rFonts w:ascii="Times New Roman" w:hAnsi="Times New Roman" w:cs="Times New Roman"/>
          <w:b/>
          <w:sz w:val="24"/>
          <w:szCs w:val="24"/>
        </w:rPr>
        <w:t xml:space="preserve">The challenge of </w:t>
      </w:r>
      <w:r w:rsidR="000133B9" w:rsidRPr="00CA3D55">
        <w:rPr>
          <w:rFonts w:ascii="Times New Roman" w:hAnsi="Times New Roman" w:cs="Times New Roman"/>
          <w:b/>
          <w:sz w:val="24"/>
          <w:szCs w:val="24"/>
        </w:rPr>
        <w:t>limited access to information and communication technology (ICT</w:t>
      </w:r>
      <w:r w:rsidR="000133B9" w:rsidRPr="00CA3D55">
        <w:rPr>
          <w:rFonts w:ascii="Times New Roman" w:hAnsi="Times New Roman" w:cs="Times New Roman"/>
          <w:sz w:val="24"/>
          <w:szCs w:val="24"/>
        </w:rPr>
        <w:t xml:space="preserve">) which constraints youth from exploiting </w:t>
      </w:r>
      <w:r w:rsidR="007B2CF2" w:rsidRPr="00CA3D55">
        <w:rPr>
          <w:rFonts w:ascii="Times New Roman" w:hAnsi="Times New Roman" w:cs="Times New Roman"/>
          <w:sz w:val="24"/>
          <w:szCs w:val="24"/>
        </w:rPr>
        <w:t xml:space="preserve">relevant </w:t>
      </w:r>
      <w:r w:rsidR="000133B9" w:rsidRPr="00CA3D55">
        <w:rPr>
          <w:rFonts w:ascii="Times New Roman" w:hAnsi="Times New Roman" w:cs="Times New Roman"/>
          <w:sz w:val="24"/>
          <w:szCs w:val="24"/>
        </w:rPr>
        <w:t>career, business and education opportunities available especially in rural areas</w:t>
      </w:r>
      <w:r w:rsidR="007B2CF2" w:rsidRPr="00CA3D55">
        <w:rPr>
          <w:rFonts w:ascii="Times New Roman" w:hAnsi="Times New Roman" w:cs="Times New Roman"/>
          <w:sz w:val="24"/>
          <w:szCs w:val="24"/>
        </w:rPr>
        <w:t xml:space="preserve">. </w:t>
      </w:r>
      <w:r w:rsidR="000133B9" w:rsidRPr="00CA3D55">
        <w:rPr>
          <w:rFonts w:ascii="Times New Roman" w:hAnsi="Times New Roman" w:cs="Times New Roman"/>
          <w:sz w:val="24"/>
          <w:szCs w:val="24"/>
        </w:rPr>
        <w:t xml:space="preserve">ICT access costs </w:t>
      </w:r>
      <w:r w:rsidR="00A0121E" w:rsidRPr="00CA3D55">
        <w:rPr>
          <w:rFonts w:ascii="Times New Roman" w:hAnsi="Times New Roman" w:cs="Times New Roman"/>
          <w:sz w:val="24"/>
          <w:szCs w:val="24"/>
        </w:rPr>
        <w:t xml:space="preserve">are </w:t>
      </w:r>
      <w:r w:rsidR="007B2CF2" w:rsidRPr="00CA3D55">
        <w:rPr>
          <w:rFonts w:ascii="Times New Roman" w:hAnsi="Times New Roman" w:cs="Times New Roman"/>
          <w:sz w:val="24"/>
          <w:szCs w:val="24"/>
        </w:rPr>
        <w:t xml:space="preserve">high in rural areas while there are also emerging challenges associated with </w:t>
      </w:r>
      <w:r w:rsidR="000133B9" w:rsidRPr="00CA3D55">
        <w:rPr>
          <w:rFonts w:ascii="Times New Roman" w:hAnsi="Times New Roman" w:cs="Times New Roman"/>
          <w:sz w:val="24"/>
          <w:szCs w:val="24"/>
        </w:rPr>
        <w:t xml:space="preserve">negative use of ICT and social media. </w:t>
      </w:r>
    </w:p>
    <w:p w14:paraId="5CE1FFE4" w14:textId="77777777" w:rsidR="00E02AC1" w:rsidRPr="00CA3D55" w:rsidRDefault="00E02AC1" w:rsidP="00FF50A4">
      <w:pPr>
        <w:pBdr>
          <w:top w:val="nil"/>
          <w:left w:val="nil"/>
          <w:bottom w:val="nil"/>
          <w:right w:val="nil"/>
          <w:between w:val="nil"/>
        </w:pBdr>
        <w:tabs>
          <w:tab w:val="left" w:pos="720"/>
        </w:tabs>
        <w:spacing w:after="0" w:line="240" w:lineRule="auto"/>
        <w:ind w:left="360"/>
        <w:jc w:val="both"/>
        <w:rPr>
          <w:rFonts w:ascii="Times New Roman" w:hAnsi="Times New Roman" w:cs="Times New Roman"/>
          <w:b/>
          <w:sz w:val="24"/>
          <w:szCs w:val="24"/>
        </w:rPr>
      </w:pPr>
    </w:p>
    <w:p w14:paraId="2F0C79C8" w14:textId="32FB2CD1" w:rsidR="00B80F94" w:rsidRPr="00CA3D55" w:rsidRDefault="00A05D53" w:rsidP="00FF50A4">
      <w:pPr>
        <w:numPr>
          <w:ilvl w:val="0"/>
          <w:numId w:val="45"/>
        </w:numPr>
        <w:pBdr>
          <w:top w:val="nil"/>
          <w:left w:val="nil"/>
          <w:bottom w:val="nil"/>
          <w:right w:val="nil"/>
          <w:between w:val="nil"/>
        </w:pBdr>
        <w:tabs>
          <w:tab w:val="left" w:pos="720"/>
        </w:tabs>
        <w:spacing w:after="0" w:line="240" w:lineRule="auto"/>
        <w:ind w:left="0" w:firstLine="0"/>
        <w:jc w:val="both"/>
        <w:rPr>
          <w:rFonts w:ascii="Times New Roman" w:hAnsi="Times New Roman" w:cs="Times New Roman"/>
          <w:b/>
          <w:sz w:val="24"/>
          <w:szCs w:val="24"/>
        </w:rPr>
      </w:pPr>
      <w:r w:rsidRPr="00CA3D55">
        <w:rPr>
          <w:rFonts w:ascii="Times New Roman" w:hAnsi="Times New Roman" w:cs="Times New Roman"/>
          <w:b/>
          <w:sz w:val="24"/>
          <w:szCs w:val="24"/>
        </w:rPr>
        <w:t>Cyber-</w:t>
      </w:r>
      <w:r w:rsidR="00B80F94" w:rsidRPr="00CA3D55">
        <w:rPr>
          <w:rFonts w:ascii="Times New Roman" w:hAnsi="Times New Roman" w:cs="Times New Roman"/>
          <w:b/>
          <w:sz w:val="24"/>
          <w:szCs w:val="24"/>
        </w:rPr>
        <w:t xml:space="preserve">crime: </w:t>
      </w:r>
      <w:r w:rsidR="000020F9" w:rsidRPr="00CA3D55">
        <w:rPr>
          <w:rFonts w:ascii="Times New Roman" w:hAnsi="Times New Roman" w:cs="Times New Roman"/>
          <w:sz w:val="24"/>
          <w:szCs w:val="24"/>
        </w:rPr>
        <w:t>D</w:t>
      </w:r>
      <w:r w:rsidR="00B80F94" w:rsidRPr="00CA3D55">
        <w:rPr>
          <w:rFonts w:ascii="Times New Roman" w:hAnsi="Times New Roman" w:cs="Times New Roman"/>
          <w:sz w:val="24"/>
          <w:szCs w:val="24"/>
        </w:rPr>
        <w:t>ue to advancements in the ICT sector in the country there is an inherent risk of cyber security and crime. Offences are committed</w:t>
      </w:r>
      <w:r w:rsidR="000020F9" w:rsidRPr="00CA3D55">
        <w:rPr>
          <w:rFonts w:ascii="Times New Roman" w:hAnsi="Times New Roman" w:cs="Times New Roman"/>
          <w:sz w:val="24"/>
          <w:szCs w:val="24"/>
        </w:rPr>
        <w:t xml:space="preserve"> against individuals or groups. </w:t>
      </w:r>
    </w:p>
    <w:p w14:paraId="68F32E5B" w14:textId="2F9067A1" w:rsidR="000020F9" w:rsidRPr="00CA3D55" w:rsidRDefault="000020F9" w:rsidP="00FF50A4">
      <w:pPr>
        <w:pBdr>
          <w:top w:val="nil"/>
          <w:left w:val="nil"/>
          <w:bottom w:val="nil"/>
          <w:right w:val="nil"/>
          <w:between w:val="nil"/>
        </w:pBdr>
        <w:tabs>
          <w:tab w:val="left" w:pos="720"/>
        </w:tabs>
        <w:spacing w:after="0" w:line="240" w:lineRule="auto"/>
        <w:jc w:val="both"/>
        <w:rPr>
          <w:rFonts w:ascii="Times New Roman" w:hAnsi="Times New Roman" w:cs="Times New Roman"/>
          <w:b/>
          <w:sz w:val="24"/>
          <w:szCs w:val="24"/>
        </w:rPr>
      </w:pPr>
    </w:p>
    <w:p w14:paraId="452BA650" w14:textId="6B250494" w:rsidR="00842E02"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b/>
          <w:sz w:val="24"/>
          <w:szCs w:val="24"/>
        </w:rPr>
        <w:t>Sexual an</w:t>
      </w:r>
      <w:r w:rsidR="005504C3" w:rsidRPr="00CA3D55">
        <w:rPr>
          <w:rFonts w:ascii="Times New Roman" w:hAnsi="Times New Roman" w:cs="Times New Roman"/>
          <w:b/>
          <w:sz w:val="24"/>
          <w:szCs w:val="24"/>
        </w:rPr>
        <w:t xml:space="preserve">d </w:t>
      </w:r>
      <w:r w:rsidR="00042FD3" w:rsidRPr="00CA3D55">
        <w:rPr>
          <w:rFonts w:ascii="Times New Roman" w:hAnsi="Times New Roman" w:cs="Times New Roman"/>
          <w:b/>
          <w:sz w:val="24"/>
          <w:szCs w:val="24"/>
        </w:rPr>
        <w:t>gender-based</w:t>
      </w:r>
      <w:r w:rsidR="005504C3" w:rsidRPr="00CA3D55">
        <w:rPr>
          <w:rFonts w:ascii="Times New Roman" w:hAnsi="Times New Roman" w:cs="Times New Roman"/>
          <w:b/>
          <w:sz w:val="24"/>
          <w:szCs w:val="24"/>
        </w:rPr>
        <w:t xml:space="preserve"> v</w:t>
      </w:r>
      <w:r w:rsidRPr="00CA3D55">
        <w:rPr>
          <w:rFonts w:ascii="Times New Roman" w:hAnsi="Times New Roman" w:cs="Times New Roman"/>
          <w:b/>
          <w:sz w:val="24"/>
          <w:szCs w:val="24"/>
        </w:rPr>
        <w:t>iolence:</w:t>
      </w:r>
      <w:r w:rsidRPr="00CA3D55">
        <w:rPr>
          <w:rFonts w:ascii="Times New Roman" w:hAnsi="Times New Roman" w:cs="Times New Roman"/>
          <w:sz w:val="24"/>
          <w:szCs w:val="24"/>
        </w:rPr>
        <w:t xml:space="preserve"> Owing to their vulnerability, the youth are exposed to Sexual and Gender</w:t>
      </w:r>
      <w:r w:rsidR="00042FD3" w:rsidRPr="00CA3D55">
        <w:rPr>
          <w:rFonts w:ascii="Times New Roman" w:hAnsi="Times New Roman" w:cs="Times New Roman"/>
          <w:sz w:val="24"/>
          <w:szCs w:val="24"/>
        </w:rPr>
        <w:t>-</w:t>
      </w:r>
      <w:r w:rsidRPr="00CA3D55">
        <w:rPr>
          <w:rFonts w:ascii="Times New Roman" w:hAnsi="Times New Roman" w:cs="Times New Roman"/>
          <w:sz w:val="24"/>
          <w:szCs w:val="24"/>
        </w:rPr>
        <w:t>Based Violence (SGBV</w:t>
      </w:r>
      <w:r w:rsidR="000020F9" w:rsidRPr="00CA3D55">
        <w:rPr>
          <w:rFonts w:ascii="Times New Roman" w:hAnsi="Times New Roman" w:cs="Times New Roman"/>
          <w:sz w:val="24"/>
          <w:szCs w:val="24"/>
        </w:rPr>
        <w:t xml:space="preserve">). </w:t>
      </w:r>
      <w:r w:rsidRPr="00CA3D55">
        <w:rPr>
          <w:rFonts w:ascii="Times New Roman" w:hAnsi="Times New Roman" w:cs="Times New Roman"/>
          <w:sz w:val="24"/>
          <w:szCs w:val="24"/>
        </w:rPr>
        <w:t>According to KDHS (2014), 7</w:t>
      </w:r>
      <w:r w:rsidR="009418B6" w:rsidRPr="00CA3D55">
        <w:rPr>
          <w:rFonts w:ascii="Times New Roman" w:hAnsi="Times New Roman" w:cs="Times New Roman"/>
          <w:sz w:val="24"/>
          <w:szCs w:val="24"/>
        </w:rPr>
        <w:t xml:space="preserve"> per cent of</w:t>
      </w:r>
      <w:r w:rsidRPr="00CA3D55">
        <w:rPr>
          <w:rFonts w:ascii="Times New Roman" w:hAnsi="Times New Roman" w:cs="Times New Roman"/>
          <w:sz w:val="24"/>
          <w:szCs w:val="24"/>
        </w:rPr>
        <w:t xml:space="preserve"> girls and 3</w:t>
      </w:r>
      <w:r w:rsidR="009418B6" w:rsidRPr="00CA3D55">
        <w:rPr>
          <w:rFonts w:ascii="Times New Roman" w:hAnsi="Times New Roman" w:cs="Times New Roman"/>
          <w:sz w:val="24"/>
          <w:szCs w:val="24"/>
        </w:rPr>
        <w:t xml:space="preserve"> per cent of</w:t>
      </w:r>
      <w:r w:rsidRPr="00CA3D55">
        <w:rPr>
          <w:rFonts w:ascii="Times New Roman" w:hAnsi="Times New Roman" w:cs="Times New Roman"/>
          <w:sz w:val="24"/>
          <w:szCs w:val="24"/>
        </w:rPr>
        <w:t xml:space="preserve"> boys aged 15-19 years have ever experienced sexual violence compared to 13</w:t>
      </w:r>
      <w:r w:rsidR="009418B6" w:rsidRPr="00CA3D55">
        <w:rPr>
          <w:rFonts w:ascii="Times New Roman" w:hAnsi="Times New Roman" w:cs="Times New Roman"/>
          <w:sz w:val="24"/>
          <w:szCs w:val="24"/>
        </w:rPr>
        <w:t xml:space="preserve"> per cent girls</w:t>
      </w:r>
      <w:r w:rsidRPr="00CA3D55">
        <w:rPr>
          <w:rFonts w:ascii="Times New Roman" w:hAnsi="Times New Roman" w:cs="Times New Roman"/>
          <w:sz w:val="24"/>
          <w:szCs w:val="24"/>
        </w:rPr>
        <w:t xml:space="preserve"> and 4</w:t>
      </w:r>
      <w:r w:rsidR="009418B6" w:rsidRPr="00CA3D55">
        <w:rPr>
          <w:rFonts w:ascii="Times New Roman" w:hAnsi="Times New Roman" w:cs="Times New Roman"/>
          <w:sz w:val="24"/>
          <w:szCs w:val="24"/>
        </w:rPr>
        <w:t xml:space="preserve"> per cent boys</w:t>
      </w:r>
      <w:r w:rsidRPr="00CA3D55">
        <w:rPr>
          <w:rFonts w:ascii="Times New Roman" w:hAnsi="Times New Roman" w:cs="Times New Roman"/>
          <w:sz w:val="24"/>
          <w:szCs w:val="24"/>
        </w:rPr>
        <w:t xml:space="preserve"> aged 20-24. The survey further indicates that only 33</w:t>
      </w:r>
      <w:r w:rsidR="009418B6" w:rsidRPr="00CA3D55">
        <w:rPr>
          <w:rFonts w:ascii="Times New Roman" w:hAnsi="Times New Roman" w:cs="Times New Roman"/>
          <w:sz w:val="24"/>
          <w:szCs w:val="24"/>
        </w:rPr>
        <w:t xml:space="preserve"> per cent of</w:t>
      </w:r>
      <w:r w:rsidRPr="00CA3D55">
        <w:rPr>
          <w:rFonts w:ascii="Times New Roman" w:hAnsi="Times New Roman" w:cs="Times New Roman"/>
          <w:sz w:val="24"/>
          <w:szCs w:val="24"/>
        </w:rPr>
        <w:t xml:space="preserve"> girls and 20</w:t>
      </w:r>
      <w:r w:rsidR="009418B6" w:rsidRPr="00CA3D55">
        <w:rPr>
          <w:rFonts w:ascii="Times New Roman" w:hAnsi="Times New Roman" w:cs="Times New Roman"/>
          <w:sz w:val="24"/>
          <w:szCs w:val="24"/>
        </w:rPr>
        <w:t xml:space="preserve"> per cent of</w:t>
      </w:r>
      <w:r w:rsidRPr="00CA3D55">
        <w:rPr>
          <w:rFonts w:ascii="Times New Roman" w:hAnsi="Times New Roman" w:cs="Times New Roman"/>
          <w:sz w:val="24"/>
          <w:szCs w:val="24"/>
        </w:rPr>
        <w:t xml:space="preserve"> boys aged 15-19 years seek help </w:t>
      </w:r>
      <w:r w:rsidR="00C728FD" w:rsidRPr="00CA3D55">
        <w:rPr>
          <w:rFonts w:ascii="Times New Roman" w:hAnsi="Times New Roman" w:cs="Times New Roman"/>
          <w:sz w:val="24"/>
          <w:szCs w:val="24"/>
        </w:rPr>
        <w:t>for such</w:t>
      </w:r>
      <w:r w:rsidRPr="00CA3D55">
        <w:rPr>
          <w:rFonts w:ascii="Times New Roman" w:hAnsi="Times New Roman" w:cs="Times New Roman"/>
          <w:sz w:val="24"/>
          <w:szCs w:val="24"/>
        </w:rPr>
        <w:t xml:space="preserve"> cases. Young people who suffer sexual abuse and violence are more likely to be exposed to unintended pregnancy, unsafe abortion, Sexually Transmitted Infections and HIV and AIDS. </w:t>
      </w:r>
    </w:p>
    <w:p w14:paraId="098E5825" w14:textId="406362C0" w:rsidR="000020F9" w:rsidRPr="00CA3D55" w:rsidRDefault="000020F9" w:rsidP="00FF50A4">
      <w:pPr>
        <w:tabs>
          <w:tab w:val="right" w:pos="0"/>
        </w:tabs>
        <w:spacing w:after="0" w:line="240" w:lineRule="auto"/>
        <w:jc w:val="both"/>
        <w:rPr>
          <w:rFonts w:ascii="Times New Roman" w:hAnsi="Times New Roman" w:cs="Times New Roman"/>
          <w:sz w:val="24"/>
          <w:szCs w:val="24"/>
        </w:rPr>
      </w:pPr>
    </w:p>
    <w:p w14:paraId="4B243639" w14:textId="594AD470" w:rsidR="00842E02" w:rsidRPr="00CA3D55" w:rsidRDefault="00B32950" w:rsidP="00FF50A4">
      <w:pPr>
        <w:numPr>
          <w:ilvl w:val="0"/>
          <w:numId w:val="45"/>
        </w:numPr>
        <w:tabs>
          <w:tab w:val="right" w:pos="0"/>
        </w:tabs>
        <w:spacing w:after="0" w:line="240" w:lineRule="auto"/>
        <w:ind w:left="0" w:firstLine="0"/>
        <w:jc w:val="both"/>
        <w:rPr>
          <w:rFonts w:ascii="Times New Roman" w:hAnsi="Times New Roman" w:cs="Times New Roman"/>
          <w:b/>
          <w:sz w:val="24"/>
          <w:szCs w:val="24"/>
        </w:rPr>
      </w:pPr>
      <w:r w:rsidRPr="00CA3D55">
        <w:rPr>
          <w:rFonts w:ascii="Times New Roman" w:hAnsi="Times New Roman" w:cs="Times New Roman"/>
          <w:b/>
          <w:sz w:val="24"/>
          <w:szCs w:val="24"/>
        </w:rPr>
        <w:t>Challenge of weak va</w:t>
      </w:r>
      <w:r w:rsidR="000020F9" w:rsidRPr="00CA3D55">
        <w:rPr>
          <w:rFonts w:ascii="Times New Roman" w:hAnsi="Times New Roman" w:cs="Times New Roman"/>
          <w:b/>
          <w:sz w:val="24"/>
          <w:szCs w:val="24"/>
        </w:rPr>
        <w:t>lues among youth:</w:t>
      </w:r>
      <w:r w:rsidR="00F33DE6" w:rsidRPr="00CA3D55">
        <w:rPr>
          <w:rFonts w:ascii="Times New Roman" w:hAnsi="Times New Roman" w:cs="Times New Roman"/>
          <w:sz w:val="24"/>
          <w:szCs w:val="24"/>
        </w:rPr>
        <w:t xml:space="preserve"> A critical role of values and principles is to bind individuals and institutions in exercising of their powers to achieve shared goals. However, the Country faces challenge of weak social fabric, weak cohesion, threat from negative ethnicity and corruption.</w:t>
      </w:r>
      <w:r w:rsidR="000020F9" w:rsidRPr="00CA3D55">
        <w:rPr>
          <w:rFonts w:ascii="Times New Roman" w:hAnsi="Times New Roman" w:cs="Times New Roman"/>
          <w:sz w:val="24"/>
          <w:szCs w:val="24"/>
        </w:rPr>
        <w:t xml:space="preserve"> This has adversely affected the youth hence loss of opportunities and</w:t>
      </w:r>
      <w:r w:rsidR="00F33DE6" w:rsidRPr="00CA3D55">
        <w:rPr>
          <w:rFonts w:ascii="Times New Roman" w:hAnsi="Times New Roman" w:cs="Times New Roman"/>
          <w:sz w:val="24"/>
          <w:szCs w:val="24"/>
        </w:rPr>
        <w:t xml:space="preserve"> </w:t>
      </w:r>
      <w:r w:rsidR="00EB27A5" w:rsidRPr="00CA3D55">
        <w:rPr>
          <w:rFonts w:ascii="Times New Roman" w:hAnsi="Times New Roman" w:cs="Times New Roman"/>
          <w:sz w:val="24"/>
          <w:szCs w:val="24"/>
        </w:rPr>
        <w:t xml:space="preserve">poor values. </w:t>
      </w:r>
    </w:p>
    <w:p w14:paraId="21BE42FD" w14:textId="15AD8A01" w:rsidR="00F33DE6" w:rsidRPr="00CA3D55" w:rsidRDefault="00F33DE6" w:rsidP="00FF50A4">
      <w:pPr>
        <w:tabs>
          <w:tab w:val="right" w:pos="0"/>
        </w:tabs>
        <w:spacing w:after="0" w:line="240" w:lineRule="auto"/>
        <w:jc w:val="both"/>
        <w:rPr>
          <w:rFonts w:ascii="Times New Roman" w:hAnsi="Times New Roman" w:cs="Times New Roman"/>
          <w:b/>
          <w:sz w:val="24"/>
          <w:szCs w:val="24"/>
        </w:rPr>
      </w:pPr>
    </w:p>
    <w:p w14:paraId="3D5BD1CF" w14:textId="122E9488" w:rsidR="001F2D74" w:rsidRPr="00CA3D55" w:rsidRDefault="00C74F41"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b/>
          <w:sz w:val="24"/>
          <w:szCs w:val="24"/>
        </w:rPr>
        <w:t>C</w:t>
      </w:r>
      <w:r w:rsidR="00200D45" w:rsidRPr="00CA3D55">
        <w:rPr>
          <w:rFonts w:ascii="Times New Roman" w:hAnsi="Times New Roman" w:cs="Times New Roman"/>
          <w:b/>
          <w:sz w:val="24"/>
          <w:szCs w:val="24"/>
        </w:rPr>
        <w:t xml:space="preserve">limate </w:t>
      </w:r>
      <w:r w:rsidR="00C728FD" w:rsidRPr="00CA3D55">
        <w:rPr>
          <w:rFonts w:ascii="Times New Roman" w:hAnsi="Times New Roman" w:cs="Times New Roman"/>
          <w:b/>
          <w:sz w:val="24"/>
          <w:szCs w:val="24"/>
        </w:rPr>
        <w:t>change:</w:t>
      </w:r>
      <w:r w:rsidR="000133B9" w:rsidRPr="00CA3D55">
        <w:rPr>
          <w:rFonts w:ascii="Times New Roman" w:hAnsi="Times New Roman" w:cs="Times New Roman"/>
          <w:sz w:val="24"/>
          <w:szCs w:val="24"/>
        </w:rPr>
        <w:t xml:space="preserve"> </w:t>
      </w:r>
      <w:r w:rsidR="00EB27A5" w:rsidRPr="00CA3D55">
        <w:rPr>
          <w:rFonts w:ascii="Times New Roman" w:hAnsi="Times New Roman" w:cs="Times New Roman"/>
          <w:sz w:val="24"/>
          <w:szCs w:val="24"/>
        </w:rPr>
        <w:t>D</w:t>
      </w:r>
      <w:r w:rsidR="00B80F94" w:rsidRPr="00CA3D55">
        <w:rPr>
          <w:rFonts w:ascii="Times New Roman" w:hAnsi="Times New Roman" w:cs="Times New Roman"/>
          <w:sz w:val="24"/>
          <w:szCs w:val="24"/>
        </w:rPr>
        <w:t>roughts and floods are two common disasters that are associated with extreme cl</w:t>
      </w:r>
      <w:r w:rsidR="00EB27A5" w:rsidRPr="00CA3D55">
        <w:rPr>
          <w:rFonts w:ascii="Times New Roman" w:hAnsi="Times New Roman" w:cs="Times New Roman"/>
          <w:sz w:val="24"/>
          <w:szCs w:val="24"/>
        </w:rPr>
        <w:t>imate events in Kenya. This is a global problem where Kenya is not an exemption in</w:t>
      </w:r>
      <w:r w:rsidR="000133B9" w:rsidRPr="00CA3D55">
        <w:rPr>
          <w:rFonts w:ascii="Times New Roman" w:hAnsi="Times New Roman" w:cs="Times New Roman"/>
          <w:sz w:val="24"/>
          <w:szCs w:val="24"/>
        </w:rPr>
        <w:t xml:space="preserve"> experiencing extreme weather conditions</w:t>
      </w:r>
      <w:r w:rsidR="00EB27A5" w:rsidRPr="00CA3D55">
        <w:rPr>
          <w:rFonts w:ascii="Times New Roman" w:hAnsi="Times New Roman" w:cs="Times New Roman"/>
          <w:sz w:val="24"/>
          <w:szCs w:val="24"/>
        </w:rPr>
        <w:t>. T</w:t>
      </w:r>
      <w:r w:rsidR="000133B9" w:rsidRPr="00CA3D55">
        <w:rPr>
          <w:rFonts w:ascii="Times New Roman" w:hAnsi="Times New Roman" w:cs="Times New Roman"/>
          <w:sz w:val="24"/>
          <w:szCs w:val="24"/>
        </w:rPr>
        <w:t>his affects youth w</w:t>
      </w:r>
      <w:r w:rsidR="00EB27A5" w:rsidRPr="00CA3D55">
        <w:rPr>
          <w:rFonts w:ascii="Times New Roman" w:hAnsi="Times New Roman" w:cs="Times New Roman"/>
          <w:sz w:val="24"/>
          <w:szCs w:val="24"/>
        </w:rPr>
        <w:t xml:space="preserve">ho depend on Agriculture and other </w:t>
      </w:r>
      <w:r w:rsidR="00BF143A" w:rsidRPr="00CA3D55">
        <w:rPr>
          <w:rFonts w:ascii="Times New Roman" w:hAnsi="Times New Roman" w:cs="Times New Roman"/>
          <w:sz w:val="24"/>
          <w:szCs w:val="24"/>
        </w:rPr>
        <w:t>weather-related</w:t>
      </w:r>
      <w:r w:rsidR="000133B9" w:rsidRPr="00CA3D55">
        <w:rPr>
          <w:rFonts w:ascii="Times New Roman" w:hAnsi="Times New Roman" w:cs="Times New Roman"/>
          <w:sz w:val="24"/>
          <w:szCs w:val="24"/>
        </w:rPr>
        <w:t xml:space="preserve"> </w:t>
      </w:r>
      <w:r w:rsidR="00EB27A5" w:rsidRPr="00CA3D55">
        <w:rPr>
          <w:rFonts w:ascii="Times New Roman" w:hAnsi="Times New Roman" w:cs="Times New Roman"/>
          <w:sz w:val="24"/>
          <w:szCs w:val="24"/>
        </w:rPr>
        <w:t xml:space="preserve">activities as a means of livelihood. The state needs to develop mitigation interventions. </w:t>
      </w:r>
    </w:p>
    <w:p w14:paraId="16987A44" w14:textId="77777777" w:rsidR="00115A39" w:rsidRPr="00CA3D55" w:rsidRDefault="00115A39" w:rsidP="00FF50A4">
      <w:pPr>
        <w:pStyle w:val="ListParagraph"/>
        <w:spacing w:line="240" w:lineRule="auto"/>
        <w:rPr>
          <w:rFonts w:ascii="Times New Roman" w:hAnsi="Times New Roman" w:cs="Times New Roman"/>
          <w:sz w:val="24"/>
          <w:szCs w:val="24"/>
        </w:rPr>
      </w:pPr>
    </w:p>
    <w:p w14:paraId="2B1DBBC2" w14:textId="606B9079" w:rsidR="00016974" w:rsidRPr="00CA3D55" w:rsidRDefault="000133B9" w:rsidP="00CA3D55">
      <w:pPr>
        <w:pStyle w:val="Heading2"/>
      </w:pPr>
      <w:bookmarkStart w:id="54" w:name="_Toc3558978"/>
      <w:bookmarkStart w:id="55" w:name="_Toc3879685"/>
      <w:bookmarkStart w:id="56" w:name="_Toc3893662"/>
      <w:bookmarkStart w:id="57" w:name="_Toc4574739"/>
      <w:r w:rsidRPr="00CA3D55">
        <w:t>Legal,</w:t>
      </w:r>
      <w:r w:rsidR="00B20580" w:rsidRPr="00CA3D55">
        <w:t xml:space="preserve"> Policy, Planning and </w:t>
      </w:r>
      <w:r w:rsidRPr="00CA3D55">
        <w:t>Institutional Frameworks</w:t>
      </w:r>
      <w:bookmarkEnd w:id="54"/>
      <w:bookmarkEnd w:id="55"/>
      <w:bookmarkEnd w:id="56"/>
      <w:bookmarkEnd w:id="57"/>
      <w:r w:rsidRPr="00CA3D55">
        <w:t xml:space="preserve"> </w:t>
      </w:r>
    </w:p>
    <w:p w14:paraId="2EB8C31D" w14:textId="77777777" w:rsidR="00016974" w:rsidRPr="00CA3D55" w:rsidRDefault="00016974" w:rsidP="00FF50A4">
      <w:pPr>
        <w:spacing w:after="0" w:line="240" w:lineRule="auto"/>
        <w:jc w:val="both"/>
        <w:rPr>
          <w:rFonts w:ascii="Times New Roman" w:hAnsi="Times New Roman" w:cs="Times New Roman"/>
          <w:sz w:val="24"/>
          <w:szCs w:val="24"/>
        </w:rPr>
      </w:pPr>
    </w:p>
    <w:p w14:paraId="01220DE0" w14:textId="407CE26B" w:rsidR="00016974" w:rsidRPr="00CA3D55" w:rsidRDefault="000133B9"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Government has put in place various legal, institutional and policy frameworks to address the issues affecting the youth. These include passing legislation and developing policies on youth development. The Government has also established a number of </w:t>
      </w:r>
      <w:r w:rsidRPr="00CA3D55">
        <w:rPr>
          <w:rFonts w:ascii="Times New Roman" w:hAnsi="Times New Roman" w:cs="Times New Roman"/>
          <w:sz w:val="24"/>
          <w:szCs w:val="24"/>
        </w:rPr>
        <w:lastRenderedPageBreak/>
        <w:t xml:space="preserve">institutions/interventions to specifically handle youth affairs. These include: </w:t>
      </w:r>
      <w:r w:rsidR="00B20580" w:rsidRPr="00CA3D55">
        <w:rPr>
          <w:rFonts w:ascii="Times New Roman" w:hAnsi="Times New Roman" w:cs="Times New Roman"/>
          <w:sz w:val="24"/>
          <w:szCs w:val="24"/>
        </w:rPr>
        <w:t xml:space="preserve">The State Department </w:t>
      </w:r>
      <w:r w:rsidRPr="00CA3D55">
        <w:rPr>
          <w:rFonts w:ascii="Times New Roman" w:hAnsi="Times New Roman" w:cs="Times New Roman"/>
          <w:sz w:val="24"/>
          <w:szCs w:val="24"/>
        </w:rPr>
        <w:t xml:space="preserve">in charge of youth, the Kenya Youth Employment and Opportunities Programme, the National Youth Council, National Youth Service, the Youth Enterprise Development Fund and the </w:t>
      </w:r>
      <w:proofErr w:type="spellStart"/>
      <w:r w:rsidR="009418B6" w:rsidRPr="00CA3D55">
        <w:rPr>
          <w:rFonts w:ascii="Times New Roman" w:hAnsi="Times New Roman" w:cs="Times New Roman"/>
          <w:i/>
          <w:sz w:val="24"/>
          <w:szCs w:val="24"/>
        </w:rPr>
        <w:t>Uwe</w:t>
      </w:r>
      <w:r w:rsidR="005504C3" w:rsidRPr="00CA3D55">
        <w:rPr>
          <w:rFonts w:ascii="Times New Roman" w:hAnsi="Times New Roman" w:cs="Times New Roman"/>
          <w:i/>
          <w:sz w:val="24"/>
          <w:szCs w:val="24"/>
        </w:rPr>
        <w:t>zo</w:t>
      </w:r>
      <w:proofErr w:type="spellEnd"/>
      <w:r w:rsidRPr="00CA3D55">
        <w:rPr>
          <w:rFonts w:ascii="Times New Roman" w:hAnsi="Times New Roman" w:cs="Times New Roman"/>
          <w:sz w:val="24"/>
          <w:szCs w:val="24"/>
        </w:rPr>
        <w:t xml:space="preserve"> Fund, among others.</w:t>
      </w:r>
    </w:p>
    <w:p w14:paraId="2C107C2C" w14:textId="77777777" w:rsidR="00D2286D" w:rsidRPr="00CA3D55" w:rsidRDefault="00D2286D" w:rsidP="00FF50A4">
      <w:pPr>
        <w:spacing w:after="0" w:line="240" w:lineRule="auto"/>
        <w:jc w:val="both"/>
        <w:rPr>
          <w:rFonts w:ascii="Times New Roman" w:hAnsi="Times New Roman" w:cs="Times New Roman"/>
          <w:sz w:val="24"/>
          <w:szCs w:val="24"/>
        </w:rPr>
      </w:pPr>
    </w:p>
    <w:p w14:paraId="12A97956" w14:textId="2D359F0D" w:rsidR="00086DD3" w:rsidRPr="00CA3D55" w:rsidRDefault="00D2286D" w:rsidP="00FF50A4">
      <w:pPr>
        <w:pStyle w:val="ListParagraph"/>
        <w:numPr>
          <w:ilvl w:val="0"/>
          <w:numId w:val="45"/>
        </w:numPr>
        <w:spacing w:line="240" w:lineRule="auto"/>
        <w:ind w:left="0" w:firstLine="0"/>
        <w:jc w:val="both"/>
        <w:rPr>
          <w:rFonts w:ascii="Times New Roman" w:hAnsi="Times New Roman" w:cs="Times New Roman"/>
          <w:noProof/>
          <w:sz w:val="24"/>
          <w:szCs w:val="24"/>
        </w:rPr>
      </w:pPr>
      <w:r w:rsidRPr="00CA3D55">
        <w:rPr>
          <w:rFonts w:ascii="Times New Roman" w:hAnsi="Times New Roman" w:cs="Times New Roman"/>
          <w:noProof/>
          <w:sz w:val="24"/>
          <w:szCs w:val="24"/>
        </w:rPr>
        <w:t>The Kenya Youth Development Policy</w:t>
      </w:r>
      <w:r w:rsidR="000E3D75" w:rsidRPr="00CA3D55">
        <w:rPr>
          <w:rFonts w:ascii="Times New Roman" w:hAnsi="Times New Roman" w:cs="Times New Roman"/>
          <w:noProof/>
          <w:sz w:val="24"/>
          <w:szCs w:val="24"/>
        </w:rPr>
        <w:t xml:space="preserve"> (2019)</w:t>
      </w:r>
      <w:r w:rsidRPr="00CA3D55">
        <w:rPr>
          <w:rFonts w:ascii="Times New Roman" w:hAnsi="Times New Roman" w:cs="Times New Roman"/>
          <w:noProof/>
          <w:sz w:val="24"/>
          <w:szCs w:val="24"/>
        </w:rPr>
        <w:t xml:space="preserve"> ther</w:t>
      </w:r>
      <w:r w:rsidR="0014093A" w:rsidRPr="00CA3D55">
        <w:rPr>
          <w:rFonts w:ascii="Times New Roman" w:hAnsi="Times New Roman" w:cs="Times New Roman"/>
          <w:noProof/>
          <w:sz w:val="24"/>
          <w:szCs w:val="24"/>
        </w:rPr>
        <w:t>e</w:t>
      </w:r>
      <w:r w:rsidRPr="00CA3D55">
        <w:rPr>
          <w:rFonts w:ascii="Times New Roman" w:hAnsi="Times New Roman" w:cs="Times New Roman"/>
          <w:noProof/>
          <w:sz w:val="24"/>
          <w:szCs w:val="24"/>
        </w:rPr>
        <w:t>fore recognises and draws its framework from, the supremacy of the Constitution of Kenya (2010), which underscores the importance of youth in national develoment. The implementation of this Policy will also be linked with other relevant national policies such as on education and training, and most significantly, Kenya Vision 2030 and international commitments (</w:t>
      </w:r>
      <w:r w:rsidRPr="00CA3D55">
        <w:rPr>
          <w:rFonts w:ascii="Times New Roman" w:hAnsi="Times New Roman" w:cs="Times New Roman"/>
          <w:i/>
          <w:noProof/>
          <w:sz w:val="24"/>
          <w:szCs w:val="24"/>
        </w:rPr>
        <w:t>see</w:t>
      </w:r>
      <w:r w:rsidRPr="00CA3D55">
        <w:rPr>
          <w:rFonts w:ascii="Times New Roman" w:hAnsi="Times New Roman" w:cs="Times New Roman"/>
          <w:noProof/>
          <w:sz w:val="24"/>
          <w:szCs w:val="24"/>
        </w:rPr>
        <w:t xml:space="preserve"> Table 1). The youth shall consequently, in their roles as actors in state and non-state institutions, effect their patriotic duty of promoting the realisation of national development goals as envisaged in the Constitution. </w:t>
      </w:r>
    </w:p>
    <w:p w14:paraId="00DD77E1" w14:textId="77777777" w:rsidR="00086DD3" w:rsidRPr="00CA3D55" w:rsidRDefault="00086DD3" w:rsidP="00FF50A4">
      <w:pPr>
        <w:pStyle w:val="ListParagraph"/>
        <w:spacing w:line="240" w:lineRule="auto"/>
        <w:rPr>
          <w:rFonts w:ascii="Times New Roman" w:hAnsi="Times New Roman" w:cs="Times New Roman"/>
          <w:noProof/>
          <w:sz w:val="24"/>
          <w:szCs w:val="24"/>
        </w:rPr>
      </w:pPr>
    </w:p>
    <w:p w14:paraId="168B6B0D" w14:textId="3EBA7864" w:rsidR="00D2286D" w:rsidRPr="00CA3D55" w:rsidRDefault="00D2286D" w:rsidP="00FF50A4">
      <w:pPr>
        <w:pStyle w:val="ListParagraph"/>
        <w:numPr>
          <w:ilvl w:val="0"/>
          <w:numId w:val="45"/>
        </w:numPr>
        <w:spacing w:line="240" w:lineRule="auto"/>
        <w:ind w:left="0" w:firstLine="0"/>
        <w:jc w:val="both"/>
        <w:rPr>
          <w:rFonts w:ascii="Times New Roman" w:hAnsi="Times New Roman" w:cs="Times New Roman"/>
          <w:noProof/>
          <w:sz w:val="24"/>
          <w:szCs w:val="24"/>
        </w:rPr>
      </w:pPr>
      <w:r w:rsidRPr="00CA3D55">
        <w:rPr>
          <w:rFonts w:ascii="Times New Roman" w:hAnsi="Times New Roman" w:cs="Times New Roman"/>
          <w:noProof/>
          <w:sz w:val="24"/>
          <w:szCs w:val="24"/>
        </w:rPr>
        <w:t xml:space="preserve">Details on </w:t>
      </w:r>
      <w:r w:rsidR="00086DD3" w:rsidRPr="00CA3D55">
        <w:rPr>
          <w:rFonts w:ascii="Times New Roman" w:hAnsi="Times New Roman" w:cs="Times New Roman"/>
          <w:noProof/>
          <w:sz w:val="24"/>
          <w:szCs w:val="24"/>
        </w:rPr>
        <w:t xml:space="preserve">some </w:t>
      </w:r>
      <w:r w:rsidRPr="00CA3D55">
        <w:rPr>
          <w:rFonts w:ascii="Times New Roman" w:hAnsi="Times New Roman" w:cs="Times New Roman"/>
          <w:noProof/>
          <w:sz w:val="24"/>
          <w:szCs w:val="24"/>
        </w:rPr>
        <w:t>relevant legal and institutional frameworks are presented below.</w:t>
      </w:r>
    </w:p>
    <w:p w14:paraId="2A4F4C5D" w14:textId="77777777" w:rsidR="00016974" w:rsidRPr="00CA3D55" w:rsidRDefault="000133B9" w:rsidP="00FF50A4">
      <w:pPr>
        <w:numPr>
          <w:ilvl w:val="0"/>
          <w:numId w:val="57"/>
        </w:numPr>
        <w:pBdr>
          <w:top w:val="nil"/>
          <w:left w:val="nil"/>
          <w:bottom w:val="nil"/>
          <w:right w:val="nil"/>
          <w:between w:val="nil"/>
        </w:pBdr>
        <w:spacing w:after="0" w:line="240" w:lineRule="auto"/>
        <w:jc w:val="both"/>
        <w:rPr>
          <w:rFonts w:ascii="Times New Roman" w:hAnsi="Times New Roman" w:cs="Times New Roman"/>
          <w:b/>
          <w:i/>
          <w:sz w:val="24"/>
          <w:szCs w:val="24"/>
        </w:rPr>
      </w:pPr>
      <w:r w:rsidRPr="00CA3D55">
        <w:rPr>
          <w:rFonts w:ascii="Times New Roman" w:hAnsi="Times New Roman" w:cs="Times New Roman"/>
          <w:b/>
          <w:i/>
          <w:sz w:val="24"/>
          <w:szCs w:val="24"/>
        </w:rPr>
        <w:t>The Constitution of Kenya</w:t>
      </w:r>
    </w:p>
    <w:p w14:paraId="3F314F98" w14:textId="33A6C101" w:rsidR="00016974" w:rsidRPr="00CA3D55" w:rsidRDefault="000133B9" w:rsidP="00FF50A4">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Article 55 holds that the State shall take measures, including affirmative action programmes, to ensure that the youth: access relevant education and training; have opportunities to associate, be represented and participate in political, social, economic and other spheres of life; access employment are protected from harmful cultural practices and exploitation; develop their cultural values, languages and practices; and have reasonable access to water, health services and infrastructure; among others.</w:t>
      </w:r>
      <w:r w:rsidR="00B20580" w:rsidRPr="00CA3D55">
        <w:rPr>
          <w:rFonts w:ascii="Times New Roman" w:hAnsi="Times New Roman" w:cs="Times New Roman"/>
          <w:sz w:val="24"/>
          <w:szCs w:val="24"/>
        </w:rPr>
        <w:t xml:space="preserve"> Articles 10 and 27 call for inclusivity, non- discrimination, equality and freedom from discrimination on the basis of age. Further, i</w:t>
      </w:r>
      <w:r w:rsidR="00A7214B" w:rsidRPr="00CA3D55">
        <w:rPr>
          <w:rFonts w:ascii="Times New Roman" w:hAnsi="Times New Roman" w:cs="Times New Roman"/>
          <w:sz w:val="24"/>
          <w:szCs w:val="24"/>
        </w:rPr>
        <w:t>n addition, Article 100 and 177(c) call for affirmative action on representation of the youth.</w:t>
      </w:r>
    </w:p>
    <w:p w14:paraId="61C762D1" w14:textId="77777777" w:rsidR="00016974" w:rsidRPr="00CA3D55" w:rsidRDefault="00016974" w:rsidP="00FF50A4">
      <w:pPr>
        <w:spacing w:after="0" w:line="240" w:lineRule="auto"/>
        <w:jc w:val="both"/>
        <w:rPr>
          <w:rFonts w:ascii="Times New Roman" w:hAnsi="Times New Roman" w:cs="Times New Roman"/>
          <w:sz w:val="24"/>
          <w:szCs w:val="24"/>
        </w:rPr>
      </w:pPr>
    </w:p>
    <w:p w14:paraId="3926DBA5" w14:textId="77777777" w:rsidR="00016974" w:rsidRPr="00CA3D55" w:rsidRDefault="000133B9" w:rsidP="00FF50A4">
      <w:pPr>
        <w:numPr>
          <w:ilvl w:val="0"/>
          <w:numId w:val="57"/>
        </w:numPr>
        <w:pBdr>
          <w:top w:val="nil"/>
          <w:left w:val="nil"/>
          <w:bottom w:val="nil"/>
          <w:right w:val="nil"/>
          <w:between w:val="nil"/>
        </w:pBdr>
        <w:spacing w:after="0" w:line="240" w:lineRule="auto"/>
        <w:jc w:val="both"/>
        <w:rPr>
          <w:rFonts w:ascii="Times New Roman" w:hAnsi="Times New Roman" w:cs="Times New Roman"/>
          <w:b/>
          <w:i/>
          <w:sz w:val="24"/>
          <w:szCs w:val="24"/>
        </w:rPr>
      </w:pPr>
      <w:r w:rsidRPr="00CA3D55">
        <w:rPr>
          <w:rFonts w:ascii="Times New Roman" w:hAnsi="Times New Roman" w:cs="Times New Roman"/>
          <w:b/>
          <w:i/>
          <w:sz w:val="24"/>
          <w:szCs w:val="24"/>
        </w:rPr>
        <w:t>The National Youth Council Act, No. 10 of 2009</w:t>
      </w:r>
    </w:p>
    <w:p w14:paraId="22C51C1D" w14:textId="77777777" w:rsidR="00016974" w:rsidRPr="00CA3D55" w:rsidRDefault="000133B9"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Act established the National Youth Council (NYC) to facilitate, co-ordinate, promote, monitor and advocate for youth issues and youth led initiatives under the Ministry in charge of youth. The NYC was established in 2012 to ensure effective coordination of youth related interventions and involvement of the youth in planning, monitoring and evaluation of youth interventions. </w:t>
      </w:r>
    </w:p>
    <w:p w14:paraId="7ED44FD6" w14:textId="77777777" w:rsidR="00016974" w:rsidRPr="00CA3D55" w:rsidRDefault="00016974" w:rsidP="00FF50A4">
      <w:pPr>
        <w:spacing w:after="0" w:line="240" w:lineRule="auto"/>
        <w:jc w:val="both"/>
        <w:rPr>
          <w:rFonts w:ascii="Times New Roman" w:hAnsi="Times New Roman" w:cs="Times New Roman"/>
          <w:sz w:val="24"/>
          <w:szCs w:val="24"/>
        </w:rPr>
      </w:pPr>
    </w:p>
    <w:p w14:paraId="3207B3A3" w14:textId="3B10E62B" w:rsidR="00016974" w:rsidRPr="00CA3D55" w:rsidRDefault="006D5FBE" w:rsidP="00FF50A4">
      <w:pPr>
        <w:numPr>
          <w:ilvl w:val="0"/>
          <w:numId w:val="57"/>
        </w:numPr>
        <w:pBdr>
          <w:top w:val="nil"/>
          <w:left w:val="nil"/>
          <w:bottom w:val="nil"/>
          <w:right w:val="nil"/>
          <w:between w:val="nil"/>
        </w:pBdr>
        <w:spacing w:after="0" w:line="240" w:lineRule="auto"/>
        <w:jc w:val="both"/>
        <w:rPr>
          <w:rFonts w:ascii="Times New Roman" w:hAnsi="Times New Roman" w:cs="Times New Roman"/>
          <w:b/>
          <w:i/>
          <w:sz w:val="24"/>
          <w:szCs w:val="24"/>
        </w:rPr>
      </w:pPr>
      <w:r w:rsidRPr="00CA3D55">
        <w:rPr>
          <w:rFonts w:ascii="Times New Roman" w:hAnsi="Times New Roman" w:cs="Times New Roman"/>
          <w:b/>
          <w:i/>
          <w:sz w:val="24"/>
          <w:szCs w:val="24"/>
        </w:rPr>
        <w:t>National</w:t>
      </w:r>
      <w:r w:rsidR="000133B9" w:rsidRPr="00CA3D55">
        <w:rPr>
          <w:rFonts w:ascii="Times New Roman" w:hAnsi="Times New Roman" w:cs="Times New Roman"/>
          <w:b/>
          <w:i/>
          <w:sz w:val="24"/>
          <w:szCs w:val="24"/>
        </w:rPr>
        <w:t xml:space="preserve"> Youth Policy, 2007</w:t>
      </w:r>
    </w:p>
    <w:p w14:paraId="6C834775" w14:textId="0DB0A417" w:rsidR="00016974" w:rsidRPr="00CA3D55" w:rsidRDefault="000133B9"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aimed at ensuring that youth play their role in the development of the country. The Policy goal was to promote youth participation in community and civic affairs to ensure that youth programmes are youth centred. It spelt out the strategic areas that must be addressed and implementation mechanisms. The current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w:t>
      </w:r>
      <w:r w:rsidR="00B65556" w:rsidRPr="00CA3D55">
        <w:rPr>
          <w:rFonts w:ascii="Times New Roman" w:hAnsi="Times New Roman" w:cs="Times New Roman"/>
          <w:sz w:val="24"/>
          <w:szCs w:val="24"/>
        </w:rPr>
        <w:t>(Kenya</w:t>
      </w:r>
      <w:r w:rsidR="00D2286D" w:rsidRPr="00CA3D55">
        <w:rPr>
          <w:rFonts w:ascii="Times New Roman" w:hAnsi="Times New Roman" w:cs="Times New Roman"/>
          <w:sz w:val="24"/>
          <w:szCs w:val="24"/>
        </w:rPr>
        <w:t xml:space="preserve"> Youth Development Policy, 2019) </w:t>
      </w:r>
      <w:r w:rsidRPr="00CA3D55">
        <w:rPr>
          <w:rFonts w:ascii="Times New Roman" w:hAnsi="Times New Roman" w:cs="Times New Roman"/>
          <w:sz w:val="24"/>
          <w:szCs w:val="24"/>
        </w:rPr>
        <w:t xml:space="preserve">takes into account emerging issues affecting the youth, and hence supersedes the </w:t>
      </w:r>
      <w:r w:rsidR="000E3D75" w:rsidRPr="00CA3D55">
        <w:rPr>
          <w:rFonts w:ascii="Times New Roman" w:hAnsi="Times New Roman" w:cs="Times New Roman"/>
          <w:sz w:val="24"/>
          <w:szCs w:val="24"/>
        </w:rPr>
        <w:t xml:space="preserve">National Youth </w:t>
      </w:r>
      <w:r w:rsidR="001F0D9F" w:rsidRPr="00CA3D55">
        <w:rPr>
          <w:rFonts w:ascii="Times New Roman" w:hAnsi="Times New Roman" w:cs="Times New Roman"/>
          <w:sz w:val="24"/>
          <w:szCs w:val="24"/>
        </w:rPr>
        <w:t>Policy (</w:t>
      </w:r>
      <w:r w:rsidR="000E3D75" w:rsidRPr="00CA3D55">
        <w:rPr>
          <w:rFonts w:ascii="Times New Roman" w:hAnsi="Times New Roman" w:cs="Times New Roman"/>
          <w:sz w:val="24"/>
          <w:szCs w:val="24"/>
        </w:rPr>
        <w:t>2007)</w:t>
      </w:r>
      <w:r w:rsidRPr="00CA3D55">
        <w:rPr>
          <w:rFonts w:ascii="Times New Roman" w:hAnsi="Times New Roman" w:cs="Times New Roman"/>
          <w:sz w:val="24"/>
          <w:szCs w:val="24"/>
        </w:rPr>
        <w:t>.</w:t>
      </w:r>
    </w:p>
    <w:p w14:paraId="03594C24" w14:textId="77777777" w:rsidR="00016974" w:rsidRPr="00CA3D55" w:rsidRDefault="00016974" w:rsidP="00FF50A4">
      <w:pPr>
        <w:spacing w:after="0" w:line="240" w:lineRule="auto"/>
        <w:jc w:val="both"/>
        <w:rPr>
          <w:rFonts w:ascii="Times New Roman" w:hAnsi="Times New Roman" w:cs="Times New Roman"/>
          <w:sz w:val="24"/>
          <w:szCs w:val="24"/>
        </w:rPr>
      </w:pPr>
    </w:p>
    <w:p w14:paraId="13CAC5A4" w14:textId="2004D6A3" w:rsidR="00016974" w:rsidRPr="00CA3D55" w:rsidRDefault="000133B9" w:rsidP="00FF50A4">
      <w:pPr>
        <w:numPr>
          <w:ilvl w:val="0"/>
          <w:numId w:val="57"/>
        </w:numPr>
        <w:pBdr>
          <w:top w:val="nil"/>
          <w:left w:val="nil"/>
          <w:bottom w:val="nil"/>
          <w:right w:val="nil"/>
          <w:between w:val="nil"/>
        </w:pBdr>
        <w:spacing w:after="0" w:line="240" w:lineRule="auto"/>
        <w:jc w:val="both"/>
        <w:rPr>
          <w:rFonts w:ascii="Times New Roman" w:hAnsi="Times New Roman" w:cs="Times New Roman"/>
          <w:b/>
          <w:i/>
          <w:sz w:val="24"/>
          <w:szCs w:val="24"/>
        </w:rPr>
      </w:pPr>
      <w:r w:rsidRPr="00CA3D55">
        <w:rPr>
          <w:rFonts w:ascii="Times New Roman" w:hAnsi="Times New Roman" w:cs="Times New Roman"/>
          <w:b/>
          <w:i/>
          <w:sz w:val="24"/>
          <w:szCs w:val="24"/>
        </w:rPr>
        <w:t xml:space="preserve">The Kenya Vision 2030 </w:t>
      </w:r>
      <w:r w:rsidR="006D5FBE" w:rsidRPr="00CA3D55">
        <w:rPr>
          <w:rFonts w:ascii="Times New Roman" w:hAnsi="Times New Roman" w:cs="Times New Roman"/>
          <w:b/>
          <w:i/>
          <w:sz w:val="24"/>
          <w:szCs w:val="24"/>
        </w:rPr>
        <w:t xml:space="preserve">and its </w:t>
      </w:r>
      <w:r w:rsidR="00BF143A" w:rsidRPr="00CA3D55">
        <w:rPr>
          <w:rFonts w:ascii="Times New Roman" w:hAnsi="Times New Roman" w:cs="Times New Roman"/>
          <w:b/>
          <w:i/>
          <w:sz w:val="24"/>
          <w:szCs w:val="24"/>
        </w:rPr>
        <w:t>Medium-Term</w:t>
      </w:r>
      <w:r w:rsidR="006D5FBE" w:rsidRPr="00CA3D55">
        <w:rPr>
          <w:rFonts w:ascii="Times New Roman" w:hAnsi="Times New Roman" w:cs="Times New Roman"/>
          <w:b/>
          <w:i/>
          <w:sz w:val="24"/>
          <w:szCs w:val="24"/>
        </w:rPr>
        <w:t xml:space="preserve"> Plans</w:t>
      </w:r>
    </w:p>
    <w:p w14:paraId="650CDFC5" w14:textId="04C3A171" w:rsidR="00016974" w:rsidRPr="00CA3D55" w:rsidRDefault="000133B9"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Vision envisages responsible, globally competitive and prosperous youth. Among the specific interventions under the vision are: establishment of youth centres, </w:t>
      </w:r>
      <w:r w:rsidR="00C728FD" w:rsidRPr="00CA3D55">
        <w:rPr>
          <w:rFonts w:ascii="Times New Roman" w:hAnsi="Times New Roman" w:cs="Times New Roman"/>
          <w:sz w:val="24"/>
          <w:szCs w:val="24"/>
        </w:rPr>
        <w:t>apprenticeship, mentorship</w:t>
      </w:r>
      <w:r w:rsidRPr="00CA3D55">
        <w:rPr>
          <w:rFonts w:ascii="Times New Roman" w:hAnsi="Times New Roman" w:cs="Times New Roman"/>
          <w:sz w:val="24"/>
          <w:szCs w:val="24"/>
        </w:rPr>
        <w:t>, development of creative industry hubs and youth enterprise financing</w:t>
      </w:r>
      <w:r w:rsidR="008133BA" w:rsidRPr="00CA3D55">
        <w:rPr>
          <w:rFonts w:ascii="Times New Roman" w:hAnsi="Times New Roman" w:cs="Times New Roman"/>
          <w:sz w:val="24"/>
          <w:szCs w:val="24"/>
        </w:rPr>
        <w:t>; and strengthening internships and industrial attachments to enhance employability across public and private sectors</w:t>
      </w:r>
      <w:r w:rsidRPr="00CA3D55">
        <w:rPr>
          <w:rFonts w:ascii="Times New Roman" w:hAnsi="Times New Roman" w:cs="Times New Roman"/>
          <w:sz w:val="24"/>
          <w:szCs w:val="24"/>
        </w:rPr>
        <w:t>.</w:t>
      </w:r>
    </w:p>
    <w:p w14:paraId="39F17570" w14:textId="77777777" w:rsidR="00016974" w:rsidRPr="00CA3D55" w:rsidRDefault="00016974" w:rsidP="00FF50A4">
      <w:pPr>
        <w:spacing w:after="0" w:line="240" w:lineRule="auto"/>
        <w:jc w:val="both"/>
        <w:rPr>
          <w:rFonts w:ascii="Times New Roman" w:hAnsi="Times New Roman" w:cs="Times New Roman"/>
          <w:sz w:val="24"/>
          <w:szCs w:val="24"/>
        </w:rPr>
      </w:pPr>
    </w:p>
    <w:p w14:paraId="7F33209A" w14:textId="77777777" w:rsidR="00016974" w:rsidRPr="00CA3D55" w:rsidRDefault="000133B9" w:rsidP="00FF50A4">
      <w:pPr>
        <w:numPr>
          <w:ilvl w:val="0"/>
          <w:numId w:val="57"/>
        </w:numPr>
        <w:pBdr>
          <w:top w:val="nil"/>
          <w:left w:val="nil"/>
          <w:bottom w:val="nil"/>
          <w:right w:val="nil"/>
          <w:between w:val="nil"/>
        </w:pBdr>
        <w:spacing w:after="0" w:line="240" w:lineRule="auto"/>
        <w:jc w:val="both"/>
        <w:rPr>
          <w:rFonts w:ascii="Times New Roman" w:hAnsi="Times New Roman" w:cs="Times New Roman"/>
          <w:b/>
          <w:i/>
          <w:sz w:val="24"/>
          <w:szCs w:val="24"/>
        </w:rPr>
      </w:pPr>
      <w:r w:rsidRPr="00CA3D55">
        <w:rPr>
          <w:rFonts w:ascii="Times New Roman" w:hAnsi="Times New Roman" w:cs="Times New Roman"/>
          <w:b/>
          <w:i/>
          <w:sz w:val="24"/>
          <w:szCs w:val="24"/>
        </w:rPr>
        <w:lastRenderedPageBreak/>
        <w:t>Other International Conventions and Treaties</w:t>
      </w:r>
    </w:p>
    <w:p w14:paraId="4E34FB35" w14:textId="37A501DA" w:rsidR="00016974" w:rsidRPr="00CA3D55" w:rsidRDefault="000133B9"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Policy gives cognizance to the fundamental rights guaranteed by the Constitution of Kenya (2010) and relevant </w:t>
      </w:r>
      <w:r w:rsidR="00D2286D" w:rsidRPr="00CA3D55">
        <w:rPr>
          <w:rFonts w:ascii="Times New Roman" w:hAnsi="Times New Roman" w:cs="Times New Roman"/>
          <w:sz w:val="24"/>
          <w:szCs w:val="24"/>
        </w:rPr>
        <w:t>i</w:t>
      </w:r>
      <w:r w:rsidRPr="00CA3D55">
        <w:rPr>
          <w:rFonts w:ascii="Times New Roman" w:hAnsi="Times New Roman" w:cs="Times New Roman"/>
          <w:sz w:val="24"/>
          <w:szCs w:val="24"/>
        </w:rPr>
        <w:t>nternational and regional human rights commitments Kenya has signed and/or ratified namely:</w:t>
      </w:r>
    </w:p>
    <w:p w14:paraId="61960D33" w14:textId="50534F5E" w:rsidR="00016974" w:rsidRPr="00CA3D55" w:rsidRDefault="00016974" w:rsidP="00FF50A4">
      <w:pPr>
        <w:pBdr>
          <w:top w:val="nil"/>
          <w:left w:val="nil"/>
          <w:bottom w:val="nil"/>
          <w:right w:val="nil"/>
          <w:between w:val="nil"/>
        </w:pBdr>
        <w:spacing w:after="0" w:line="240" w:lineRule="auto"/>
        <w:ind w:left="1440"/>
        <w:jc w:val="both"/>
        <w:rPr>
          <w:rFonts w:ascii="Times New Roman" w:hAnsi="Times New Roman" w:cs="Times New Roman"/>
          <w:sz w:val="24"/>
          <w:szCs w:val="24"/>
        </w:rPr>
      </w:pPr>
    </w:p>
    <w:p w14:paraId="54853B69" w14:textId="77777777" w:rsidR="00016974" w:rsidRPr="00CA3D55" w:rsidRDefault="000133B9" w:rsidP="00FF50A4">
      <w:pPr>
        <w:numPr>
          <w:ilvl w:val="1"/>
          <w:numId w:val="17"/>
        </w:numPr>
        <w:pBdr>
          <w:top w:val="nil"/>
          <w:left w:val="nil"/>
          <w:bottom w:val="nil"/>
          <w:right w:val="nil"/>
          <w:between w:val="nil"/>
        </w:pBdr>
        <w:spacing w:after="0" w:line="240" w:lineRule="auto"/>
        <w:ind w:hanging="630"/>
        <w:jc w:val="both"/>
        <w:rPr>
          <w:rFonts w:ascii="Times New Roman" w:hAnsi="Times New Roman" w:cs="Times New Roman"/>
          <w:sz w:val="24"/>
          <w:szCs w:val="24"/>
        </w:rPr>
      </w:pPr>
      <w:r w:rsidRPr="00CA3D55">
        <w:rPr>
          <w:rFonts w:ascii="Times New Roman" w:hAnsi="Times New Roman" w:cs="Times New Roman"/>
          <w:sz w:val="24"/>
          <w:szCs w:val="24"/>
        </w:rPr>
        <w:t>The International Covenant on Civil and Political Rights, 1966;</w:t>
      </w:r>
    </w:p>
    <w:p w14:paraId="16451BD7" w14:textId="77777777" w:rsidR="00016974" w:rsidRPr="00CA3D55" w:rsidRDefault="000133B9" w:rsidP="00FF50A4">
      <w:pPr>
        <w:numPr>
          <w:ilvl w:val="1"/>
          <w:numId w:val="17"/>
        </w:numPr>
        <w:pBdr>
          <w:top w:val="nil"/>
          <w:left w:val="nil"/>
          <w:bottom w:val="nil"/>
          <w:right w:val="nil"/>
          <w:between w:val="nil"/>
        </w:pBdr>
        <w:spacing w:after="0" w:line="240" w:lineRule="auto"/>
        <w:ind w:hanging="630"/>
        <w:jc w:val="both"/>
        <w:rPr>
          <w:rFonts w:ascii="Times New Roman" w:hAnsi="Times New Roman" w:cs="Times New Roman"/>
          <w:sz w:val="24"/>
          <w:szCs w:val="24"/>
        </w:rPr>
      </w:pPr>
      <w:r w:rsidRPr="00CA3D55">
        <w:rPr>
          <w:rFonts w:ascii="Times New Roman" w:hAnsi="Times New Roman" w:cs="Times New Roman"/>
          <w:sz w:val="24"/>
          <w:szCs w:val="24"/>
        </w:rPr>
        <w:t>The International Covenant on Social, Economic and Cultural Rights, 1966;</w:t>
      </w:r>
    </w:p>
    <w:p w14:paraId="4C9BAB63" w14:textId="77777777" w:rsidR="00016974" w:rsidRPr="00CA3D55" w:rsidRDefault="000133B9" w:rsidP="00FF50A4">
      <w:pPr>
        <w:numPr>
          <w:ilvl w:val="1"/>
          <w:numId w:val="17"/>
        </w:numPr>
        <w:pBdr>
          <w:top w:val="nil"/>
          <w:left w:val="nil"/>
          <w:bottom w:val="nil"/>
          <w:right w:val="nil"/>
          <w:between w:val="nil"/>
        </w:pBdr>
        <w:spacing w:after="0" w:line="240" w:lineRule="auto"/>
        <w:ind w:hanging="630"/>
        <w:jc w:val="both"/>
        <w:rPr>
          <w:rFonts w:ascii="Times New Roman" w:hAnsi="Times New Roman" w:cs="Times New Roman"/>
          <w:sz w:val="24"/>
          <w:szCs w:val="24"/>
        </w:rPr>
      </w:pPr>
      <w:r w:rsidRPr="00CA3D55">
        <w:rPr>
          <w:rFonts w:ascii="Times New Roman" w:hAnsi="Times New Roman" w:cs="Times New Roman"/>
          <w:sz w:val="24"/>
          <w:szCs w:val="24"/>
        </w:rPr>
        <w:t>Convention against Discrimination in Education, 1970;</w:t>
      </w:r>
    </w:p>
    <w:p w14:paraId="0B0AC285" w14:textId="77777777" w:rsidR="00016974" w:rsidRPr="00CA3D55" w:rsidRDefault="000133B9" w:rsidP="00FF50A4">
      <w:pPr>
        <w:numPr>
          <w:ilvl w:val="1"/>
          <w:numId w:val="17"/>
        </w:numPr>
        <w:pBdr>
          <w:top w:val="nil"/>
          <w:left w:val="nil"/>
          <w:bottom w:val="nil"/>
          <w:right w:val="nil"/>
          <w:between w:val="nil"/>
        </w:pBdr>
        <w:spacing w:after="0" w:line="240" w:lineRule="auto"/>
        <w:ind w:hanging="630"/>
        <w:jc w:val="both"/>
        <w:rPr>
          <w:rFonts w:ascii="Times New Roman" w:hAnsi="Times New Roman" w:cs="Times New Roman"/>
          <w:sz w:val="24"/>
          <w:szCs w:val="24"/>
        </w:rPr>
      </w:pPr>
      <w:r w:rsidRPr="00CA3D55">
        <w:rPr>
          <w:rFonts w:ascii="Times New Roman" w:hAnsi="Times New Roman" w:cs="Times New Roman"/>
          <w:sz w:val="24"/>
          <w:szCs w:val="24"/>
        </w:rPr>
        <w:t>International Convention on the Elimination of All forms of Racial Discrimination, 1972;</w:t>
      </w:r>
    </w:p>
    <w:p w14:paraId="36D51BB8" w14:textId="77777777" w:rsidR="00016974" w:rsidRPr="00CA3D55" w:rsidRDefault="000133B9" w:rsidP="00FF50A4">
      <w:pPr>
        <w:numPr>
          <w:ilvl w:val="1"/>
          <w:numId w:val="17"/>
        </w:numPr>
        <w:pBdr>
          <w:top w:val="nil"/>
          <w:left w:val="nil"/>
          <w:bottom w:val="nil"/>
          <w:right w:val="nil"/>
          <w:between w:val="nil"/>
        </w:pBdr>
        <w:spacing w:after="0" w:line="240" w:lineRule="auto"/>
        <w:ind w:hanging="630"/>
        <w:jc w:val="both"/>
        <w:rPr>
          <w:rFonts w:ascii="Times New Roman" w:hAnsi="Times New Roman" w:cs="Times New Roman"/>
          <w:sz w:val="24"/>
          <w:szCs w:val="24"/>
        </w:rPr>
      </w:pPr>
      <w:r w:rsidRPr="00CA3D55">
        <w:rPr>
          <w:rFonts w:ascii="Times New Roman" w:hAnsi="Times New Roman" w:cs="Times New Roman"/>
          <w:sz w:val="24"/>
          <w:szCs w:val="24"/>
        </w:rPr>
        <w:t>The Convention on the Elimination of All Forms of Discrimination Against Women, 1979;</w:t>
      </w:r>
    </w:p>
    <w:p w14:paraId="28952C8D" w14:textId="77777777" w:rsidR="00016974" w:rsidRPr="00CA3D55" w:rsidRDefault="000133B9" w:rsidP="00FF50A4">
      <w:pPr>
        <w:numPr>
          <w:ilvl w:val="1"/>
          <w:numId w:val="17"/>
        </w:numPr>
        <w:pBdr>
          <w:top w:val="nil"/>
          <w:left w:val="nil"/>
          <w:bottom w:val="nil"/>
          <w:right w:val="nil"/>
          <w:between w:val="nil"/>
        </w:pBdr>
        <w:spacing w:after="0" w:line="240" w:lineRule="auto"/>
        <w:ind w:hanging="630"/>
        <w:jc w:val="both"/>
        <w:rPr>
          <w:rFonts w:ascii="Times New Roman" w:hAnsi="Times New Roman" w:cs="Times New Roman"/>
          <w:sz w:val="24"/>
          <w:szCs w:val="24"/>
        </w:rPr>
      </w:pPr>
      <w:r w:rsidRPr="00CA3D55">
        <w:rPr>
          <w:rFonts w:ascii="Times New Roman" w:hAnsi="Times New Roman" w:cs="Times New Roman"/>
          <w:sz w:val="24"/>
          <w:szCs w:val="24"/>
        </w:rPr>
        <w:t>The African Charter on Human and People’s Rights, 1981;</w:t>
      </w:r>
    </w:p>
    <w:p w14:paraId="7DDAD45E" w14:textId="77777777" w:rsidR="00016974" w:rsidRPr="00CA3D55" w:rsidRDefault="000133B9" w:rsidP="00FF50A4">
      <w:pPr>
        <w:numPr>
          <w:ilvl w:val="1"/>
          <w:numId w:val="17"/>
        </w:numPr>
        <w:pBdr>
          <w:top w:val="nil"/>
          <w:left w:val="nil"/>
          <w:bottom w:val="nil"/>
          <w:right w:val="nil"/>
          <w:between w:val="nil"/>
        </w:pBdr>
        <w:spacing w:after="0" w:line="240" w:lineRule="auto"/>
        <w:ind w:hanging="630"/>
        <w:jc w:val="both"/>
        <w:rPr>
          <w:rFonts w:ascii="Times New Roman" w:hAnsi="Times New Roman" w:cs="Times New Roman"/>
          <w:sz w:val="24"/>
          <w:szCs w:val="24"/>
        </w:rPr>
      </w:pPr>
      <w:r w:rsidRPr="00CA3D55">
        <w:rPr>
          <w:rFonts w:ascii="Times New Roman" w:hAnsi="Times New Roman" w:cs="Times New Roman"/>
          <w:sz w:val="24"/>
          <w:szCs w:val="24"/>
        </w:rPr>
        <w:t xml:space="preserve">The Convention on the Rights of the Child, 1989; </w:t>
      </w:r>
    </w:p>
    <w:p w14:paraId="4F120E5D" w14:textId="77777777" w:rsidR="00016974" w:rsidRPr="00CA3D55" w:rsidRDefault="000133B9" w:rsidP="00FF50A4">
      <w:pPr>
        <w:numPr>
          <w:ilvl w:val="1"/>
          <w:numId w:val="17"/>
        </w:numPr>
        <w:pBdr>
          <w:top w:val="nil"/>
          <w:left w:val="nil"/>
          <w:bottom w:val="nil"/>
          <w:right w:val="nil"/>
          <w:between w:val="nil"/>
        </w:pBdr>
        <w:spacing w:after="0" w:line="240" w:lineRule="auto"/>
        <w:ind w:hanging="630"/>
        <w:jc w:val="both"/>
        <w:rPr>
          <w:rFonts w:ascii="Times New Roman" w:hAnsi="Times New Roman" w:cs="Times New Roman"/>
          <w:sz w:val="24"/>
          <w:szCs w:val="24"/>
        </w:rPr>
      </w:pPr>
      <w:r w:rsidRPr="00CA3D55">
        <w:rPr>
          <w:rFonts w:ascii="Times New Roman" w:hAnsi="Times New Roman" w:cs="Times New Roman"/>
          <w:sz w:val="24"/>
          <w:szCs w:val="24"/>
        </w:rPr>
        <w:t>The African Charter of the Rights and Welfare of the Child, 1992;</w:t>
      </w:r>
    </w:p>
    <w:p w14:paraId="02BDD523" w14:textId="77777777" w:rsidR="00016974" w:rsidRPr="00CA3D55" w:rsidRDefault="000133B9" w:rsidP="00FF50A4">
      <w:pPr>
        <w:numPr>
          <w:ilvl w:val="1"/>
          <w:numId w:val="17"/>
        </w:numPr>
        <w:pBdr>
          <w:top w:val="nil"/>
          <w:left w:val="nil"/>
          <w:bottom w:val="nil"/>
          <w:right w:val="nil"/>
          <w:between w:val="nil"/>
        </w:pBdr>
        <w:spacing w:after="0" w:line="240" w:lineRule="auto"/>
        <w:ind w:hanging="630"/>
        <w:jc w:val="both"/>
        <w:rPr>
          <w:rFonts w:ascii="Times New Roman" w:hAnsi="Times New Roman" w:cs="Times New Roman"/>
          <w:sz w:val="24"/>
          <w:szCs w:val="24"/>
        </w:rPr>
      </w:pPr>
      <w:r w:rsidRPr="00CA3D55">
        <w:rPr>
          <w:rFonts w:ascii="Times New Roman" w:hAnsi="Times New Roman" w:cs="Times New Roman"/>
          <w:sz w:val="24"/>
          <w:szCs w:val="24"/>
        </w:rPr>
        <w:t>Convention concerning the Prohibition and Immediate Action for the Elimination of the Worst forms of Child Labour, 2000;</w:t>
      </w:r>
    </w:p>
    <w:p w14:paraId="47A660E7" w14:textId="77777777" w:rsidR="00016974" w:rsidRPr="00CA3D55" w:rsidRDefault="000133B9" w:rsidP="00FF50A4">
      <w:pPr>
        <w:numPr>
          <w:ilvl w:val="1"/>
          <w:numId w:val="17"/>
        </w:numPr>
        <w:pBdr>
          <w:top w:val="nil"/>
          <w:left w:val="nil"/>
          <w:bottom w:val="nil"/>
          <w:right w:val="nil"/>
          <w:between w:val="nil"/>
        </w:pBdr>
        <w:spacing w:after="0" w:line="240" w:lineRule="auto"/>
        <w:ind w:hanging="630"/>
        <w:jc w:val="both"/>
        <w:rPr>
          <w:rFonts w:ascii="Times New Roman" w:hAnsi="Times New Roman" w:cs="Times New Roman"/>
          <w:sz w:val="24"/>
          <w:szCs w:val="24"/>
        </w:rPr>
      </w:pPr>
      <w:r w:rsidRPr="00CA3D55">
        <w:rPr>
          <w:rFonts w:ascii="Times New Roman" w:hAnsi="Times New Roman" w:cs="Times New Roman"/>
          <w:sz w:val="24"/>
          <w:szCs w:val="24"/>
        </w:rPr>
        <w:t>African Charter on Human and People’s Rights, 2003;</w:t>
      </w:r>
    </w:p>
    <w:p w14:paraId="54E058CF" w14:textId="77777777" w:rsidR="00016974" w:rsidRPr="00CA3D55" w:rsidRDefault="000133B9" w:rsidP="00FF50A4">
      <w:pPr>
        <w:numPr>
          <w:ilvl w:val="1"/>
          <w:numId w:val="17"/>
        </w:numPr>
        <w:pBdr>
          <w:top w:val="nil"/>
          <w:left w:val="nil"/>
          <w:bottom w:val="nil"/>
          <w:right w:val="nil"/>
          <w:between w:val="nil"/>
        </w:pBdr>
        <w:spacing w:after="0" w:line="240" w:lineRule="auto"/>
        <w:ind w:hanging="630"/>
        <w:jc w:val="both"/>
        <w:rPr>
          <w:rFonts w:ascii="Times New Roman" w:hAnsi="Times New Roman" w:cs="Times New Roman"/>
          <w:sz w:val="24"/>
          <w:szCs w:val="24"/>
        </w:rPr>
      </w:pPr>
      <w:r w:rsidRPr="00CA3D55">
        <w:rPr>
          <w:rFonts w:ascii="Times New Roman" w:hAnsi="Times New Roman" w:cs="Times New Roman"/>
          <w:sz w:val="24"/>
          <w:szCs w:val="24"/>
        </w:rPr>
        <w:t>International Convention against Doping in Sports (UNESCO), 2006;</w:t>
      </w:r>
    </w:p>
    <w:p w14:paraId="3DBBD457" w14:textId="77777777" w:rsidR="00016974" w:rsidRPr="00CA3D55" w:rsidRDefault="000133B9" w:rsidP="00FF50A4">
      <w:pPr>
        <w:numPr>
          <w:ilvl w:val="1"/>
          <w:numId w:val="17"/>
        </w:numPr>
        <w:pBdr>
          <w:top w:val="nil"/>
          <w:left w:val="nil"/>
          <w:bottom w:val="nil"/>
          <w:right w:val="nil"/>
          <w:between w:val="nil"/>
        </w:pBdr>
        <w:spacing w:after="0" w:line="240" w:lineRule="auto"/>
        <w:ind w:hanging="630"/>
        <w:jc w:val="both"/>
        <w:rPr>
          <w:rFonts w:ascii="Times New Roman" w:hAnsi="Times New Roman" w:cs="Times New Roman"/>
          <w:sz w:val="24"/>
          <w:szCs w:val="24"/>
        </w:rPr>
      </w:pPr>
      <w:r w:rsidRPr="00CA3D55">
        <w:rPr>
          <w:rFonts w:ascii="Times New Roman" w:hAnsi="Times New Roman" w:cs="Times New Roman"/>
          <w:sz w:val="24"/>
          <w:szCs w:val="24"/>
        </w:rPr>
        <w:t>The African Youth Charter, 2006;</w:t>
      </w:r>
    </w:p>
    <w:p w14:paraId="69CDF0F5" w14:textId="77777777" w:rsidR="00016974" w:rsidRPr="00CA3D55" w:rsidRDefault="000133B9" w:rsidP="00FF50A4">
      <w:pPr>
        <w:numPr>
          <w:ilvl w:val="1"/>
          <w:numId w:val="17"/>
        </w:numPr>
        <w:pBdr>
          <w:top w:val="nil"/>
          <w:left w:val="nil"/>
          <w:bottom w:val="nil"/>
          <w:right w:val="nil"/>
          <w:between w:val="nil"/>
        </w:pBdr>
        <w:spacing w:after="0" w:line="240" w:lineRule="auto"/>
        <w:ind w:hanging="630"/>
        <w:jc w:val="both"/>
        <w:rPr>
          <w:rFonts w:ascii="Times New Roman" w:hAnsi="Times New Roman" w:cs="Times New Roman"/>
          <w:sz w:val="24"/>
          <w:szCs w:val="24"/>
        </w:rPr>
      </w:pPr>
      <w:r w:rsidRPr="00CA3D55">
        <w:rPr>
          <w:rFonts w:ascii="Times New Roman" w:hAnsi="Times New Roman" w:cs="Times New Roman"/>
          <w:sz w:val="24"/>
          <w:szCs w:val="24"/>
        </w:rPr>
        <w:t>UN 2030 Agenda on Sustainable Development (SDGs), 2015;</w:t>
      </w:r>
    </w:p>
    <w:p w14:paraId="1CA1E1AA" w14:textId="77777777" w:rsidR="00016974" w:rsidRPr="00CA3D55" w:rsidRDefault="000133B9" w:rsidP="00FF50A4">
      <w:pPr>
        <w:numPr>
          <w:ilvl w:val="1"/>
          <w:numId w:val="17"/>
        </w:numPr>
        <w:pBdr>
          <w:top w:val="nil"/>
          <w:left w:val="nil"/>
          <w:bottom w:val="nil"/>
          <w:right w:val="nil"/>
          <w:between w:val="nil"/>
        </w:pBdr>
        <w:spacing w:after="0" w:line="240" w:lineRule="auto"/>
        <w:ind w:hanging="630"/>
        <w:jc w:val="both"/>
        <w:rPr>
          <w:rFonts w:ascii="Times New Roman" w:hAnsi="Times New Roman" w:cs="Times New Roman"/>
          <w:sz w:val="24"/>
          <w:szCs w:val="24"/>
        </w:rPr>
      </w:pPr>
      <w:r w:rsidRPr="00CA3D55">
        <w:rPr>
          <w:rFonts w:ascii="Times New Roman" w:hAnsi="Times New Roman" w:cs="Times New Roman"/>
          <w:sz w:val="24"/>
          <w:szCs w:val="24"/>
        </w:rPr>
        <w:t>Commonwealth Plan of Action for Youth Empowerment (PAYE) 2006-2015 that provides framework for youth development;</w:t>
      </w:r>
    </w:p>
    <w:p w14:paraId="095AF780" w14:textId="77777777" w:rsidR="00016974" w:rsidRPr="00CA3D55" w:rsidRDefault="000133B9" w:rsidP="00FF50A4">
      <w:pPr>
        <w:numPr>
          <w:ilvl w:val="1"/>
          <w:numId w:val="17"/>
        </w:numPr>
        <w:pBdr>
          <w:top w:val="nil"/>
          <w:left w:val="nil"/>
          <w:bottom w:val="nil"/>
          <w:right w:val="nil"/>
          <w:between w:val="nil"/>
        </w:pBdr>
        <w:spacing w:after="0" w:line="240" w:lineRule="auto"/>
        <w:ind w:hanging="630"/>
        <w:jc w:val="both"/>
        <w:rPr>
          <w:rFonts w:ascii="Times New Roman" w:hAnsi="Times New Roman" w:cs="Times New Roman"/>
          <w:sz w:val="24"/>
          <w:szCs w:val="24"/>
        </w:rPr>
      </w:pPr>
      <w:r w:rsidRPr="00CA3D55">
        <w:rPr>
          <w:rFonts w:ascii="Times New Roman" w:hAnsi="Times New Roman" w:cs="Times New Roman"/>
          <w:sz w:val="24"/>
          <w:szCs w:val="24"/>
        </w:rPr>
        <w:t>World Programme of Action for Youth (WPAY) that provides framework and practical guidelines for national action and international support to improve situation of youth;</w:t>
      </w:r>
    </w:p>
    <w:p w14:paraId="01D59A95" w14:textId="77777777" w:rsidR="00016974" w:rsidRPr="00CA3D55" w:rsidRDefault="000133B9" w:rsidP="00FF50A4">
      <w:pPr>
        <w:numPr>
          <w:ilvl w:val="1"/>
          <w:numId w:val="17"/>
        </w:numPr>
        <w:pBdr>
          <w:top w:val="nil"/>
          <w:left w:val="nil"/>
          <w:bottom w:val="nil"/>
          <w:right w:val="nil"/>
          <w:between w:val="nil"/>
        </w:pBdr>
        <w:spacing w:after="0" w:line="240" w:lineRule="auto"/>
        <w:ind w:hanging="630"/>
        <w:jc w:val="both"/>
        <w:rPr>
          <w:rFonts w:ascii="Times New Roman" w:hAnsi="Times New Roman" w:cs="Times New Roman"/>
          <w:sz w:val="24"/>
          <w:szCs w:val="24"/>
        </w:rPr>
      </w:pPr>
      <w:r w:rsidRPr="00CA3D55">
        <w:rPr>
          <w:rFonts w:ascii="Times New Roman" w:hAnsi="Times New Roman" w:cs="Times New Roman"/>
          <w:sz w:val="24"/>
          <w:szCs w:val="24"/>
        </w:rPr>
        <w:t>African Youth Charter (2006) and Decade Plan of Action for Youth Development and Empowerment (2009-2018) on Legal and political framework for action on situation of youth in Africa;</w:t>
      </w:r>
    </w:p>
    <w:p w14:paraId="66A5556D" w14:textId="77777777" w:rsidR="000206F5" w:rsidRPr="00CA3D55" w:rsidRDefault="000133B9" w:rsidP="00FF50A4">
      <w:pPr>
        <w:numPr>
          <w:ilvl w:val="1"/>
          <w:numId w:val="17"/>
        </w:numPr>
        <w:pBdr>
          <w:top w:val="nil"/>
          <w:left w:val="nil"/>
          <w:bottom w:val="nil"/>
          <w:right w:val="nil"/>
          <w:between w:val="nil"/>
        </w:pBdr>
        <w:spacing w:after="0" w:line="240" w:lineRule="auto"/>
        <w:ind w:hanging="630"/>
        <w:jc w:val="both"/>
        <w:rPr>
          <w:rFonts w:ascii="Times New Roman" w:hAnsi="Times New Roman" w:cs="Times New Roman"/>
          <w:sz w:val="24"/>
          <w:szCs w:val="24"/>
        </w:rPr>
      </w:pPr>
      <w:r w:rsidRPr="00CA3D55">
        <w:rPr>
          <w:rFonts w:ascii="Times New Roman" w:hAnsi="Times New Roman" w:cs="Times New Roman"/>
          <w:sz w:val="24"/>
          <w:szCs w:val="24"/>
        </w:rPr>
        <w:t>International Conference on Population and Development (ICPD) Programme of Action (1994-2014) and ICPD Beyond 2014</w:t>
      </w:r>
      <w:r w:rsidR="000206F5" w:rsidRPr="00CA3D55">
        <w:rPr>
          <w:rFonts w:ascii="Times New Roman" w:hAnsi="Times New Roman" w:cs="Times New Roman"/>
          <w:sz w:val="24"/>
          <w:szCs w:val="24"/>
        </w:rPr>
        <w:t xml:space="preserve"> </w:t>
      </w:r>
    </w:p>
    <w:p w14:paraId="7A97F8A1" w14:textId="2103C7A2" w:rsidR="00016974" w:rsidRPr="00CA3D55" w:rsidRDefault="000206F5" w:rsidP="00FF50A4">
      <w:pPr>
        <w:numPr>
          <w:ilvl w:val="1"/>
          <w:numId w:val="17"/>
        </w:numPr>
        <w:pBdr>
          <w:top w:val="nil"/>
          <w:left w:val="nil"/>
          <w:bottom w:val="nil"/>
          <w:right w:val="nil"/>
          <w:between w:val="nil"/>
        </w:pBdr>
        <w:spacing w:after="0" w:line="240" w:lineRule="auto"/>
        <w:ind w:hanging="630"/>
        <w:jc w:val="both"/>
        <w:rPr>
          <w:rFonts w:ascii="Times New Roman" w:hAnsi="Times New Roman" w:cs="Times New Roman"/>
          <w:sz w:val="24"/>
          <w:szCs w:val="24"/>
        </w:rPr>
      </w:pPr>
      <w:r w:rsidRPr="00CA3D55">
        <w:rPr>
          <w:rFonts w:ascii="Times New Roman" w:hAnsi="Times New Roman" w:cs="Times New Roman"/>
          <w:sz w:val="24"/>
          <w:szCs w:val="24"/>
        </w:rPr>
        <w:t>The UN Youth Strategy - 2030.</w:t>
      </w:r>
    </w:p>
    <w:p w14:paraId="11E3349E" w14:textId="77513428" w:rsidR="000206F5" w:rsidRPr="00CA3D55" w:rsidRDefault="000206F5" w:rsidP="00FF50A4">
      <w:pPr>
        <w:pBdr>
          <w:top w:val="nil"/>
          <w:left w:val="nil"/>
          <w:bottom w:val="nil"/>
          <w:right w:val="nil"/>
          <w:between w:val="nil"/>
        </w:pBdr>
        <w:spacing w:after="0" w:line="240" w:lineRule="auto"/>
        <w:jc w:val="both"/>
        <w:rPr>
          <w:rFonts w:ascii="Times New Roman" w:hAnsi="Times New Roman" w:cs="Times New Roman"/>
          <w:sz w:val="24"/>
          <w:szCs w:val="24"/>
        </w:rPr>
      </w:pPr>
    </w:p>
    <w:p w14:paraId="79DFC075" w14:textId="16B700D7" w:rsidR="00016974" w:rsidRPr="00CA3D55" w:rsidRDefault="000133B9" w:rsidP="00FF50A4">
      <w:pP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Table 1:</w:t>
      </w:r>
      <w:r w:rsidR="00B17DFF" w:rsidRPr="00CA3D55">
        <w:rPr>
          <w:rFonts w:ascii="Times New Roman" w:hAnsi="Times New Roman" w:cs="Times New Roman"/>
          <w:b/>
          <w:sz w:val="24"/>
          <w:szCs w:val="24"/>
        </w:rPr>
        <w:t xml:space="preserve"> Legal </w:t>
      </w:r>
      <w:r w:rsidRPr="00CA3D55">
        <w:rPr>
          <w:rFonts w:ascii="Times New Roman" w:hAnsi="Times New Roman" w:cs="Times New Roman"/>
          <w:b/>
          <w:sz w:val="24"/>
          <w:szCs w:val="24"/>
        </w:rPr>
        <w:t>Frameworks on Youth Issues</w:t>
      </w:r>
    </w:p>
    <w:tbl>
      <w:tblPr>
        <w:tblStyle w:val="4"/>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2970"/>
        <w:gridCol w:w="5688"/>
      </w:tblGrid>
      <w:tr w:rsidR="00C02602" w:rsidRPr="00CA3D55" w14:paraId="7C776F06" w14:textId="77777777" w:rsidTr="00AA028C">
        <w:tc>
          <w:tcPr>
            <w:tcW w:w="900" w:type="dxa"/>
            <w:shd w:val="clear" w:color="auto" w:fill="auto"/>
          </w:tcPr>
          <w:p w14:paraId="17E73B72" w14:textId="77777777" w:rsidR="00016974" w:rsidRPr="00CA3D55" w:rsidRDefault="000133B9" w:rsidP="00FF50A4">
            <w:pPr>
              <w:tabs>
                <w:tab w:val="left" w:pos="1800"/>
              </w:tabs>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 xml:space="preserve">Year </w:t>
            </w:r>
          </w:p>
        </w:tc>
        <w:tc>
          <w:tcPr>
            <w:tcW w:w="2970" w:type="dxa"/>
            <w:shd w:val="clear" w:color="auto" w:fill="auto"/>
          </w:tcPr>
          <w:p w14:paraId="1CE05078" w14:textId="77777777" w:rsidR="00016974" w:rsidRPr="00CA3D55" w:rsidRDefault="000133B9" w:rsidP="00FF50A4">
            <w:pPr>
              <w:tabs>
                <w:tab w:val="left" w:pos="1800"/>
              </w:tabs>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 xml:space="preserve">Intervention </w:t>
            </w:r>
          </w:p>
        </w:tc>
        <w:tc>
          <w:tcPr>
            <w:tcW w:w="5688" w:type="dxa"/>
            <w:shd w:val="clear" w:color="auto" w:fill="auto"/>
          </w:tcPr>
          <w:p w14:paraId="647BCD14" w14:textId="77777777" w:rsidR="00016974" w:rsidRPr="00CA3D55" w:rsidRDefault="000133B9" w:rsidP="00FF50A4">
            <w:pPr>
              <w:tabs>
                <w:tab w:val="left" w:pos="1800"/>
              </w:tabs>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Status and achievements</w:t>
            </w:r>
          </w:p>
        </w:tc>
      </w:tr>
      <w:tr w:rsidR="00C02602" w:rsidRPr="00CA3D55" w14:paraId="172BF02D" w14:textId="77777777" w:rsidTr="00AA028C">
        <w:tc>
          <w:tcPr>
            <w:tcW w:w="900" w:type="dxa"/>
            <w:shd w:val="clear" w:color="auto" w:fill="auto"/>
          </w:tcPr>
          <w:p w14:paraId="0CEB3590" w14:textId="77777777" w:rsidR="00016974" w:rsidRPr="00CA3D55" w:rsidRDefault="00016974" w:rsidP="00FF50A4">
            <w:pPr>
              <w:tabs>
                <w:tab w:val="left" w:pos="1800"/>
              </w:tabs>
              <w:spacing w:after="0" w:line="240" w:lineRule="auto"/>
              <w:jc w:val="both"/>
              <w:rPr>
                <w:rFonts w:ascii="Times New Roman" w:hAnsi="Times New Roman" w:cs="Times New Roman"/>
                <w:sz w:val="24"/>
                <w:szCs w:val="24"/>
              </w:rPr>
            </w:pPr>
          </w:p>
        </w:tc>
        <w:tc>
          <w:tcPr>
            <w:tcW w:w="2970" w:type="dxa"/>
            <w:shd w:val="clear" w:color="auto" w:fill="auto"/>
          </w:tcPr>
          <w:p w14:paraId="36729CDF" w14:textId="77777777" w:rsidR="00016974" w:rsidRPr="00CA3D55" w:rsidRDefault="000133B9" w:rsidP="00FF50A4">
            <w:pPr>
              <w:tabs>
                <w:tab w:val="left" w:pos="1800"/>
              </w:tabs>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 xml:space="preserve">National Framework </w:t>
            </w:r>
          </w:p>
        </w:tc>
        <w:tc>
          <w:tcPr>
            <w:tcW w:w="5688" w:type="dxa"/>
            <w:shd w:val="clear" w:color="auto" w:fill="auto"/>
          </w:tcPr>
          <w:p w14:paraId="65F8DC65" w14:textId="77777777" w:rsidR="00016974" w:rsidRPr="00CA3D55" w:rsidRDefault="00016974" w:rsidP="00FF50A4">
            <w:pPr>
              <w:tabs>
                <w:tab w:val="left" w:pos="1800"/>
              </w:tabs>
              <w:spacing w:after="0" w:line="240" w:lineRule="auto"/>
              <w:jc w:val="both"/>
              <w:rPr>
                <w:rFonts w:ascii="Times New Roman" w:hAnsi="Times New Roman" w:cs="Times New Roman"/>
                <w:sz w:val="24"/>
                <w:szCs w:val="24"/>
              </w:rPr>
            </w:pPr>
          </w:p>
        </w:tc>
      </w:tr>
      <w:tr w:rsidR="00C02602" w:rsidRPr="00CA3D55" w14:paraId="6ED1AD5D" w14:textId="77777777" w:rsidTr="00AA028C">
        <w:tc>
          <w:tcPr>
            <w:tcW w:w="900" w:type="dxa"/>
            <w:shd w:val="clear" w:color="auto" w:fill="auto"/>
          </w:tcPr>
          <w:p w14:paraId="0BA9ADE4"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1964</w:t>
            </w:r>
          </w:p>
        </w:tc>
        <w:tc>
          <w:tcPr>
            <w:tcW w:w="2970" w:type="dxa"/>
            <w:shd w:val="clear" w:color="auto" w:fill="auto"/>
          </w:tcPr>
          <w:p w14:paraId="0780B882"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National Youth Service Act </w:t>
            </w:r>
          </w:p>
        </w:tc>
        <w:tc>
          <w:tcPr>
            <w:tcW w:w="5688" w:type="dxa"/>
            <w:shd w:val="clear" w:color="auto" w:fill="auto"/>
          </w:tcPr>
          <w:p w14:paraId="7032FAF0" w14:textId="74AAEBA6"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Addressed the underprivileged youth from </w:t>
            </w:r>
            <w:r w:rsidR="00BF143A" w:rsidRPr="00CA3D55">
              <w:rPr>
                <w:rFonts w:ascii="Times New Roman" w:hAnsi="Times New Roman" w:cs="Times New Roman"/>
                <w:sz w:val="24"/>
                <w:szCs w:val="24"/>
              </w:rPr>
              <w:t>the Mau</w:t>
            </w:r>
            <w:r w:rsidRPr="00CA3D55">
              <w:rPr>
                <w:rFonts w:ascii="Times New Roman" w:hAnsi="Times New Roman" w:cs="Times New Roman"/>
                <w:sz w:val="24"/>
                <w:szCs w:val="24"/>
              </w:rPr>
              <w:t xml:space="preserve"> families to integrate them in nation building </w:t>
            </w:r>
          </w:p>
        </w:tc>
      </w:tr>
      <w:tr w:rsidR="00C02602" w:rsidRPr="00CA3D55" w14:paraId="02BBEB4D" w14:textId="77777777" w:rsidTr="00AA028C">
        <w:tc>
          <w:tcPr>
            <w:tcW w:w="900" w:type="dxa"/>
            <w:shd w:val="clear" w:color="auto" w:fill="auto"/>
          </w:tcPr>
          <w:p w14:paraId="7CF4C370"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2006 </w:t>
            </w:r>
          </w:p>
        </w:tc>
        <w:tc>
          <w:tcPr>
            <w:tcW w:w="2970" w:type="dxa"/>
            <w:shd w:val="clear" w:color="auto" w:fill="auto"/>
          </w:tcPr>
          <w:p w14:paraId="54FAAD3A"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Youth Enterprise Development Fund State Corporations Act of 2007</w:t>
            </w:r>
          </w:p>
        </w:tc>
        <w:tc>
          <w:tcPr>
            <w:tcW w:w="5688" w:type="dxa"/>
            <w:shd w:val="clear" w:color="auto" w:fill="auto"/>
          </w:tcPr>
          <w:p w14:paraId="2FD4688E" w14:textId="53C7E21C"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It created the enabling framework for increasing youth employment opportunities through entrepreneurship development in the </w:t>
            </w:r>
            <w:r w:rsidR="00B17DFF" w:rsidRPr="00CA3D55">
              <w:rPr>
                <w:rFonts w:ascii="Times New Roman" w:hAnsi="Times New Roman" w:cs="Times New Roman"/>
                <w:sz w:val="24"/>
                <w:szCs w:val="24"/>
              </w:rPr>
              <w:t>i</w:t>
            </w:r>
            <w:r w:rsidRPr="00CA3D55">
              <w:rPr>
                <w:rFonts w:ascii="Times New Roman" w:hAnsi="Times New Roman" w:cs="Times New Roman"/>
                <w:sz w:val="24"/>
                <w:szCs w:val="24"/>
              </w:rPr>
              <w:t xml:space="preserve">nformal sector in the country. </w:t>
            </w:r>
          </w:p>
        </w:tc>
      </w:tr>
      <w:tr w:rsidR="00C02602" w:rsidRPr="00CA3D55" w14:paraId="3BF31C14" w14:textId="77777777" w:rsidTr="00AA028C">
        <w:trPr>
          <w:trHeight w:val="180"/>
        </w:trPr>
        <w:tc>
          <w:tcPr>
            <w:tcW w:w="900" w:type="dxa"/>
            <w:shd w:val="clear" w:color="auto" w:fill="auto"/>
          </w:tcPr>
          <w:p w14:paraId="7E3EA908"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2007</w:t>
            </w:r>
          </w:p>
        </w:tc>
        <w:tc>
          <w:tcPr>
            <w:tcW w:w="2970" w:type="dxa"/>
            <w:shd w:val="clear" w:color="auto" w:fill="auto"/>
          </w:tcPr>
          <w:p w14:paraId="44E7A3BA" w14:textId="775017F8" w:rsidR="00016974" w:rsidRPr="00CA3D55" w:rsidRDefault="005B5E75"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National Youth</w:t>
            </w:r>
            <w:r w:rsidR="000133B9" w:rsidRPr="00CA3D55">
              <w:rPr>
                <w:rFonts w:ascii="Times New Roman" w:hAnsi="Times New Roman" w:cs="Times New Roman"/>
                <w:sz w:val="24"/>
                <w:szCs w:val="24"/>
              </w:rPr>
              <w:t xml:space="preserve"> Policy 2007, Sessional no. 2 of 2007</w:t>
            </w:r>
          </w:p>
        </w:tc>
        <w:tc>
          <w:tcPr>
            <w:tcW w:w="5688" w:type="dxa"/>
            <w:shd w:val="clear" w:color="auto" w:fill="auto"/>
          </w:tcPr>
          <w:p w14:paraId="0580DEE1"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It was the first policy on youth development in Kenya which provided the information on youth development programs and intervention in the country. It has been implemented over the years and currently being reviewed. </w:t>
            </w:r>
          </w:p>
        </w:tc>
      </w:tr>
      <w:tr w:rsidR="00C02602" w:rsidRPr="00CA3D55" w14:paraId="093239D9" w14:textId="77777777" w:rsidTr="00AA028C">
        <w:tc>
          <w:tcPr>
            <w:tcW w:w="900" w:type="dxa"/>
            <w:shd w:val="clear" w:color="auto" w:fill="auto"/>
          </w:tcPr>
          <w:p w14:paraId="788909E6"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2007</w:t>
            </w:r>
          </w:p>
        </w:tc>
        <w:tc>
          <w:tcPr>
            <w:tcW w:w="2970" w:type="dxa"/>
            <w:shd w:val="clear" w:color="auto" w:fill="auto"/>
          </w:tcPr>
          <w:p w14:paraId="3C4DA634"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Women Enterprise Development Fund </w:t>
            </w:r>
          </w:p>
        </w:tc>
        <w:tc>
          <w:tcPr>
            <w:tcW w:w="5688" w:type="dxa"/>
            <w:shd w:val="clear" w:color="auto" w:fill="auto"/>
          </w:tcPr>
          <w:p w14:paraId="09EDF73B"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The initiative targets all women, youth and adults.</w:t>
            </w:r>
          </w:p>
        </w:tc>
      </w:tr>
      <w:tr w:rsidR="00C02602" w:rsidRPr="00CA3D55" w14:paraId="3AF8AE83" w14:textId="77777777" w:rsidTr="00AA028C">
        <w:tc>
          <w:tcPr>
            <w:tcW w:w="900" w:type="dxa"/>
            <w:shd w:val="clear" w:color="auto" w:fill="auto"/>
          </w:tcPr>
          <w:p w14:paraId="66E20223"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2009</w:t>
            </w:r>
          </w:p>
        </w:tc>
        <w:tc>
          <w:tcPr>
            <w:tcW w:w="2970" w:type="dxa"/>
            <w:shd w:val="clear" w:color="auto" w:fill="auto"/>
          </w:tcPr>
          <w:p w14:paraId="0778DD6C"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National Youth Council Act </w:t>
            </w:r>
            <w:r w:rsidRPr="00CA3D55">
              <w:rPr>
                <w:rFonts w:ascii="Times New Roman" w:hAnsi="Times New Roman" w:cs="Times New Roman"/>
                <w:sz w:val="24"/>
                <w:szCs w:val="24"/>
              </w:rPr>
              <w:lastRenderedPageBreak/>
              <w:t xml:space="preserve">2009 </w:t>
            </w:r>
          </w:p>
        </w:tc>
        <w:tc>
          <w:tcPr>
            <w:tcW w:w="5688" w:type="dxa"/>
            <w:shd w:val="clear" w:color="auto" w:fill="auto"/>
          </w:tcPr>
          <w:p w14:paraId="42D33081"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lastRenderedPageBreak/>
              <w:t xml:space="preserve">This was established as a legal instrument to actualize </w:t>
            </w:r>
            <w:r w:rsidRPr="00CA3D55">
              <w:rPr>
                <w:rFonts w:ascii="Times New Roman" w:hAnsi="Times New Roman" w:cs="Times New Roman"/>
                <w:sz w:val="24"/>
                <w:szCs w:val="24"/>
              </w:rPr>
              <w:lastRenderedPageBreak/>
              <w:t xml:space="preserve">youth voice nationally and advocate, lobby for the youth and to facilitate the representation of youth and to promote the implementation of coordination of youth servicing was also mandated to provide research advisory services on youth organization nationally. Currently to be amended in line with the Constitution of Kenya, 2010. </w:t>
            </w:r>
          </w:p>
        </w:tc>
      </w:tr>
      <w:tr w:rsidR="00C02602" w:rsidRPr="00CA3D55" w14:paraId="5439CE82" w14:textId="77777777" w:rsidTr="00AA028C">
        <w:tc>
          <w:tcPr>
            <w:tcW w:w="900" w:type="dxa"/>
            <w:shd w:val="clear" w:color="auto" w:fill="auto"/>
          </w:tcPr>
          <w:p w14:paraId="714BB5C6"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lastRenderedPageBreak/>
              <w:t>2010</w:t>
            </w:r>
          </w:p>
        </w:tc>
        <w:tc>
          <w:tcPr>
            <w:tcW w:w="2970" w:type="dxa"/>
            <w:shd w:val="clear" w:color="auto" w:fill="auto"/>
          </w:tcPr>
          <w:p w14:paraId="00895323"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Constitution of Kenya (2010)</w:t>
            </w:r>
          </w:p>
        </w:tc>
        <w:tc>
          <w:tcPr>
            <w:tcW w:w="5688" w:type="dxa"/>
            <w:shd w:val="clear" w:color="auto" w:fill="auto"/>
          </w:tcPr>
          <w:p w14:paraId="2F470FE7"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Promulgated in 2010 and gives a platform for the implementation of the national agenda including youth matters  </w:t>
            </w:r>
          </w:p>
        </w:tc>
      </w:tr>
      <w:tr w:rsidR="00C02602" w:rsidRPr="00CA3D55" w14:paraId="48D9270A" w14:textId="77777777" w:rsidTr="00AA028C">
        <w:tc>
          <w:tcPr>
            <w:tcW w:w="900" w:type="dxa"/>
            <w:shd w:val="clear" w:color="auto" w:fill="auto"/>
          </w:tcPr>
          <w:p w14:paraId="48B44268"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2012</w:t>
            </w:r>
          </w:p>
        </w:tc>
        <w:tc>
          <w:tcPr>
            <w:tcW w:w="2970" w:type="dxa"/>
            <w:shd w:val="clear" w:color="auto" w:fill="auto"/>
          </w:tcPr>
          <w:p w14:paraId="4664649A"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Medium and Small Enterprise Act 2012</w:t>
            </w:r>
          </w:p>
        </w:tc>
        <w:tc>
          <w:tcPr>
            <w:tcW w:w="5688" w:type="dxa"/>
            <w:shd w:val="clear" w:color="auto" w:fill="auto"/>
          </w:tcPr>
          <w:p w14:paraId="1474331A" w14:textId="7D213BBD"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Established to formulae and coordinate policies and harmonize public and private sector initiatives for the promotion of micro and small enterprises. Its implementation currently on-going</w:t>
            </w:r>
            <w:r w:rsidR="005504C3" w:rsidRPr="00CA3D55">
              <w:rPr>
                <w:rFonts w:ascii="Times New Roman" w:hAnsi="Times New Roman" w:cs="Times New Roman"/>
                <w:sz w:val="24"/>
                <w:szCs w:val="24"/>
              </w:rPr>
              <w:t>.</w:t>
            </w:r>
            <w:r w:rsidRPr="00CA3D55">
              <w:rPr>
                <w:rFonts w:ascii="Times New Roman" w:hAnsi="Times New Roman" w:cs="Times New Roman"/>
                <w:sz w:val="24"/>
                <w:szCs w:val="24"/>
              </w:rPr>
              <w:t xml:space="preserve">  </w:t>
            </w:r>
          </w:p>
        </w:tc>
      </w:tr>
      <w:tr w:rsidR="00C02602" w:rsidRPr="00CA3D55" w14:paraId="3E2AA6C0" w14:textId="77777777" w:rsidTr="00AA028C">
        <w:tc>
          <w:tcPr>
            <w:tcW w:w="900" w:type="dxa"/>
            <w:shd w:val="clear" w:color="auto" w:fill="auto"/>
          </w:tcPr>
          <w:p w14:paraId="4DBB861F"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2013</w:t>
            </w:r>
          </w:p>
        </w:tc>
        <w:tc>
          <w:tcPr>
            <w:tcW w:w="2970" w:type="dxa"/>
            <w:shd w:val="clear" w:color="auto" w:fill="auto"/>
          </w:tcPr>
          <w:p w14:paraId="2E1524C9"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Technical and Vocational Education and Training Act of 2013 </w:t>
            </w:r>
          </w:p>
          <w:p w14:paraId="7C30FE78" w14:textId="77777777" w:rsidR="00016974" w:rsidRPr="00CA3D55" w:rsidRDefault="00016974" w:rsidP="00FF50A4">
            <w:pPr>
              <w:tabs>
                <w:tab w:val="left" w:pos="1800"/>
              </w:tabs>
              <w:spacing w:after="0" w:line="240" w:lineRule="auto"/>
              <w:jc w:val="both"/>
              <w:rPr>
                <w:rFonts w:ascii="Times New Roman" w:hAnsi="Times New Roman" w:cs="Times New Roman"/>
                <w:sz w:val="24"/>
                <w:szCs w:val="24"/>
              </w:rPr>
            </w:pPr>
          </w:p>
        </w:tc>
        <w:tc>
          <w:tcPr>
            <w:tcW w:w="5688" w:type="dxa"/>
            <w:shd w:val="clear" w:color="auto" w:fill="auto"/>
          </w:tcPr>
          <w:p w14:paraId="7E9F3E6C"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To provide for the establishment of a technical and vocational and training system. This currently under implementation with an aim of expanding the youth skills capacity for self-employment and employable skills.  </w:t>
            </w:r>
          </w:p>
        </w:tc>
      </w:tr>
      <w:tr w:rsidR="00C02602" w:rsidRPr="00CA3D55" w14:paraId="6659EB03" w14:textId="77777777" w:rsidTr="00AA028C">
        <w:tc>
          <w:tcPr>
            <w:tcW w:w="900" w:type="dxa"/>
            <w:shd w:val="clear" w:color="auto" w:fill="auto"/>
          </w:tcPr>
          <w:p w14:paraId="054BF4C9"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2014</w:t>
            </w:r>
          </w:p>
        </w:tc>
        <w:tc>
          <w:tcPr>
            <w:tcW w:w="2970" w:type="dxa"/>
            <w:shd w:val="clear" w:color="auto" w:fill="auto"/>
          </w:tcPr>
          <w:p w14:paraId="4DFA7F1D" w14:textId="5C1F4799" w:rsidR="00016974" w:rsidRPr="00CA3D55" w:rsidRDefault="000133B9" w:rsidP="00FF50A4">
            <w:pPr>
              <w:tabs>
                <w:tab w:val="left" w:pos="1800"/>
              </w:tabs>
              <w:spacing w:after="0" w:line="240" w:lineRule="auto"/>
              <w:jc w:val="both"/>
              <w:rPr>
                <w:rFonts w:ascii="Times New Roman" w:hAnsi="Times New Roman" w:cs="Times New Roman"/>
                <w:sz w:val="24"/>
                <w:szCs w:val="24"/>
              </w:rPr>
            </w:pPr>
            <w:proofErr w:type="spellStart"/>
            <w:r w:rsidRPr="00CA3D55">
              <w:rPr>
                <w:rFonts w:ascii="Times New Roman" w:hAnsi="Times New Roman" w:cs="Times New Roman"/>
                <w:i/>
                <w:sz w:val="24"/>
                <w:szCs w:val="24"/>
              </w:rPr>
              <w:t>Uwezo</w:t>
            </w:r>
            <w:proofErr w:type="spellEnd"/>
            <w:r w:rsidRPr="00CA3D55">
              <w:rPr>
                <w:rFonts w:ascii="Times New Roman" w:hAnsi="Times New Roman" w:cs="Times New Roman"/>
                <w:sz w:val="24"/>
                <w:szCs w:val="24"/>
              </w:rPr>
              <w:t xml:space="preserve"> Fund (Public Finance Management Act 2014)</w:t>
            </w:r>
          </w:p>
        </w:tc>
        <w:tc>
          <w:tcPr>
            <w:tcW w:w="5688" w:type="dxa"/>
            <w:shd w:val="clear" w:color="auto" w:fill="auto"/>
          </w:tcPr>
          <w:p w14:paraId="1DEB48F0" w14:textId="5B45D58B" w:rsidR="00016974" w:rsidRPr="00CA3D55" w:rsidRDefault="00A7214B"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It was established as an affirmative intervention to provide technical and financial support to Youth, Women and Persons with Disabilities in Enterprise development</w:t>
            </w:r>
          </w:p>
        </w:tc>
      </w:tr>
      <w:tr w:rsidR="00C02602" w:rsidRPr="00CA3D55" w14:paraId="57DD1C69" w14:textId="77777777" w:rsidTr="00AA028C">
        <w:tc>
          <w:tcPr>
            <w:tcW w:w="900" w:type="dxa"/>
            <w:shd w:val="clear" w:color="auto" w:fill="auto"/>
          </w:tcPr>
          <w:p w14:paraId="2299CB67"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2015</w:t>
            </w:r>
          </w:p>
        </w:tc>
        <w:tc>
          <w:tcPr>
            <w:tcW w:w="2970" w:type="dxa"/>
            <w:shd w:val="clear" w:color="auto" w:fill="auto"/>
          </w:tcPr>
          <w:p w14:paraId="011CE4D2"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Public Procurement and Asset Disposal Act of 2015 </w:t>
            </w:r>
          </w:p>
        </w:tc>
        <w:tc>
          <w:tcPr>
            <w:tcW w:w="5688" w:type="dxa"/>
            <w:shd w:val="clear" w:color="auto" w:fill="auto"/>
          </w:tcPr>
          <w:p w14:paraId="4C82FAD2" w14:textId="370AA202"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Access to Government Procurement Opportunities (AGPO) is currently under implementation to ensure that the youth, women and marginalized groups get the 30 </w:t>
            </w:r>
            <w:r w:rsidR="004D3C3E" w:rsidRPr="00CA3D55">
              <w:rPr>
                <w:rFonts w:ascii="Times New Roman" w:hAnsi="Times New Roman" w:cs="Times New Roman"/>
                <w:sz w:val="24"/>
                <w:szCs w:val="24"/>
              </w:rPr>
              <w:t>per cent</w:t>
            </w:r>
            <w:r w:rsidR="002F40E9" w:rsidRPr="00CA3D55">
              <w:rPr>
                <w:rFonts w:ascii="Times New Roman" w:hAnsi="Times New Roman" w:cs="Times New Roman"/>
                <w:sz w:val="24"/>
                <w:szCs w:val="24"/>
              </w:rPr>
              <w:t xml:space="preserve"> procurement</w:t>
            </w:r>
            <w:r w:rsidRPr="00CA3D55">
              <w:rPr>
                <w:rFonts w:ascii="Times New Roman" w:hAnsi="Times New Roman" w:cs="Times New Roman"/>
                <w:sz w:val="24"/>
                <w:szCs w:val="24"/>
              </w:rPr>
              <w:t xml:space="preserve"> opportunities. </w:t>
            </w:r>
          </w:p>
        </w:tc>
      </w:tr>
      <w:tr w:rsidR="00C02602" w:rsidRPr="00CA3D55" w14:paraId="4FED5CA8" w14:textId="77777777" w:rsidTr="00AA028C">
        <w:tc>
          <w:tcPr>
            <w:tcW w:w="900" w:type="dxa"/>
            <w:shd w:val="clear" w:color="auto" w:fill="auto"/>
          </w:tcPr>
          <w:p w14:paraId="5897D072"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2015</w:t>
            </w:r>
          </w:p>
        </w:tc>
        <w:tc>
          <w:tcPr>
            <w:tcW w:w="2970" w:type="dxa"/>
            <w:shd w:val="clear" w:color="auto" w:fill="auto"/>
          </w:tcPr>
          <w:p w14:paraId="53247942"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Employment Policy and Strategy for Kenya Sessional Paper no. 4 of 2013</w:t>
            </w:r>
          </w:p>
        </w:tc>
        <w:tc>
          <w:tcPr>
            <w:tcW w:w="5688" w:type="dxa"/>
            <w:shd w:val="clear" w:color="auto" w:fill="auto"/>
          </w:tcPr>
          <w:p w14:paraId="394CBCA2"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It has been implemented and reviewed </w:t>
            </w:r>
          </w:p>
        </w:tc>
      </w:tr>
      <w:tr w:rsidR="00C02602" w:rsidRPr="00CA3D55" w14:paraId="6411393C" w14:textId="77777777" w:rsidTr="00AA028C">
        <w:tc>
          <w:tcPr>
            <w:tcW w:w="900" w:type="dxa"/>
            <w:shd w:val="clear" w:color="auto" w:fill="auto"/>
          </w:tcPr>
          <w:p w14:paraId="60086FA6"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2016 </w:t>
            </w:r>
          </w:p>
        </w:tc>
        <w:tc>
          <w:tcPr>
            <w:tcW w:w="2970" w:type="dxa"/>
            <w:shd w:val="clear" w:color="auto" w:fill="auto"/>
          </w:tcPr>
          <w:p w14:paraId="3EB00C3F"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National Government Affirmative Action Fund (Public Finance Management Act 2012) </w:t>
            </w:r>
          </w:p>
        </w:tc>
        <w:tc>
          <w:tcPr>
            <w:tcW w:w="5688" w:type="dxa"/>
            <w:shd w:val="clear" w:color="auto" w:fill="auto"/>
          </w:tcPr>
          <w:p w14:paraId="02D297AB" w14:textId="2DF5F002"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It was created to address the plight of vulnerable groups and </w:t>
            </w:r>
            <w:r w:rsidR="00BF143A" w:rsidRPr="00CA3D55">
              <w:rPr>
                <w:rFonts w:ascii="Times New Roman" w:hAnsi="Times New Roman" w:cs="Times New Roman"/>
                <w:sz w:val="24"/>
                <w:szCs w:val="24"/>
              </w:rPr>
              <w:t>it’s</w:t>
            </w:r>
            <w:r w:rsidRPr="00CA3D55">
              <w:rPr>
                <w:rFonts w:ascii="Times New Roman" w:hAnsi="Times New Roman" w:cs="Times New Roman"/>
                <w:sz w:val="24"/>
                <w:szCs w:val="24"/>
              </w:rPr>
              <w:t xml:space="preserve"> mean</w:t>
            </w:r>
            <w:r w:rsidR="0033663E" w:rsidRPr="00CA3D55">
              <w:rPr>
                <w:rFonts w:ascii="Times New Roman" w:hAnsi="Times New Roman" w:cs="Times New Roman"/>
                <w:sz w:val="24"/>
                <w:szCs w:val="24"/>
              </w:rPr>
              <w:t>t</w:t>
            </w:r>
            <w:r w:rsidRPr="00CA3D55">
              <w:rPr>
                <w:rFonts w:ascii="Times New Roman" w:hAnsi="Times New Roman" w:cs="Times New Roman"/>
                <w:sz w:val="24"/>
                <w:szCs w:val="24"/>
              </w:rPr>
              <w:t xml:space="preserve"> to provide access to financial facilities to women youth and persons with disabilities.</w:t>
            </w:r>
          </w:p>
        </w:tc>
      </w:tr>
      <w:tr w:rsidR="00C02602" w:rsidRPr="00CA3D55" w14:paraId="1F635B72" w14:textId="77777777" w:rsidTr="00AA028C">
        <w:tc>
          <w:tcPr>
            <w:tcW w:w="900" w:type="dxa"/>
            <w:shd w:val="clear" w:color="auto" w:fill="auto"/>
          </w:tcPr>
          <w:p w14:paraId="03CDA2E5"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2016</w:t>
            </w:r>
          </w:p>
        </w:tc>
        <w:tc>
          <w:tcPr>
            <w:tcW w:w="2970" w:type="dxa"/>
            <w:shd w:val="clear" w:color="auto" w:fill="auto"/>
          </w:tcPr>
          <w:p w14:paraId="02EEEB7C"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National Employment Authority Act, 2016 </w:t>
            </w:r>
            <w:r w:rsidRPr="00CA3D55">
              <w:rPr>
                <w:rFonts w:ascii="Times New Roman" w:hAnsi="Times New Roman" w:cs="Times New Roman"/>
                <w:sz w:val="24"/>
                <w:szCs w:val="24"/>
              </w:rPr>
              <w:br/>
            </w:r>
          </w:p>
        </w:tc>
        <w:tc>
          <w:tcPr>
            <w:tcW w:w="5688" w:type="dxa"/>
            <w:shd w:val="clear" w:color="auto" w:fill="auto"/>
          </w:tcPr>
          <w:p w14:paraId="22CCA1AE"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This established the National Employment Authority which provides a comprehensive institutional framework for employment management, increasing employment by the youth, minorities and marginalized groups. </w:t>
            </w:r>
          </w:p>
        </w:tc>
      </w:tr>
      <w:tr w:rsidR="00C02602" w:rsidRPr="00CA3D55" w14:paraId="28493F9C" w14:textId="77777777" w:rsidTr="00AA028C">
        <w:tc>
          <w:tcPr>
            <w:tcW w:w="900" w:type="dxa"/>
            <w:shd w:val="clear" w:color="auto" w:fill="auto"/>
          </w:tcPr>
          <w:p w14:paraId="41B7D69E"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2018</w:t>
            </w:r>
          </w:p>
        </w:tc>
        <w:tc>
          <w:tcPr>
            <w:tcW w:w="2970" w:type="dxa"/>
            <w:shd w:val="clear" w:color="auto" w:fill="auto"/>
          </w:tcPr>
          <w:p w14:paraId="44B139B3"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National Youth Service Act, 2018</w:t>
            </w:r>
          </w:p>
        </w:tc>
        <w:tc>
          <w:tcPr>
            <w:tcW w:w="5688" w:type="dxa"/>
            <w:shd w:val="clear" w:color="auto" w:fill="auto"/>
          </w:tcPr>
          <w:p w14:paraId="5DFF5ABF"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The Act established NYS as a State Corporation.</w:t>
            </w:r>
          </w:p>
        </w:tc>
      </w:tr>
      <w:tr w:rsidR="00C02602" w:rsidRPr="00CA3D55" w14:paraId="7399C36A" w14:textId="77777777" w:rsidTr="00AA028C">
        <w:tc>
          <w:tcPr>
            <w:tcW w:w="900" w:type="dxa"/>
            <w:shd w:val="clear" w:color="auto" w:fill="auto"/>
          </w:tcPr>
          <w:p w14:paraId="1D19FE91" w14:textId="77777777" w:rsidR="00016974" w:rsidRPr="00CA3D55" w:rsidRDefault="00016974" w:rsidP="00FF50A4">
            <w:pPr>
              <w:tabs>
                <w:tab w:val="left" w:pos="1800"/>
              </w:tabs>
              <w:spacing w:after="0" w:line="240" w:lineRule="auto"/>
              <w:jc w:val="both"/>
              <w:rPr>
                <w:rFonts w:ascii="Times New Roman" w:hAnsi="Times New Roman" w:cs="Times New Roman"/>
                <w:b/>
                <w:strike/>
                <w:sz w:val="24"/>
                <w:szCs w:val="24"/>
              </w:rPr>
            </w:pPr>
          </w:p>
        </w:tc>
        <w:tc>
          <w:tcPr>
            <w:tcW w:w="2970" w:type="dxa"/>
            <w:shd w:val="clear" w:color="auto" w:fill="auto"/>
          </w:tcPr>
          <w:p w14:paraId="0947D1AD" w14:textId="77777777" w:rsidR="00016974" w:rsidRPr="00CA3D55" w:rsidRDefault="000133B9" w:rsidP="00FF50A4">
            <w:pPr>
              <w:tabs>
                <w:tab w:val="left" w:pos="1800"/>
              </w:tabs>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 xml:space="preserve">International Framework </w:t>
            </w:r>
          </w:p>
        </w:tc>
        <w:tc>
          <w:tcPr>
            <w:tcW w:w="5688" w:type="dxa"/>
            <w:shd w:val="clear" w:color="auto" w:fill="auto"/>
          </w:tcPr>
          <w:p w14:paraId="23439AE3" w14:textId="77777777" w:rsidR="00016974" w:rsidRPr="00CA3D55" w:rsidRDefault="00016974" w:rsidP="00FF50A4">
            <w:pPr>
              <w:tabs>
                <w:tab w:val="left" w:pos="1800"/>
              </w:tabs>
              <w:spacing w:after="0" w:line="240" w:lineRule="auto"/>
              <w:jc w:val="both"/>
              <w:rPr>
                <w:rFonts w:ascii="Times New Roman" w:hAnsi="Times New Roman" w:cs="Times New Roman"/>
                <w:b/>
                <w:strike/>
                <w:sz w:val="24"/>
                <w:szCs w:val="24"/>
              </w:rPr>
            </w:pPr>
          </w:p>
        </w:tc>
      </w:tr>
      <w:tr w:rsidR="00C02602" w:rsidRPr="00CA3D55" w14:paraId="1F67E27E" w14:textId="77777777" w:rsidTr="00AA028C">
        <w:tc>
          <w:tcPr>
            <w:tcW w:w="900" w:type="dxa"/>
            <w:shd w:val="clear" w:color="auto" w:fill="auto"/>
          </w:tcPr>
          <w:p w14:paraId="0AE93712"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1995</w:t>
            </w:r>
          </w:p>
        </w:tc>
        <w:tc>
          <w:tcPr>
            <w:tcW w:w="2970" w:type="dxa"/>
            <w:shd w:val="clear" w:color="auto" w:fill="auto"/>
          </w:tcPr>
          <w:p w14:paraId="2FF27074"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World Program of Action for youth to the year 2000 and beyond </w:t>
            </w:r>
          </w:p>
        </w:tc>
        <w:tc>
          <w:tcPr>
            <w:tcW w:w="5688" w:type="dxa"/>
            <w:shd w:val="clear" w:color="auto" w:fill="auto"/>
          </w:tcPr>
          <w:p w14:paraId="02D0CD7D" w14:textId="77777777" w:rsidR="00016974" w:rsidRPr="00CA3D55" w:rsidRDefault="000133B9" w:rsidP="00FF50A4">
            <w:pPr>
              <w:tabs>
                <w:tab w:val="left" w:pos="1800"/>
              </w:tabs>
              <w:spacing w:after="0" w:line="240" w:lineRule="auto"/>
              <w:jc w:val="both"/>
              <w:rPr>
                <w:rFonts w:ascii="Times New Roman" w:hAnsi="Times New Roman" w:cs="Times New Roman"/>
                <w:b/>
                <w:strike/>
                <w:sz w:val="24"/>
                <w:szCs w:val="24"/>
              </w:rPr>
            </w:pPr>
            <w:r w:rsidRPr="00CA3D55">
              <w:rPr>
                <w:rFonts w:ascii="Times New Roman" w:hAnsi="Times New Roman" w:cs="Times New Roman"/>
                <w:sz w:val="24"/>
                <w:szCs w:val="24"/>
              </w:rPr>
              <w:t>Consistent with the Millennium Development Goals, the Program identified interventions for youth development and empowerment.</w:t>
            </w:r>
          </w:p>
        </w:tc>
      </w:tr>
      <w:tr w:rsidR="00C02602" w:rsidRPr="00CA3D55" w14:paraId="29895DE4" w14:textId="77777777" w:rsidTr="00AA028C">
        <w:tc>
          <w:tcPr>
            <w:tcW w:w="900" w:type="dxa"/>
            <w:shd w:val="clear" w:color="auto" w:fill="auto"/>
          </w:tcPr>
          <w:p w14:paraId="6F68CA73"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1998 </w:t>
            </w:r>
          </w:p>
        </w:tc>
        <w:tc>
          <w:tcPr>
            <w:tcW w:w="2970" w:type="dxa"/>
            <w:shd w:val="clear" w:color="auto" w:fill="auto"/>
          </w:tcPr>
          <w:p w14:paraId="222B83FB"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Lisbon Declaration </w:t>
            </w:r>
          </w:p>
        </w:tc>
        <w:tc>
          <w:tcPr>
            <w:tcW w:w="5688" w:type="dxa"/>
            <w:shd w:val="clear" w:color="auto" w:fill="auto"/>
          </w:tcPr>
          <w:p w14:paraId="7A7304BA" w14:textId="29A76A34"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Ensuring that Kenya Youth Development Policy </w:t>
            </w:r>
            <w:r w:rsidR="000E3D75" w:rsidRPr="00CA3D55">
              <w:rPr>
                <w:rFonts w:ascii="Times New Roman" w:hAnsi="Times New Roman" w:cs="Times New Roman"/>
                <w:sz w:val="24"/>
                <w:szCs w:val="24"/>
              </w:rPr>
              <w:t xml:space="preserve">(2019) </w:t>
            </w:r>
            <w:r w:rsidRPr="00CA3D55">
              <w:rPr>
                <w:rFonts w:ascii="Times New Roman" w:hAnsi="Times New Roman" w:cs="Times New Roman"/>
                <w:sz w:val="24"/>
                <w:szCs w:val="24"/>
              </w:rPr>
              <w:t xml:space="preserve">formulation, implementation and follow-up processes are, at appropriate level. Developing national youth </w:t>
            </w:r>
            <w:r w:rsidRPr="00CA3D55">
              <w:rPr>
                <w:rFonts w:ascii="Times New Roman" w:hAnsi="Times New Roman" w:cs="Times New Roman"/>
                <w:sz w:val="24"/>
                <w:szCs w:val="24"/>
              </w:rPr>
              <w:lastRenderedPageBreak/>
              <w:t xml:space="preserve">policies and operational programmes, at appropriate levels, to implement the World Programme of Action for Youth to the Year 2000 and Beyond, taking into account the national priorities, realities and limitations arising from different socio-economic and cultural development contexts; Establishing the necessary policies and programmes by the year 2000 to improve living standards for young women and young men and to permit the effective implementation of national youth policies, of an inter-sectoral nature, foreseen, among others, in the Programme of Action. </w:t>
            </w:r>
          </w:p>
        </w:tc>
      </w:tr>
      <w:tr w:rsidR="00C02602" w:rsidRPr="00CA3D55" w14:paraId="3B509091" w14:textId="77777777" w:rsidTr="00AA028C">
        <w:tc>
          <w:tcPr>
            <w:tcW w:w="900" w:type="dxa"/>
            <w:shd w:val="clear" w:color="auto" w:fill="auto"/>
          </w:tcPr>
          <w:p w14:paraId="15E3B34C"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lastRenderedPageBreak/>
              <w:t>2001</w:t>
            </w:r>
          </w:p>
        </w:tc>
        <w:tc>
          <w:tcPr>
            <w:tcW w:w="2970" w:type="dxa"/>
            <w:shd w:val="clear" w:color="auto" w:fill="auto"/>
          </w:tcPr>
          <w:p w14:paraId="5B621850"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Dakar Declaration on youth Empowerment (2000)</w:t>
            </w:r>
          </w:p>
        </w:tc>
        <w:tc>
          <w:tcPr>
            <w:tcW w:w="5688" w:type="dxa"/>
            <w:shd w:val="clear" w:color="auto" w:fill="auto"/>
          </w:tcPr>
          <w:p w14:paraId="5D4BAD9F" w14:textId="77777777" w:rsidR="00016974" w:rsidRPr="00CA3D55" w:rsidRDefault="000133B9" w:rsidP="00FF50A4">
            <w:pPr>
              <w:tabs>
                <w:tab w:val="left" w:pos="1800"/>
              </w:tabs>
              <w:spacing w:after="0" w:line="240" w:lineRule="auto"/>
              <w:jc w:val="both"/>
              <w:rPr>
                <w:rFonts w:ascii="Times New Roman" w:hAnsi="Times New Roman" w:cs="Times New Roman"/>
                <w:b/>
                <w:strike/>
                <w:sz w:val="24"/>
                <w:szCs w:val="24"/>
              </w:rPr>
            </w:pPr>
            <w:r w:rsidRPr="00CA3D55">
              <w:rPr>
                <w:rFonts w:ascii="Times New Roman" w:hAnsi="Times New Roman" w:cs="Times New Roman"/>
                <w:sz w:val="24"/>
                <w:szCs w:val="24"/>
              </w:rPr>
              <w:t>The Dakar World Youth Forum as “a splendid example of young people coming together to work out their own agenda, without waiting for governments to tell them what to do.”   The Forum adopted the Dakar Youth Empowerment Strategy, this include concrete recommendations, strategies and tools to empower young people to participate in decision-making and in evaluation of policies and programmes on key youth issues, in order to ensure action at the local, national, regional and international levels. </w:t>
            </w:r>
          </w:p>
        </w:tc>
      </w:tr>
      <w:tr w:rsidR="00C02602" w:rsidRPr="00CA3D55" w14:paraId="750A0C7F" w14:textId="77777777" w:rsidTr="00AA028C">
        <w:tc>
          <w:tcPr>
            <w:tcW w:w="900" w:type="dxa"/>
            <w:shd w:val="clear" w:color="auto" w:fill="auto"/>
          </w:tcPr>
          <w:p w14:paraId="1CC6E26B"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2006 </w:t>
            </w:r>
          </w:p>
        </w:tc>
        <w:tc>
          <w:tcPr>
            <w:tcW w:w="2970" w:type="dxa"/>
            <w:shd w:val="clear" w:color="auto" w:fill="auto"/>
          </w:tcPr>
          <w:p w14:paraId="14E8F140"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African Youth Charter (2006)</w:t>
            </w:r>
          </w:p>
        </w:tc>
        <w:tc>
          <w:tcPr>
            <w:tcW w:w="5688" w:type="dxa"/>
            <w:shd w:val="clear" w:color="auto" w:fill="auto"/>
          </w:tcPr>
          <w:p w14:paraId="477BD793" w14:textId="77777777" w:rsidR="00016974" w:rsidRPr="00CA3D55" w:rsidRDefault="000133B9" w:rsidP="00FF50A4">
            <w:pPr>
              <w:tabs>
                <w:tab w:val="left" w:pos="1800"/>
              </w:tabs>
              <w:spacing w:after="0" w:line="240" w:lineRule="auto"/>
              <w:jc w:val="both"/>
              <w:rPr>
                <w:rFonts w:ascii="Times New Roman" w:hAnsi="Times New Roman" w:cs="Times New Roman"/>
                <w:b/>
                <w:strike/>
                <w:sz w:val="24"/>
                <w:szCs w:val="24"/>
              </w:rPr>
            </w:pPr>
            <w:r w:rsidRPr="00CA3D55">
              <w:rPr>
                <w:rFonts w:ascii="Times New Roman" w:hAnsi="Times New Roman" w:cs="Times New Roman"/>
                <w:sz w:val="24"/>
                <w:szCs w:val="24"/>
              </w:rPr>
              <w:t>Was established to ensure the constructive involvement of Youth in the development agenda of Africa and their effective participation in the debates and decision-making processes in the development of the continent. The Charter sets a framework to enable policy makers to mainstream Youth issues in all development policies and programmes. It thus provides a legal basis for ensuring Youth presence and participation in government structures and forums at national, regional and continental levels.</w:t>
            </w:r>
          </w:p>
        </w:tc>
      </w:tr>
      <w:tr w:rsidR="00C02602" w:rsidRPr="00CA3D55" w14:paraId="3555286E" w14:textId="77777777" w:rsidTr="00AA028C">
        <w:tc>
          <w:tcPr>
            <w:tcW w:w="900" w:type="dxa"/>
            <w:shd w:val="clear" w:color="auto" w:fill="auto"/>
          </w:tcPr>
          <w:p w14:paraId="1D8E6C22"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2013</w:t>
            </w:r>
          </w:p>
        </w:tc>
        <w:tc>
          <w:tcPr>
            <w:tcW w:w="2970" w:type="dxa"/>
            <w:shd w:val="clear" w:color="auto" w:fill="auto"/>
          </w:tcPr>
          <w:p w14:paraId="7BD721E6"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East African Youth Policy </w:t>
            </w:r>
          </w:p>
        </w:tc>
        <w:tc>
          <w:tcPr>
            <w:tcW w:w="5688" w:type="dxa"/>
            <w:shd w:val="clear" w:color="auto" w:fill="auto"/>
          </w:tcPr>
          <w:p w14:paraId="073C74B0"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Focuses on youth development and empowerment in the East Africa Countries</w:t>
            </w:r>
          </w:p>
        </w:tc>
      </w:tr>
      <w:tr w:rsidR="00C02602" w:rsidRPr="00CA3D55" w14:paraId="58C9F070" w14:textId="77777777" w:rsidTr="00AA028C">
        <w:tc>
          <w:tcPr>
            <w:tcW w:w="900" w:type="dxa"/>
            <w:shd w:val="clear" w:color="auto" w:fill="auto"/>
          </w:tcPr>
          <w:p w14:paraId="1EFCC90C"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2015-2017</w:t>
            </w:r>
          </w:p>
        </w:tc>
        <w:tc>
          <w:tcPr>
            <w:tcW w:w="2970" w:type="dxa"/>
            <w:shd w:val="clear" w:color="auto" w:fill="auto"/>
          </w:tcPr>
          <w:p w14:paraId="62B996F7" w14:textId="77777777" w:rsidR="00016974" w:rsidRPr="00CA3D55" w:rsidRDefault="000133B9"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Commonwealth Plan of Action for youth empowerment (2006)</w:t>
            </w:r>
          </w:p>
        </w:tc>
        <w:tc>
          <w:tcPr>
            <w:tcW w:w="5688" w:type="dxa"/>
            <w:shd w:val="clear" w:color="auto" w:fill="auto"/>
          </w:tcPr>
          <w:p w14:paraId="04E1781F" w14:textId="77777777" w:rsidR="00016974" w:rsidRPr="00CA3D55" w:rsidRDefault="000133B9" w:rsidP="00FF50A4">
            <w:pPr>
              <w:tabs>
                <w:tab w:val="left" w:pos="1800"/>
              </w:tabs>
              <w:spacing w:after="0" w:line="240" w:lineRule="auto"/>
              <w:jc w:val="both"/>
              <w:rPr>
                <w:rFonts w:ascii="Times New Roman" w:hAnsi="Times New Roman" w:cs="Times New Roman"/>
                <w:b/>
                <w:strike/>
                <w:sz w:val="24"/>
                <w:szCs w:val="24"/>
              </w:rPr>
            </w:pPr>
            <w:r w:rsidRPr="00CA3D55">
              <w:rPr>
                <w:rFonts w:ascii="Times New Roman" w:hAnsi="Times New Roman" w:cs="Times New Roman"/>
                <w:sz w:val="24"/>
                <w:szCs w:val="24"/>
              </w:rPr>
              <w:t>The plan contains strategies and tools to empower young people to effectively participate in social, economic, political and cultural spheres of life both in their countries and internationally.</w:t>
            </w:r>
          </w:p>
        </w:tc>
      </w:tr>
      <w:tr w:rsidR="00C02602" w:rsidRPr="00CA3D55" w14:paraId="0A23EB52" w14:textId="77777777">
        <w:tc>
          <w:tcPr>
            <w:tcW w:w="900" w:type="dxa"/>
            <w:shd w:val="clear" w:color="auto" w:fill="auto"/>
          </w:tcPr>
          <w:p w14:paraId="41671BF9" w14:textId="37BCA435" w:rsidR="008D6A4B" w:rsidRPr="00CA3D55" w:rsidRDefault="008D6A4B"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2018</w:t>
            </w:r>
          </w:p>
        </w:tc>
        <w:tc>
          <w:tcPr>
            <w:tcW w:w="2970" w:type="dxa"/>
            <w:shd w:val="clear" w:color="auto" w:fill="auto"/>
          </w:tcPr>
          <w:p w14:paraId="2BA90729" w14:textId="749849A4" w:rsidR="008D6A4B" w:rsidRPr="00CA3D55" w:rsidRDefault="008D6A4B"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United Nations Youth Strategy (2030) </w:t>
            </w:r>
          </w:p>
        </w:tc>
        <w:tc>
          <w:tcPr>
            <w:tcW w:w="5688" w:type="dxa"/>
            <w:shd w:val="clear" w:color="auto" w:fill="auto"/>
          </w:tcPr>
          <w:p w14:paraId="0E84725C" w14:textId="6D835B48" w:rsidR="008D6A4B" w:rsidRPr="00CA3D55" w:rsidRDefault="008D6A4B"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The Strategy aims to enhance impact and expand action to address the needs, build the agency and advance the rights of young people globally. The Strategy aims to ensure youth are engaged and participate in the implementation, review and follow up of the global agendas and frameworks including the 2030 agenda for Sustainable Development.</w:t>
            </w:r>
          </w:p>
        </w:tc>
      </w:tr>
      <w:tr w:rsidR="00C02602" w:rsidRPr="00CA3D55" w14:paraId="4AF93317" w14:textId="77777777">
        <w:tc>
          <w:tcPr>
            <w:tcW w:w="900" w:type="dxa"/>
            <w:shd w:val="clear" w:color="auto" w:fill="auto"/>
          </w:tcPr>
          <w:p w14:paraId="7DED1EB4" w14:textId="6351D769" w:rsidR="008D6A4B" w:rsidRPr="00CA3D55" w:rsidRDefault="008D6A4B"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1994</w:t>
            </w:r>
          </w:p>
        </w:tc>
        <w:tc>
          <w:tcPr>
            <w:tcW w:w="2970" w:type="dxa"/>
            <w:shd w:val="clear" w:color="auto" w:fill="auto"/>
          </w:tcPr>
          <w:p w14:paraId="0CBFDF99" w14:textId="73D129DB" w:rsidR="008D6A4B" w:rsidRPr="00CA3D55" w:rsidRDefault="008D6A4B"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International Conference on Population and Development (ICPD) Programme of Action (1994-2014) and ICPD </w:t>
            </w:r>
            <w:r w:rsidRPr="00CA3D55">
              <w:rPr>
                <w:rFonts w:ascii="Times New Roman" w:hAnsi="Times New Roman" w:cs="Times New Roman"/>
                <w:sz w:val="24"/>
                <w:szCs w:val="24"/>
              </w:rPr>
              <w:lastRenderedPageBreak/>
              <w:t>Beyond 2014</w:t>
            </w:r>
          </w:p>
        </w:tc>
        <w:tc>
          <w:tcPr>
            <w:tcW w:w="5688" w:type="dxa"/>
            <w:shd w:val="clear" w:color="auto" w:fill="auto"/>
          </w:tcPr>
          <w:p w14:paraId="37F19BF7" w14:textId="0F1A1C03" w:rsidR="008D6A4B" w:rsidRPr="00CA3D55" w:rsidRDefault="008D6A4B" w:rsidP="00FF50A4">
            <w:pPr>
              <w:tabs>
                <w:tab w:val="left" w:pos="180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lastRenderedPageBreak/>
              <w:t>The conference articulates the relationships between population development and individual wellbeing. A 20-year Programme of Act</w:t>
            </w:r>
            <w:r w:rsidR="005504C3" w:rsidRPr="00CA3D55">
              <w:rPr>
                <w:rFonts w:ascii="Times New Roman" w:hAnsi="Times New Roman" w:cs="Times New Roman"/>
                <w:sz w:val="24"/>
                <w:szCs w:val="24"/>
              </w:rPr>
              <w:t>i</w:t>
            </w:r>
            <w:r w:rsidRPr="00CA3D55">
              <w:rPr>
                <w:rFonts w:ascii="Times New Roman" w:hAnsi="Times New Roman" w:cs="Times New Roman"/>
                <w:sz w:val="24"/>
                <w:szCs w:val="24"/>
              </w:rPr>
              <w:t>on that was extended in 2010 continues to serve as a guide to people-</w:t>
            </w:r>
            <w:r w:rsidR="00CF5809" w:rsidRPr="00CA3D55">
              <w:rPr>
                <w:rFonts w:ascii="Times New Roman" w:hAnsi="Times New Roman" w:cs="Times New Roman"/>
                <w:sz w:val="24"/>
                <w:szCs w:val="24"/>
              </w:rPr>
              <w:t>centred</w:t>
            </w:r>
            <w:r w:rsidRPr="00CA3D55">
              <w:rPr>
                <w:rFonts w:ascii="Times New Roman" w:hAnsi="Times New Roman" w:cs="Times New Roman"/>
                <w:sz w:val="24"/>
                <w:szCs w:val="24"/>
              </w:rPr>
              <w:t xml:space="preserve"> development progress. The Programme of Action </w:t>
            </w:r>
            <w:r w:rsidRPr="00CA3D55">
              <w:rPr>
                <w:rFonts w:ascii="Times New Roman" w:hAnsi="Times New Roman" w:cs="Times New Roman"/>
                <w:sz w:val="24"/>
                <w:szCs w:val="24"/>
              </w:rPr>
              <w:lastRenderedPageBreak/>
              <w:t>recognises reproductive health and rights, women empowerment and gender equality as cornerstones of population and development programmes.</w:t>
            </w:r>
          </w:p>
        </w:tc>
      </w:tr>
    </w:tbl>
    <w:p w14:paraId="5619D4D9" w14:textId="42890A4B" w:rsidR="00016974" w:rsidRPr="00CA3D55" w:rsidRDefault="00016974" w:rsidP="00FF50A4">
      <w:pPr>
        <w:spacing w:after="0" w:line="240" w:lineRule="auto"/>
        <w:jc w:val="both"/>
        <w:rPr>
          <w:rFonts w:ascii="Times New Roman" w:hAnsi="Times New Roman" w:cs="Times New Roman"/>
          <w:sz w:val="24"/>
          <w:szCs w:val="24"/>
        </w:rPr>
      </w:pPr>
    </w:p>
    <w:p w14:paraId="2FB944D1" w14:textId="77777777" w:rsidR="00122984" w:rsidRPr="00CA3D55" w:rsidRDefault="00122984"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legal framework on youth issues has undergone immense changes since independence. Table 1 presents an overview on evolution of the national and international legal frameworks on youth issues in the country.</w:t>
      </w:r>
    </w:p>
    <w:p w14:paraId="1E5CB292" w14:textId="77777777" w:rsidR="00122984" w:rsidRPr="00CA3D55" w:rsidRDefault="00122984" w:rsidP="00FF50A4">
      <w:pPr>
        <w:spacing w:after="0" w:line="240" w:lineRule="auto"/>
        <w:jc w:val="both"/>
        <w:rPr>
          <w:rFonts w:ascii="Times New Roman" w:hAnsi="Times New Roman" w:cs="Times New Roman"/>
          <w:sz w:val="24"/>
          <w:szCs w:val="24"/>
        </w:rPr>
      </w:pPr>
    </w:p>
    <w:p w14:paraId="380772B5" w14:textId="4BA50510" w:rsidR="00016974" w:rsidRPr="00CA3D55" w:rsidRDefault="000133B9"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above indicated legal, policy</w:t>
      </w:r>
      <w:r w:rsidR="008133BA" w:rsidRPr="00CA3D55">
        <w:rPr>
          <w:rFonts w:ascii="Times New Roman" w:hAnsi="Times New Roman" w:cs="Times New Roman"/>
          <w:sz w:val="24"/>
          <w:szCs w:val="24"/>
        </w:rPr>
        <w:t>, planning</w:t>
      </w:r>
      <w:r w:rsidRPr="00CA3D55">
        <w:rPr>
          <w:rFonts w:ascii="Times New Roman" w:hAnsi="Times New Roman" w:cs="Times New Roman"/>
          <w:sz w:val="24"/>
          <w:szCs w:val="24"/>
        </w:rPr>
        <w:t xml:space="preserve"> and institutional development led to a more focused service delivery culminating to the following interventions:</w:t>
      </w:r>
    </w:p>
    <w:p w14:paraId="10C8567C" w14:textId="77777777" w:rsidR="00016974" w:rsidRPr="00CA3D55" w:rsidRDefault="000133B9" w:rsidP="00FF50A4">
      <w:pPr>
        <w:numPr>
          <w:ilvl w:val="0"/>
          <w:numId w:val="44"/>
        </w:numPr>
        <w:pBdr>
          <w:top w:val="nil"/>
          <w:left w:val="nil"/>
          <w:bottom w:val="nil"/>
          <w:right w:val="nil"/>
          <w:between w:val="nil"/>
        </w:pBdr>
        <w:spacing w:after="0" w:line="240" w:lineRule="auto"/>
        <w:ind w:hanging="570"/>
        <w:jc w:val="both"/>
        <w:rPr>
          <w:rFonts w:ascii="Times New Roman" w:hAnsi="Times New Roman" w:cs="Times New Roman"/>
          <w:sz w:val="24"/>
          <w:szCs w:val="24"/>
        </w:rPr>
      </w:pPr>
      <w:r w:rsidRPr="00CA3D55">
        <w:rPr>
          <w:rFonts w:ascii="Times New Roman" w:hAnsi="Times New Roman" w:cs="Times New Roman"/>
          <w:sz w:val="24"/>
          <w:szCs w:val="24"/>
        </w:rPr>
        <w:t xml:space="preserve">National Youth Policy, 2007. </w:t>
      </w:r>
    </w:p>
    <w:p w14:paraId="70AA8685" w14:textId="4F0548EE" w:rsidR="00016974" w:rsidRPr="00CA3D55" w:rsidRDefault="000133B9" w:rsidP="00FF50A4">
      <w:pPr>
        <w:numPr>
          <w:ilvl w:val="0"/>
          <w:numId w:val="44"/>
        </w:numPr>
        <w:pBdr>
          <w:top w:val="nil"/>
          <w:left w:val="nil"/>
          <w:bottom w:val="nil"/>
          <w:right w:val="nil"/>
          <w:between w:val="nil"/>
        </w:pBdr>
        <w:spacing w:after="0" w:line="240" w:lineRule="auto"/>
        <w:ind w:hanging="570"/>
        <w:jc w:val="both"/>
        <w:rPr>
          <w:rFonts w:ascii="Times New Roman" w:hAnsi="Times New Roman" w:cs="Times New Roman"/>
          <w:sz w:val="24"/>
          <w:szCs w:val="24"/>
        </w:rPr>
      </w:pPr>
      <w:r w:rsidRPr="00CA3D55">
        <w:rPr>
          <w:rFonts w:ascii="Times New Roman" w:hAnsi="Times New Roman" w:cs="Times New Roman"/>
          <w:sz w:val="24"/>
          <w:szCs w:val="24"/>
        </w:rPr>
        <w:t xml:space="preserve">Establishment of Access to Government Procurement Opportunities (AGPO) in 2013 to specifically enable youth to do business with government where 30 </w:t>
      </w:r>
      <w:r w:rsidR="004D3C3E" w:rsidRPr="00CA3D55">
        <w:rPr>
          <w:rFonts w:ascii="Times New Roman" w:hAnsi="Times New Roman" w:cs="Times New Roman"/>
          <w:sz w:val="24"/>
          <w:szCs w:val="24"/>
        </w:rPr>
        <w:t>per cent</w:t>
      </w:r>
      <w:r w:rsidRPr="00CA3D55">
        <w:rPr>
          <w:rFonts w:ascii="Times New Roman" w:hAnsi="Times New Roman" w:cs="Times New Roman"/>
          <w:sz w:val="24"/>
          <w:szCs w:val="24"/>
        </w:rPr>
        <w:t xml:space="preserve"> of public procurement in the supply of goods and services in all ministries and departments are reserved for youth, women and persons with disabilities. </w:t>
      </w:r>
    </w:p>
    <w:p w14:paraId="58F7945A" w14:textId="0CC13093" w:rsidR="00016974" w:rsidRPr="00CA3D55" w:rsidRDefault="000133B9" w:rsidP="00FF50A4">
      <w:pPr>
        <w:numPr>
          <w:ilvl w:val="0"/>
          <w:numId w:val="44"/>
        </w:numPr>
        <w:pBdr>
          <w:top w:val="nil"/>
          <w:left w:val="nil"/>
          <w:bottom w:val="nil"/>
          <w:right w:val="nil"/>
          <w:between w:val="nil"/>
        </w:pBdr>
        <w:spacing w:after="0" w:line="240" w:lineRule="auto"/>
        <w:ind w:hanging="570"/>
        <w:jc w:val="both"/>
        <w:rPr>
          <w:rFonts w:ascii="Times New Roman" w:hAnsi="Times New Roman" w:cs="Times New Roman"/>
          <w:sz w:val="24"/>
          <w:szCs w:val="24"/>
        </w:rPr>
      </w:pPr>
      <w:r w:rsidRPr="00CA3D55">
        <w:rPr>
          <w:rFonts w:ascii="Times New Roman" w:hAnsi="Times New Roman" w:cs="Times New Roman"/>
          <w:sz w:val="24"/>
          <w:szCs w:val="24"/>
        </w:rPr>
        <w:t xml:space="preserve">Launch of the Marshall Plan for Youth Employment and Development in March, 2008. The plan focuses on creation of immediate and medium-term youth employment opportunities. The </w:t>
      </w:r>
      <w:proofErr w:type="spellStart"/>
      <w:r w:rsidRPr="00CA3D55">
        <w:rPr>
          <w:rFonts w:ascii="Times New Roman" w:hAnsi="Times New Roman" w:cs="Times New Roman"/>
          <w:i/>
          <w:sz w:val="24"/>
          <w:szCs w:val="24"/>
        </w:rPr>
        <w:t>Kazi</w:t>
      </w:r>
      <w:proofErr w:type="spellEnd"/>
      <w:r w:rsidRPr="00CA3D55">
        <w:rPr>
          <w:rFonts w:ascii="Times New Roman" w:hAnsi="Times New Roman" w:cs="Times New Roman"/>
          <w:i/>
          <w:sz w:val="24"/>
          <w:szCs w:val="24"/>
        </w:rPr>
        <w:t xml:space="preserve"> Kwa </w:t>
      </w:r>
      <w:proofErr w:type="spellStart"/>
      <w:r w:rsidRPr="00CA3D55">
        <w:rPr>
          <w:rFonts w:ascii="Times New Roman" w:hAnsi="Times New Roman" w:cs="Times New Roman"/>
          <w:i/>
          <w:sz w:val="24"/>
          <w:szCs w:val="24"/>
        </w:rPr>
        <w:t>Vijana</w:t>
      </w:r>
      <w:proofErr w:type="spellEnd"/>
      <w:r w:rsidRPr="00CA3D55">
        <w:rPr>
          <w:rFonts w:ascii="Times New Roman" w:hAnsi="Times New Roman" w:cs="Times New Roman"/>
          <w:sz w:val="24"/>
          <w:szCs w:val="24"/>
        </w:rPr>
        <w:t xml:space="preserve"> Program was the main initiative under this plan and it aimed to create 500,000 jobs per year for youth in rural and urban areas in </w:t>
      </w:r>
      <w:r w:rsidR="002F40E9" w:rsidRPr="00CA3D55">
        <w:rPr>
          <w:rFonts w:ascii="Times New Roman" w:hAnsi="Times New Roman" w:cs="Times New Roman"/>
          <w:sz w:val="24"/>
          <w:szCs w:val="24"/>
        </w:rPr>
        <w:t>labour-intensive</w:t>
      </w:r>
      <w:r w:rsidRPr="00CA3D55">
        <w:rPr>
          <w:rFonts w:ascii="Times New Roman" w:hAnsi="Times New Roman" w:cs="Times New Roman"/>
          <w:sz w:val="24"/>
          <w:szCs w:val="24"/>
        </w:rPr>
        <w:t xml:space="preserve"> public works projects implemented by various ministries.</w:t>
      </w:r>
    </w:p>
    <w:p w14:paraId="2D031A3C" w14:textId="77777777" w:rsidR="00016974" w:rsidRPr="00CA3D55" w:rsidRDefault="000133B9" w:rsidP="00FF50A4">
      <w:pPr>
        <w:numPr>
          <w:ilvl w:val="0"/>
          <w:numId w:val="44"/>
        </w:numPr>
        <w:pBdr>
          <w:top w:val="nil"/>
          <w:left w:val="nil"/>
          <w:bottom w:val="nil"/>
          <w:right w:val="nil"/>
          <w:between w:val="nil"/>
        </w:pBdr>
        <w:spacing w:after="0" w:line="240" w:lineRule="auto"/>
        <w:ind w:hanging="570"/>
        <w:jc w:val="both"/>
        <w:rPr>
          <w:rFonts w:ascii="Times New Roman" w:hAnsi="Times New Roman" w:cs="Times New Roman"/>
          <w:sz w:val="24"/>
          <w:szCs w:val="24"/>
        </w:rPr>
      </w:pPr>
      <w:r w:rsidRPr="00CA3D55">
        <w:rPr>
          <w:rFonts w:ascii="Times New Roman" w:hAnsi="Times New Roman" w:cs="Times New Roman"/>
          <w:sz w:val="24"/>
          <w:szCs w:val="24"/>
        </w:rPr>
        <w:t xml:space="preserve">Increase in the annual intake of youth to over 20,000 annually between 2013 and 2016, for the National Youth Service through the 5-point Vision. </w:t>
      </w:r>
    </w:p>
    <w:p w14:paraId="6B124BF5" w14:textId="77777777" w:rsidR="00016974" w:rsidRPr="00CA3D55" w:rsidRDefault="000133B9" w:rsidP="00FF50A4">
      <w:pPr>
        <w:numPr>
          <w:ilvl w:val="0"/>
          <w:numId w:val="44"/>
        </w:numPr>
        <w:pBdr>
          <w:top w:val="nil"/>
          <w:left w:val="nil"/>
          <w:bottom w:val="nil"/>
          <w:right w:val="nil"/>
          <w:between w:val="nil"/>
        </w:pBdr>
        <w:spacing w:after="0" w:line="240" w:lineRule="auto"/>
        <w:ind w:hanging="570"/>
        <w:jc w:val="both"/>
        <w:rPr>
          <w:rFonts w:ascii="Times New Roman" w:hAnsi="Times New Roman" w:cs="Times New Roman"/>
          <w:sz w:val="24"/>
          <w:szCs w:val="24"/>
        </w:rPr>
      </w:pPr>
      <w:r w:rsidRPr="00CA3D55">
        <w:rPr>
          <w:rFonts w:ascii="Times New Roman" w:hAnsi="Times New Roman" w:cs="Times New Roman"/>
          <w:sz w:val="24"/>
          <w:szCs w:val="24"/>
        </w:rPr>
        <w:t>Implementation of the Kenya Youth Empowerment Programme (KYEP) between 2010 and 2016 by the Directorate of Youth Affairs. This was a pilot programme under the World Bank where 20,000 youth were trained and placed on internships to enhance employability.</w:t>
      </w:r>
    </w:p>
    <w:p w14:paraId="37F8DFE1" w14:textId="77777777" w:rsidR="00016974" w:rsidRPr="00CA3D55" w:rsidRDefault="000133B9" w:rsidP="00FF50A4">
      <w:pPr>
        <w:numPr>
          <w:ilvl w:val="0"/>
          <w:numId w:val="44"/>
        </w:numPr>
        <w:pBdr>
          <w:top w:val="nil"/>
          <w:left w:val="nil"/>
          <w:bottom w:val="nil"/>
          <w:right w:val="nil"/>
          <w:between w:val="nil"/>
        </w:pBdr>
        <w:spacing w:after="0" w:line="240" w:lineRule="auto"/>
        <w:ind w:hanging="570"/>
        <w:jc w:val="both"/>
        <w:rPr>
          <w:rFonts w:ascii="Times New Roman" w:hAnsi="Times New Roman" w:cs="Times New Roman"/>
          <w:sz w:val="24"/>
          <w:szCs w:val="24"/>
        </w:rPr>
      </w:pPr>
      <w:r w:rsidRPr="00CA3D55">
        <w:rPr>
          <w:rFonts w:ascii="Times New Roman" w:hAnsi="Times New Roman" w:cs="Times New Roman"/>
          <w:sz w:val="24"/>
          <w:szCs w:val="24"/>
        </w:rPr>
        <w:t>The ongoing plan/intervention to train 280,000 youth between 2017 and 2022 through the Kenya Youth Employment and Opportunities Project (KYEOP) funded by the World Bank, and implemented by the Ministry of Public Service, Youth and Gender Affairs.</w:t>
      </w:r>
    </w:p>
    <w:p w14:paraId="61B1878A" w14:textId="77777777" w:rsidR="00016974" w:rsidRPr="00CA3D55" w:rsidRDefault="000133B9" w:rsidP="00FF50A4">
      <w:pPr>
        <w:numPr>
          <w:ilvl w:val="0"/>
          <w:numId w:val="44"/>
        </w:numPr>
        <w:pBdr>
          <w:top w:val="nil"/>
          <w:left w:val="nil"/>
          <w:bottom w:val="nil"/>
          <w:right w:val="nil"/>
          <w:between w:val="nil"/>
        </w:pBdr>
        <w:spacing w:after="0" w:line="240" w:lineRule="auto"/>
        <w:ind w:hanging="570"/>
        <w:jc w:val="both"/>
        <w:rPr>
          <w:rFonts w:ascii="Times New Roman" w:hAnsi="Times New Roman" w:cs="Times New Roman"/>
          <w:sz w:val="24"/>
          <w:szCs w:val="24"/>
        </w:rPr>
      </w:pPr>
      <w:r w:rsidRPr="00CA3D55">
        <w:rPr>
          <w:rFonts w:ascii="Times New Roman" w:hAnsi="Times New Roman" w:cs="Times New Roman"/>
          <w:sz w:val="24"/>
          <w:szCs w:val="24"/>
        </w:rPr>
        <w:t xml:space="preserve">Ongoing initiatives to enhance access to finance. Since the inception of the affirmative funds encompassing the </w:t>
      </w:r>
      <w:proofErr w:type="spellStart"/>
      <w:r w:rsidRPr="00CA3D55">
        <w:rPr>
          <w:rFonts w:ascii="Times New Roman" w:hAnsi="Times New Roman" w:cs="Times New Roman"/>
          <w:i/>
          <w:sz w:val="24"/>
          <w:szCs w:val="24"/>
        </w:rPr>
        <w:t>Uwezo</w:t>
      </w:r>
      <w:proofErr w:type="spellEnd"/>
      <w:r w:rsidRPr="00CA3D55">
        <w:rPr>
          <w:rFonts w:ascii="Times New Roman" w:hAnsi="Times New Roman" w:cs="Times New Roman"/>
          <w:i/>
          <w:sz w:val="24"/>
          <w:szCs w:val="24"/>
        </w:rPr>
        <w:t xml:space="preserve"> </w:t>
      </w:r>
      <w:r w:rsidRPr="00CA3D55">
        <w:rPr>
          <w:rFonts w:ascii="Times New Roman" w:hAnsi="Times New Roman" w:cs="Times New Roman"/>
          <w:sz w:val="24"/>
          <w:szCs w:val="24"/>
        </w:rPr>
        <w:t>Fund, Women Enterprise Fund and Youth Enterprise Development Fund.</w:t>
      </w:r>
    </w:p>
    <w:p w14:paraId="72A999F0" w14:textId="77777777" w:rsidR="00016974" w:rsidRPr="00CA3D55" w:rsidRDefault="000133B9" w:rsidP="00FF50A4">
      <w:pPr>
        <w:numPr>
          <w:ilvl w:val="0"/>
          <w:numId w:val="44"/>
        </w:numPr>
        <w:pBdr>
          <w:top w:val="nil"/>
          <w:left w:val="nil"/>
          <w:bottom w:val="nil"/>
          <w:right w:val="nil"/>
          <w:between w:val="nil"/>
        </w:pBdr>
        <w:spacing w:after="0" w:line="240" w:lineRule="auto"/>
        <w:ind w:hanging="570"/>
        <w:jc w:val="both"/>
        <w:rPr>
          <w:rFonts w:ascii="Times New Roman" w:hAnsi="Times New Roman" w:cs="Times New Roman"/>
          <w:sz w:val="24"/>
          <w:szCs w:val="24"/>
        </w:rPr>
      </w:pPr>
      <w:r w:rsidRPr="00CA3D55">
        <w:rPr>
          <w:rFonts w:ascii="Times New Roman" w:hAnsi="Times New Roman" w:cs="Times New Roman"/>
          <w:sz w:val="24"/>
          <w:szCs w:val="24"/>
        </w:rPr>
        <w:t xml:space="preserve">The rollout of the Big Four Agenda in 2017.In this plan, the Government will focus and dedicate energy, time and resources over the 5-year period to: affordable housing; universal health care; manufacturing; and food and nutrition security. Investments in these sectors are likely to boost demand for labour and enhance youth employment and youth related services. </w:t>
      </w:r>
    </w:p>
    <w:p w14:paraId="6F838019" w14:textId="46A540BA" w:rsidR="00016974" w:rsidRPr="00CA3D55" w:rsidRDefault="000133B9" w:rsidP="00FF50A4">
      <w:pPr>
        <w:numPr>
          <w:ilvl w:val="0"/>
          <w:numId w:val="44"/>
        </w:numPr>
        <w:pBdr>
          <w:top w:val="nil"/>
          <w:left w:val="nil"/>
          <w:bottom w:val="nil"/>
          <w:right w:val="nil"/>
          <w:between w:val="nil"/>
        </w:pBdr>
        <w:spacing w:after="0" w:line="240" w:lineRule="auto"/>
        <w:ind w:hanging="570"/>
        <w:jc w:val="both"/>
        <w:rPr>
          <w:rFonts w:ascii="Times New Roman" w:hAnsi="Times New Roman" w:cs="Times New Roman"/>
          <w:sz w:val="24"/>
          <w:szCs w:val="24"/>
        </w:rPr>
      </w:pPr>
      <w:r w:rsidRPr="00CA3D55">
        <w:rPr>
          <w:rFonts w:ascii="Times New Roman" w:hAnsi="Times New Roman" w:cs="Times New Roman"/>
          <w:sz w:val="24"/>
          <w:szCs w:val="24"/>
        </w:rPr>
        <w:t xml:space="preserve">Besides these domestic initiatives, the UN General Assembly in September 2015 adopted the 2030 Agenda for Sustainable Development that includes 17 Sustainable Development Goals (SDGs). Building on the principle of “leaving no one behind”, the Agenda 2030 emphasizes a holistic approach to achieving sustainable development for all. The Agenda has its main objective as: eliminating poverty, making growth inclusive and sustainable, and ecosystems (including the climate) restored. At the global front, it is expected that the youth will be key in rolling out the 17 SDGs by playing their role as: disruptive critical thinkers; creative change agents; innovators; communicators; educators; and leaders.   </w:t>
      </w:r>
    </w:p>
    <w:p w14:paraId="22D63F49" w14:textId="77777777" w:rsidR="00016974" w:rsidRPr="00CA3D55" w:rsidRDefault="00016974" w:rsidP="00CA3D55">
      <w:pPr>
        <w:pStyle w:val="Heading2"/>
        <w:numPr>
          <w:ilvl w:val="0"/>
          <w:numId w:val="0"/>
        </w:numPr>
      </w:pPr>
      <w:bookmarkStart w:id="58" w:name="_Toc3558979"/>
      <w:bookmarkEnd w:id="58"/>
    </w:p>
    <w:p w14:paraId="1046A545" w14:textId="77777777" w:rsidR="00016974" w:rsidRPr="00CA3D55" w:rsidRDefault="000133B9" w:rsidP="00CA3D55">
      <w:pPr>
        <w:pStyle w:val="Heading2"/>
      </w:pPr>
      <w:bookmarkStart w:id="59" w:name="_Toc3558980"/>
      <w:bookmarkStart w:id="60" w:name="_Toc3879686"/>
      <w:bookmarkStart w:id="61" w:name="_Toc3893663"/>
      <w:bookmarkStart w:id="62" w:name="_Toc4574740"/>
      <w:r w:rsidRPr="00CA3D55">
        <w:t>SWOT analysis of recent policy interventions</w:t>
      </w:r>
      <w:bookmarkEnd w:id="59"/>
      <w:bookmarkEnd w:id="60"/>
      <w:bookmarkEnd w:id="61"/>
      <w:bookmarkEnd w:id="62"/>
    </w:p>
    <w:p w14:paraId="013F0211" w14:textId="61859CCC" w:rsidR="00016974" w:rsidRPr="00CA3D55" w:rsidRDefault="000133B9"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Policy also confirms that although youth in Kenya are faced with a number of challenges, they indeed present great strengths and opportunities that the country should tap into for national wellbeing. The most notable strengths and opportunity that the youth present are: they are the largest population cohort in the country and therefore a major human resource for socio-economic development; majority have received required basic education and a sizable number have tertiary </w:t>
      </w:r>
      <w:r w:rsidR="009418B6" w:rsidRPr="00CA3D55">
        <w:rPr>
          <w:rFonts w:ascii="Times New Roman" w:hAnsi="Times New Roman" w:cs="Times New Roman"/>
          <w:sz w:val="24"/>
          <w:szCs w:val="24"/>
        </w:rPr>
        <w:t>education; they</w:t>
      </w:r>
      <w:r w:rsidRPr="00CA3D55">
        <w:rPr>
          <w:rFonts w:ascii="Times New Roman" w:hAnsi="Times New Roman" w:cs="Times New Roman"/>
          <w:sz w:val="24"/>
          <w:szCs w:val="24"/>
        </w:rPr>
        <w:t xml:space="preserve"> have energy and are available; they are often “first adopters” of new technologies; and they demonstrate high affinity for networking, teamwork and cohesion.</w:t>
      </w:r>
    </w:p>
    <w:p w14:paraId="076D0A6C" w14:textId="77777777" w:rsidR="00016974" w:rsidRPr="00CA3D55" w:rsidRDefault="00016974" w:rsidP="00FF50A4">
      <w:pPr>
        <w:tabs>
          <w:tab w:val="left" w:pos="1800"/>
        </w:tabs>
        <w:spacing w:after="0" w:line="240" w:lineRule="auto"/>
        <w:ind w:left="1800" w:hanging="1800"/>
        <w:jc w:val="both"/>
        <w:rPr>
          <w:rFonts w:ascii="Times New Roman" w:hAnsi="Times New Roman" w:cs="Times New Roman"/>
          <w:b/>
          <w:sz w:val="24"/>
          <w:szCs w:val="24"/>
        </w:rPr>
      </w:pPr>
    </w:p>
    <w:p w14:paraId="7D35957E" w14:textId="77777777" w:rsidR="00016974" w:rsidRPr="00CA3D55" w:rsidRDefault="000133B9" w:rsidP="00FF50A4">
      <w:pPr>
        <w:tabs>
          <w:tab w:val="left" w:pos="1800"/>
        </w:tabs>
        <w:spacing w:after="0" w:line="240" w:lineRule="auto"/>
        <w:ind w:left="1800" w:hanging="1800"/>
        <w:jc w:val="both"/>
        <w:rPr>
          <w:rFonts w:ascii="Times New Roman" w:hAnsi="Times New Roman" w:cs="Times New Roman"/>
          <w:b/>
          <w:sz w:val="24"/>
          <w:szCs w:val="24"/>
        </w:rPr>
      </w:pPr>
      <w:r w:rsidRPr="00CA3D55">
        <w:rPr>
          <w:rFonts w:ascii="Times New Roman" w:hAnsi="Times New Roman" w:cs="Times New Roman"/>
          <w:b/>
          <w:sz w:val="24"/>
          <w:szCs w:val="24"/>
        </w:rPr>
        <w:t xml:space="preserve">Table 2: SWOT analysis of the youth in Kenya   </w:t>
      </w:r>
    </w:p>
    <w:tbl>
      <w:tblPr>
        <w:tblStyle w:val="3"/>
        <w:tblW w:w="9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4644"/>
      </w:tblGrid>
      <w:tr w:rsidR="00C02602" w:rsidRPr="00CA3D55" w14:paraId="64B4F050" w14:textId="77777777" w:rsidTr="00AA028C">
        <w:tc>
          <w:tcPr>
            <w:tcW w:w="4770" w:type="dxa"/>
            <w:shd w:val="clear" w:color="auto" w:fill="auto"/>
          </w:tcPr>
          <w:p w14:paraId="0BB4EED3" w14:textId="77777777" w:rsidR="00016974" w:rsidRPr="00CA3D55" w:rsidRDefault="000133B9" w:rsidP="00FF50A4">
            <w:pPr>
              <w:tabs>
                <w:tab w:val="left" w:pos="1800"/>
              </w:tabs>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 xml:space="preserve">Strengths </w:t>
            </w:r>
          </w:p>
        </w:tc>
        <w:tc>
          <w:tcPr>
            <w:tcW w:w="4644" w:type="dxa"/>
            <w:shd w:val="clear" w:color="auto" w:fill="auto"/>
          </w:tcPr>
          <w:p w14:paraId="373AC56E" w14:textId="77777777" w:rsidR="00016974" w:rsidRPr="00CA3D55" w:rsidRDefault="000133B9" w:rsidP="00FF50A4">
            <w:pPr>
              <w:tabs>
                <w:tab w:val="left" w:pos="1800"/>
              </w:tabs>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 xml:space="preserve">Weaknesses </w:t>
            </w:r>
          </w:p>
        </w:tc>
      </w:tr>
      <w:tr w:rsidR="00C02602" w:rsidRPr="00CA3D55" w14:paraId="691BB3B2" w14:textId="77777777" w:rsidTr="00CA3D55">
        <w:trPr>
          <w:trHeight w:val="2695"/>
        </w:trPr>
        <w:tc>
          <w:tcPr>
            <w:tcW w:w="4770" w:type="dxa"/>
            <w:shd w:val="clear" w:color="auto" w:fill="auto"/>
          </w:tcPr>
          <w:p w14:paraId="0C7427B9" w14:textId="77777777" w:rsidR="00016974" w:rsidRPr="00CA3D55" w:rsidRDefault="000133B9" w:rsidP="00FF50A4">
            <w:pPr>
              <w:numPr>
                <w:ilvl w:val="0"/>
                <w:numId w:val="21"/>
              </w:numPr>
              <w:tabs>
                <w:tab w:val="left" w:pos="540"/>
              </w:tabs>
              <w:spacing w:after="0" w:line="240" w:lineRule="auto"/>
              <w:ind w:left="540" w:hanging="450"/>
              <w:jc w:val="both"/>
              <w:rPr>
                <w:rFonts w:ascii="Times New Roman" w:hAnsi="Times New Roman" w:cs="Times New Roman"/>
                <w:sz w:val="24"/>
                <w:szCs w:val="24"/>
              </w:rPr>
            </w:pPr>
            <w:r w:rsidRPr="00CA3D55">
              <w:rPr>
                <w:rFonts w:ascii="Times New Roman" w:hAnsi="Times New Roman" w:cs="Times New Roman"/>
                <w:sz w:val="24"/>
                <w:szCs w:val="24"/>
              </w:rPr>
              <w:t xml:space="preserve">Creativity, talent and innovation </w:t>
            </w:r>
          </w:p>
          <w:p w14:paraId="5F24A4F2" w14:textId="77777777" w:rsidR="00016974" w:rsidRPr="00CA3D55" w:rsidRDefault="000133B9" w:rsidP="00FF50A4">
            <w:pPr>
              <w:numPr>
                <w:ilvl w:val="0"/>
                <w:numId w:val="21"/>
              </w:numPr>
              <w:tabs>
                <w:tab w:val="left" w:pos="540"/>
              </w:tabs>
              <w:spacing w:after="0" w:line="240" w:lineRule="auto"/>
              <w:ind w:left="540" w:hanging="450"/>
              <w:jc w:val="both"/>
              <w:rPr>
                <w:rFonts w:ascii="Times New Roman" w:hAnsi="Times New Roman" w:cs="Times New Roman"/>
                <w:sz w:val="24"/>
                <w:szCs w:val="24"/>
              </w:rPr>
            </w:pPr>
            <w:r w:rsidRPr="00CA3D55">
              <w:rPr>
                <w:rFonts w:ascii="Times New Roman" w:hAnsi="Times New Roman" w:cs="Times New Roman"/>
                <w:sz w:val="24"/>
                <w:szCs w:val="24"/>
              </w:rPr>
              <w:t xml:space="preserve">Malleable and easily trainable </w:t>
            </w:r>
          </w:p>
          <w:p w14:paraId="1BD8AF5C" w14:textId="77777777" w:rsidR="00016974" w:rsidRPr="00CA3D55" w:rsidRDefault="000133B9" w:rsidP="00FF50A4">
            <w:pPr>
              <w:numPr>
                <w:ilvl w:val="0"/>
                <w:numId w:val="21"/>
              </w:numPr>
              <w:tabs>
                <w:tab w:val="left" w:pos="540"/>
              </w:tabs>
              <w:spacing w:after="0" w:line="240" w:lineRule="auto"/>
              <w:ind w:left="540" w:hanging="450"/>
              <w:jc w:val="both"/>
              <w:rPr>
                <w:rFonts w:ascii="Times New Roman" w:hAnsi="Times New Roman" w:cs="Times New Roman"/>
                <w:sz w:val="24"/>
                <w:szCs w:val="24"/>
              </w:rPr>
            </w:pPr>
            <w:r w:rsidRPr="00CA3D55">
              <w:rPr>
                <w:rFonts w:ascii="Times New Roman" w:hAnsi="Times New Roman" w:cs="Times New Roman"/>
                <w:sz w:val="24"/>
                <w:szCs w:val="24"/>
              </w:rPr>
              <w:t xml:space="preserve">Quick in embracing ICT </w:t>
            </w:r>
          </w:p>
          <w:p w14:paraId="103C1921" w14:textId="77777777" w:rsidR="00016974" w:rsidRPr="00CA3D55" w:rsidRDefault="000133B9" w:rsidP="00FF50A4">
            <w:pPr>
              <w:numPr>
                <w:ilvl w:val="0"/>
                <w:numId w:val="21"/>
              </w:numPr>
              <w:tabs>
                <w:tab w:val="left" w:pos="540"/>
              </w:tabs>
              <w:spacing w:after="0" w:line="240" w:lineRule="auto"/>
              <w:ind w:left="540" w:hanging="450"/>
              <w:jc w:val="both"/>
              <w:rPr>
                <w:rFonts w:ascii="Times New Roman" w:hAnsi="Times New Roman" w:cs="Times New Roman"/>
                <w:sz w:val="24"/>
                <w:szCs w:val="24"/>
              </w:rPr>
            </w:pPr>
            <w:r w:rsidRPr="00CA3D55">
              <w:rPr>
                <w:rFonts w:ascii="Times New Roman" w:hAnsi="Times New Roman" w:cs="Times New Roman"/>
                <w:sz w:val="24"/>
                <w:szCs w:val="24"/>
              </w:rPr>
              <w:t xml:space="preserve">Adaptable to positive peer influence </w:t>
            </w:r>
          </w:p>
          <w:p w14:paraId="62CC0EEC" w14:textId="191ECB49" w:rsidR="00A7214B" w:rsidRPr="00CA3D55" w:rsidRDefault="00A7214B" w:rsidP="00FF50A4">
            <w:pPr>
              <w:numPr>
                <w:ilvl w:val="0"/>
                <w:numId w:val="21"/>
              </w:numPr>
              <w:tabs>
                <w:tab w:val="left" w:pos="540"/>
              </w:tabs>
              <w:spacing w:after="0" w:line="240" w:lineRule="auto"/>
              <w:ind w:left="540" w:hanging="450"/>
              <w:jc w:val="both"/>
              <w:rPr>
                <w:rFonts w:ascii="Times New Roman" w:hAnsi="Times New Roman" w:cs="Times New Roman"/>
                <w:sz w:val="24"/>
                <w:szCs w:val="24"/>
              </w:rPr>
            </w:pPr>
            <w:r w:rsidRPr="00CA3D55">
              <w:rPr>
                <w:rFonts w:ascii="Times New Roman" w:hAnsi="Times New Roman" w:cs="Times New Roman"/>
                <w:sz w:val="24"/>
                <w:szCs w:val="24"/>
              </w:rPr>
              <w:t>Large youth population</w:t>
            </w:r>
          </w:p>
        </w:tc>
        <w:tc>
          <w:tcPr>
            <w:tcW w:w="4644" w:type="dxa"/>
            <w:shd w:val="clear" w:color="auto" w:fill="auto"/>
          </w:tcPr>
          <w:p w14:paraId="49655DE8" w14:textId="77777777" w:rsidR="00016974" w:rsidRPr="00CA3D55" w:rsidRDefault="000133B9" w:rsidP="00CA3D55">
            <w:pPr>
              <w:numPr>
                <w:ilvl w:val="0"/>
                <w:numId w:val="22"/>
              </w:numPr>
              <w:tabs>
                <w:tab w:val="left" w:pos="630"/>
              </w:tabs>
              <w:spacing w:after="0" w:line="240" w:lineRule="auto"/>
              <w:ind w:left="630" w:hanging="564"/>
              <w:jc w:val="both"/>
              <w:rPr>
                <w:rFonts w:ascii="Times New Roman" w:hAnsi="Times New Roman" w:cs="Times New Roman"/>
                <w:sz w:val="24"/>
                <w:szCs w:val="24"/>
              </w:rPr>
            </w:pPr>
            <w:r w:rsidRPr="00CA3D55">
              <w:rPr>
                <w:rFonts w:ascii="Times New Roman" w:hAnsi="Times New Roman" w:cs="Times New Roman"/>
                <w:sz w:val="24"/>
                <w:szCs w:val="24"/>
              </w:rPr>
              <w:t>Lack of employable skills due to low education attainment and skills gaps</w:t>
            </w:r>
          </w:p>
          <w:p w14:paraId="50D075E1" w14:textId="77777777" w:rsidR="00016974" w:rsidRPr="00CA3D55" w:rsidRDefault="000133B9" w:rsidP="00CA3D55">
            <w:pPr>
              <w:numPr>
                <w:ilvl w:val="0"/>
                <w:numId w:val="22"/>
              </w:numPr>
              <w:tabs>
                <w:tab w:val="left" w:pos="630"/>
              </w:tabs>
              <w:spacing w:after="0" w:line="240" w:lineRule="auto"/>
              <w:ind w:left="630" w:hanging="564"/>
              <w:jc w:val="both"/>
              <w:rPr>
                <w:rFonts w:ascii="Times New Roman" w:hAnsi="Times New Roman" w:cs="Times New Roman"/>
                <w:sz w:val="24"/>
                <w:szCs w:val="24"/>
              </w:rPr>
            </w:pPr>
            <w:r w:rsidRPr="00CA3D55">
              <w:rPr>
                <w:rFonts w:ascii="Times New Roman" w:hAnsi="Times New Roman" w:cs="Times New Roman"/>
                <w:sz w:val="24"/>
                <w:szCs w:val="24"/>
              </w:rPr>
              <w:t xml:space="preserve">Weak value systems </w:t>
            </w:r>
          </w:p>
          <w:p w14:paraId="68472874" w14:textId="6F3BDD78" w:rsidR="00016974" w:rsidRPr="00CA3D55" w:rsidRDefault="000133B9" w:rsidP="00CA3D55">
            <w:pPr>
              <w:numPr>
                <w:ilvl w:val="0"/>
                <w:numId w:val="22"/>
              </w:numPr>
              <w:tabs>
                <w:tab w:val="left" w:pos="630"/>
              </w:tabs>
              <w:spacing w:after="0" w:line="240" w:lineRule="auto"/>
              <w:ind w:left="630" w:hanging="564"/>
              <w:jc w:val="both"/>
              <w:rPr>
                <w:rFonts w:ascii="Times New Roman" w:hAnsi="Times New Roman" w:cs="Times New Roman"/>
                <w:sz w:val="24"/>
                <w:szCs w:val="24"/>
              </w:rPr>
            </w:pPr>
            <w:r w:rsidRPr="00CA3D55">
              <w:rPr>
                <w:rFonts w:ascii="Times New Roman" w:hAnsi="Times New Roman" w:cs="Times New Roman"/>
                <w:sz w:val="24"/>
                <w:szCs w:val="24"/>
              </w:rPr>
              <w:t xml:space="preserve">Prone to negative peer influence, which can lead to antisocial behaviours </w:t>
            </w:r>
            <w:r w:rsidR="00976510" w:rsidRPr="00CA3D55">
              <w:rPr>
                <w:rFonts w:ascii="Times New Roman" w:hAnsi="Times New Roman" w:cs="Times New Roman"/>
                <w:sz w:val="24"/>
                <w:szCs w:val="24"/>
              </w:rPr>
              <w:t>including</w:t>
            </w:r>
            <w:r w:rsidRPr="00CA3D55">
              <w:rPr>
                <w:rFonts w:ascii="Times New Roman" w:hAnsi="Times New Roman" w:cs="Times New Roman"/>
                <w:sz w:val="24"/>
                <w:szCs w:val="24"/>
              </w:rPr>
              <w:t xml:space="preserve"> radicalization   </w:t>
            </w:r>
          </w:p>
          <w:p w14:paraId="0CE7E3AE" w14:textId="77777777" w:rsidR="00016974" w:rsidRPr="00CA3D55" w:rsidRDefault="000133B9" w:rsidP="00CA3D55">
            <w:pPr>
              <w:numPr>
                <w:ilvl w:val="0"/>
                <w:numId w:val="22"/>
              </w:numPr>
              <w:tabs>
                <w:tab w:val="left" w:pos="630"/>
              </w:tabs>
              <w:spacing w:after="0" w:line="240" w:lineRule="auto"/>
              <w:ind w:left="630" w:hanging="564"/>
              <w:jc w:val="both"/>
              <w:rPr>
                <w:rFonts w:ascii="Times New Roman" w:hAnsi="Times New Roman" w:cs="Times New Roman"/>
                <w:sz w:val="24"/>
                <w:szCs w:val="24"/>
              </w:rPr>
            </w:pPr>
            <w:r w:rsidRPr="00CA3D55">
              <w:rPr>
                <w:rFonts w:ascii="Times New Roman" w:hAnsi="Times New Roman" w:cs="Times New Roman"/>
                <w:sz w:val="24"/>
                <w:szCs w:val="24"/>
              </w:rPr>
              <w:t xml:space="preserve">Limited capacity to effectively engage in entrepreneurship activities </w:t>
            </w:r>
          </w:p>
          <w:p w14:paraId="37162F27" w14:textId="77777777" w:rsidR="00016974" w:rsidRPr="00CA3D55" w:rsidRDefault="000133B9" w:rsidP="00CA3D55">
            <w:pPr>
              <w:numPr>
                <w:ilvl w:val="0"/>
                <w:numId w:val="22"/>
              </w:numPr>
              <w:tabs>
                <w:tab w:val="left" w:pos="630"/>
              </w:tabs>
              <w:spacing w:after="0" w:line="240" w:lineRule="auto"/>
              <w:ind w:left="630" w:hanging="564"/>
              <w:jc w:val="both"/>
              <w:rPr>
                <w:rFonts w:ascii="Times New Roman" w:hAnsi="Times New Roman" w:cs="Times New Roman"/>
                <w:sz w:val="24"/>
                <w:szCs w:val="24"/>
              </w:rPr>
            </w:pPr>
            <w:r w:rsidRPr="00CA3D55">
              <w:rPr>
                <w:rFonts w:ascii="Times New Roman" w:hAnsi="Times New Roman" w:cs="Times New Roman"/>
                <w:sz w:val="24"/>
                <w:szCs w:val="24"/>
              </w:rPr>
              <w:t xml:space="preserve">Negative stereotypes among the youth </w:t>
            </w:r>
          </w:p>
        </w:tc>
      </w:tr>
      <w:tr w:rsidR="00C02602" w:rsidRPr="00CA3D55" w14:paraId="146B45CE" w14:textId="77777777" w:rsidTr="00AA028C">
        <w:trPr>
          <w:trHeight w:val="340"/>
        </w:trPr>
        <w:tc>
          <w:tcPr>
            <w:tcW w:w="4770" w:type="dxa"/>
            <w:shd w:val="clear" w:color="auto" w:fill="auto"/>
          </w:tcPr>
          <w:p w14:paraId="66C9AD45" w14:textId="77777777" w:rsidR="00016974" w:rsidRPr="00CA3D55" w:rsidRDefault="000133B9" w:rsidP="00FF50A4">
            <w:pPr>
              <w:tabs>
                <w:tab w:val="left" w:pos="1800"/>
              </w:tabs>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 xml:space="preserve">Opportunities </w:t>
            </w:r>
          </w:p>
        </w:tc>
        <w:tc>
          <w:tcPr>
            <w:tcW w:w="4644" w:type="dxa"/>
            <w:shd w:val="clear" w:color="auto" w:fill="auto"/>
          </w:tcPr>
          <w:p w14:paraId="620928B3" w14:textId="77777777" w:rsidR="00016974" w:rsidRPr="00CA3D55" w:rsidRDefault="000133B9" w:rsidP="00FF50A4">
            <w:pPr>
              <w:tabs>
                <w:tab w:val="left" w:pos="1800"/>
              </w:tabs>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 xml:space="preserve">Threats </w:t>
            </w:r>
          </w:p>
        </w:tc>
      </w:tr>
      <w:tr w:rsidR="00C02602" w:rsidRPr="00CA3D55" w14:paraId="1717AC57" w14:textId="77777777" w:rsidTr="00AA028C">
        <w:tc>
          <w:tcPr>
            <w:tcW w:w="4770" w:type="dxa"/>
            <w:shd w:val="clear" w:color="auto" w:fill="auto"/>
          </w:tcPr>
          <w:p w14:paraId="72619D17" w14:textId="77777777" w:rsidR="00016974" w:rsidRPr="00CA3D55" w:rsidRDefault="000133B9" w:rsidP="00CA3D55">
            <w:pPr>
              <w:numPr>
                <w:ilvl w:val="0"/>
                <w:numId w:val="47"/>
              </w:numPr>
              <w:tabs>
                <w:tab w:val="left" w:pos="720"/>
              </w:tabs>
              <w:spacing w:after="0" w:line="240" w:lineRule="auto"/>
              <w:ind w:hanging="698"/>
              <w:jc w:val="both"/>
              <w:rPr>
                <w:rFonts w:ascii="Times New Roman" w:hAnsi="Times New Roman" w:cs="Times New Roman"/>
                <w:sz w:val="24"/>
                <w:szCs w:val="24"/>
              </w:rPr>
            </w:pPr>
            <w:r w:rsidRPr="00CA3D55">
              <w:rPr>
                <w:rFonts w:ascii="Times New Roman" w:hAnsi="Times New Roman" w:cs="Times New Roman"/>
                <w:sz w:val="24"/>
                <w:szCs w:val="24"/>
              </w:rPr>
              <w:t xml:space="preserve">Devolved governance structures </w:t>
            </w:r>
          </w:p>
          <w:p w14:paraId="25D47078" w14:textId="77777777" w:rsidR="00016974" w:rsidRPr="00CA3D55" w:rsidRDefault="000133B9" w:rsidP="00CA3D55">
            <w:pPr>
              <w:numPr>
                <w:ilvl w:val="0"/>
                <w:numId w:val="47"/>
              </w:numPr>
              <w:tabs>
                <w:tab w:val="left" w:pos="720"/>
              </w:tabs>
              <w:spacing w:after="0" w:line="240" w:lineRule="auto"/>
              <w:ind w:hanging="698"/>
              <w:jc w:val="both"/>
              <w:rPr>
                <w:rFonts w:ascii="Times New Roman" w:hAnsi="Times New Roman" w:cs="Times New Roman"/>
                <w:sz w:val="24"/>
                <w:szCs w:val="24"/>
              </w:rPr>
            </w:pPr>
            <w:r w:rsidRPr="00CA3D55">
              <w:rPr>
                <w:rFonts w:ascii="Times New Roman" w:hAnsi="Times New Roman" w:cs="Times New Roman"/>
                <w:sz w:val="24"/>
                <w:szCs w:val="24"/>
              </w:rPr>
              <w:t xml:space="preserve">ICT advancements </w:t>
            </w:r>
          </w:p>
          <w:p w14:paraId="61EB81D6" w14:textId="77777777" w:rsidR="00016974" w:rsidRPr="00CA3D55" w:rsidRDefault="000133B9" w:rsidP="00CA3D55">
            <w:pPr>
              <w:numPr>
                <w:ilvl w:val="0"/>
                <w:numId w:val="47"/>
              </w:numPr>
              <w:tabs>
                <w:tab w:val="left" w:pos="720"/>
              </w:tabs>
              <w:spacing w:after="0" w:line="240" w:lineRule="auto"/>
              <w:ind w:hanging="698"/>
              <w:jc w:val="both"/>
              <w:rPr>
                <w:rFonts w:ascii="Times New Roman" w:hAnsi="Times New Roman" w:cs="Times New Roman"/>
                <w:sz w:val="24"/>
                <w:szCs w:val="24"/>
              </w:rPr>
            </w:pPr>
            <w:r w:rsidRPr="00CA3D55">
              <w:rPr>
                <w:rFonts w:ascii="Times New Roman" w:hAnsi="Times New Roman" w:cs="Times New Roman"/>
                <w:sz w:val="24"/>
                <w:szCs w:val="24"/>
              </w:rPr>
              <w:t xml:space="preserve">Vibrant social media </w:t>
            </w:r>
          </w:p>
          <w:p w14:paraId="22E0CB35" w14:textId="551A2612" w:rsidR="00016974" w:rsidRPr="00CA3D55" w:rsidRDefault="000133B9" w:rsidP="00CA3D55">
            <w:pPr>
              <w:numPr>
                <w:ilvl w:val="0"/>
                <w:numId w:val="47"/>
              </w:numPr>
              <w:tabs>
                <w:tab w:val="left" w:pos="720"/>
              </w:tabs>
              <w:spacing w:after="0" w:line="240" w:lineRule="auto"/>
              <w:ind w:hanging="698"/>
              <w:jc w:val="both"/>
              <w:rPr>
                <w:rFonts w:ascii="Times New Roman" w:hAnsi="Times New Roman" w:cs="Times New Roman"/>
                <w:sz w:val="24"/>
                <w:szCs w:val="24"/>
              </w:rPr>
            </w:pPr>
            <w:r w:rsidRPr="00CA3D55">
              <w:rPr>
                <w:rFonts w:ascii="Times New Roman" w:hAnsi="Times New Roman" w:cs="Times New Roman"/>
                <w:sz w:val="24"/>
                <w:szCs w:val="24"/>
              </w:rPr>
              <w:t>Potential to exploit youth</w:t>
            </w:r>
            <w:r w:rsidR="008133BA" w:rsidRPr="00CA3D55">
              <w:rPr>
                <w:rFonts w:ascii="Times New Roman" w:hAnsi="Times New Roman" w:cs="Times New Roman"/>
                <w:sz w:val="24"/>
                <w:szCs w:val="24"/>
              </w:rPr>
              <w:t xml:space="preserve"> demographic</w:t>
            </w:r>
            <w:r w:rsidRPr="00CA3D55">
              <w:rPr>
                <w:rFonts w:ascii="Times New Roman" w:hAnsi="Times New Roman" w:cs="Times New Roman"/>
                <w:sz w:val="24"/>
                <w:szCs w:val="24"/>
              </w:rPr>
              <w:t xml:space="preserve"> dividend</w:t>
            </w:r>
          </w:p>
          <w:p w14:paraId="24E06947" w14:textId="77777777" w:rsidR="00016974" w:rsidRPr="00CA3D55" w:rsidRDefault="000133B9" w:rsidP="00CA3D55">
            <w:pPr>
              <w:numPr>
                <w:ilvl w:val="0"/>
                <w:numId w:val="47"/>
              </w:numPr>
              <w:tabs>
                <w:tab w:val="left" w:pos="720"/>
              </w:tabs>
              <w:spacing w:after="0" w:line="240" w:lineRule="auto"/>
              <w:ind w:hanging="698"/>
              <w:jc w:val="both"/>
              <w:rPr>
                <w:rFonts w:ascii="Times New Roman" w:hAnsi="Times New Roman" w:cs="Times New Roman"/>
                <w:sz w:val="24"/>
                <w:szCs w:val="24"/>
              </w:rPr>
            </w:pPr>
            <w:r w:rsidRPr="00CA3D55">
              <w:rPr>
                <w:rFonts w:ascii="Times New Roman" w:hAnsi="Times New Roman" w:cs="Times New Roman"/>
                <w:sz w:val="24"/>
                <w:szCs w:val="24"/>
              </w:rPr>
              <w:t xml:space="preserve">Operationalization of Technical Vocational Education and Training (TVET) </w:t>
            </w:r>
          </w:p>
          <w:p w14:paraId="50338509" w14:textId="77777777" w:rsidR="00016974" w:rsidRPr="00CA3D55" w:rsidRDefault="000133B9" w:rsidP="00CA3D55">
            <w:pPr>
              <w:numPr>
                <w:ilvl w:val="0"/>
                <w:numId w:val="47"/>
              </w:numPr>
              <w:tabs>
                <w:tab w:val="left" w:pos="720"/>
              </w:tabs>
              <w:spacing w:after="0" w:line="240" w:lineRule="auto"/>
              <w:ind w:hanging="698"/>
              <w:jc w:val="both"/>
              <w:rPr>
                <w:rFonts w:ascii="Times New Roman" w:hAnsi="Times New Roman" w:cs="Times New Roman"/>
                <w:sz w:val="24"/>
                <w:szCs w:val="24"/>
              </w:rPr>
            </w:pPr>
            <w:r w:rsidRPr="00CA3D55">
              <w:rPr>
                <w:rFonts w:ascii="Times New Roman" w:hAnsi="Times New Roman" w:cs="Times New Roman"/>
                <w:sz w:val="24"/>
                <w:szCs w:val="24"/>
              </w:rPr>
              <w:t xml:space="preserve">Unexploited talents in sport and arts </w:t>
            </w:r>
          </w:p>
          <w:p w14:paraId="6383859B" w14:textId="77777777" w:rsidR="00016974" w:rsidRPr="00CA3D55" w:rsidRDefault="000133B9" w:rsidP="00CA3D55">
            <w:pPr>
              <w:numPr>
                <w:ilvl w:val="0"/>
                <w:numId w:val="47"/>
              </w:numPr>
              <w:tabs>
                <w:tab w:val="left" w:pos="720"/>
              </w:tabs>
              <w:spacing w:after="0" w:line="240" w:lineRule="auto"/>
              <w:ind w:hanging="698"/>
              <w:jc w:val="both"/>
              <w:rPr>
                <w:rFonts w:ascii="Times New Roman" w:hAnsi="Times New Roman" w:cs="Times New Roman"/>
                <w:sz w:val="24"/>
                <w:szCs w:val="24"/>
              </w:rPr>
            </w:pPr>
            <w:r w:rsidRPr="00CA3D55">
              <w:rPr>
                <w:rFonts w:ascii="Times New Roman" w:hAnsi="Times New Roman" w:cs="Times New Roman"/>
                <w:sz w:val="24"/>
                <w:szCs w:val="24"/>
              </w:rPr>
              <w:t>Access to Government Procurement Opportunities</w:t>
            </w:r>
          </w:p>
          <w:p w14:paraId="47A97542" w14:textId="66AC337C" w:rsidR="00016974" w:rsidRPr="00CA3D55" w:rsidRDefault="000133B9" w:rsidP="00CA3D55">
            <w:pPr>
              <w:numPr>
                <w:ilvl w:val="0"/>
                <w:numId w:val="47"/>
              </w:numPr>
              <w:tabs>
                <w:tab w:val="left" w:pos="720"/>
              </w:tabs>
              <w:spacing w:after="0" w:line="240" w:lineRule="auto"/>
              <w:ind w:hanging="698"/>
              <w:jc w:val="both"/>
              <w:rPr>
                <w:rFonts w:ascii="Times New Roman" w:hAnsi="Times New Roman" w:cs="Times New Roman"/>
                <w:sz w:val="24"/>
                <w:szCs w:val="24"/>
              </w:rPr>
            </w:pPr>
            <w:r w:rsidRPr="00CA3D55">
              <w:rPr>
                <w:rFonts w:ascii="Times New Roman" w:hAnsi="Times New Roman" w:cs="Times New Roman"/>
                <w:sz w:val="24"/>
                <w:szCs w:val="24"/>
              </w:rPr>
              <w:t xml:space="preserve">   Youth as change</w:t>
            </w:r>
            <w:r w:rsidR="00976510" w:rsidRPr="00CA3D55">
              <w:rPr>
                <w:rFonts w:ascii="Times New Roman" w:hAnsi="Times New Roman" w:cs="Times New Roman"/>
                <w:sz w:val="24"/>
                <w:szCs w:val="24"/>
              </w:rPr>
              <w:t xml:space="preserve"> agents</w:t>
            </w:r>
          </w:p>
          <w:p w14:paraId="3569D869" w14:textId="1F080E45" w:rsidR="002F70CD" w:rsidRPr="00CA3D55" w:rsidRDefault="002F70CD" w:rsidP="00CA3D55">
            <w:pPr>
              <w:numPr>
                <w:ilvl w:val="0"/>
                <w:numId w:val="47"/>
              </w:numPr>
              <w:tabs>
                <w:tab w:val="left" w:pos="720"/>
              </w:tabs>
              <w:spacing w:after="0" w:line="240" w:lineRule="auto"/>
              <w:ind w:hanging="698"/>
              <w:jc w:val="both"/>
              <w:rPr>
                <w:rFonts w:ascii="Times New Roman" w:hAnsi="Times New Roman" w:cs="Times New Roman"/>
                <w:sz w:val="24"/>
                <w:szCs w:val="24"/>
              </w:rPr>
            </w:pPr>
            <w:r w:rsidRPr="00CA3D55">
              <w:rPr>
                <w:rFonts w:ascii="Times New Roman" w:hAnsi="Times New Roman" w:cs="Times New Roman"/>
                <w:sz w:val="24"/>
                <w:szCs w:val="24"/>
              </w:rPr>
              <w:t xml:space="preserve">Untapped socio-economic potential of the Blue Economy sector </w:t>
            </w:r>
          </w:p>
          <w:p w14:paraId="4B0438AC" w14:textId="77777777" w:rsidR="00016974" w:rsidRPr="00CA3D55" w:rsidRDefault="00016974" w:rsidP="00FF50A4">
            <w:pPr>
              <w:tabs>
                <w:tab w:val="left" w:pos="720"/>
              </w:tabs>
              <w:spacing w:after="0" w:line="240" w:lineRule="auto"/>
              <w:ind w:left="720"/>
              <w:jc w:val="both"/>
              <w:rPr>
                <w:rFonts w:ascii="Times New Roman" w:hAnsi="Times New Roman" w:cs="Times New Roman"/>
                <w:sz w:val="24"/>
                <w:szCs w:val="24"/>
              </w:rPr>
            </w:pPr>
          </w:p>
          <w:p w14:paraId="7BFEF433" w14:textId="77777777" w:rsidR="00016974" w:rsidRPr="00CA3D55" w:rsidRDefault="00016974" w:rsidP="00FF50A4">
            <w:pPr>
              <w:tabs>
                <w:tab w:val="left" w:pos="720"/>
              </w:tabs>
              <w:spacing w:after="0" w:line="240" w:lineRule="auto"/>
              <w:ind w:left="720"/>
              <w:jc w:val="both"/>
              <w:rPr>
                <w:rFonts w:ascii="Times New Roman" w:hAnsi="Times New Roman" w:cs="Times New Roman"/>
                <w:sz w:val="24"/>
                <w:szCs w:val="24"/>
              </w:rPr>
            </w:pPr>
          </w:p>
        </w:tc>
        <w:tc>
          <w:tcPr>
            <w:tcW w:w="4644" w:type="dxa"/>
            <w:shd w:val="clear" w:color="auto" w:fill="auto"/>
          </w:tcPr>
          <w:p w14:paraId="7EEB40EF" w14:textId="77777777" w:rsidR="00016974" w:rsidRPr="00CA3D55" w:rsidRDefault="000133B9" w:rsidP="00CA3D55">
            <w:pPr>
              <w:numPr>
                <w:ilvl w:val="0"/>
                <w:numId w:val="48"/>
              </w:numPr>
              <w:tabs>
                <w:tab w:val="left" w:pos="630"/>
              </w:tabs>
              <w:spacing w:after="0" w:line="240" w:lineRule="auto"/>
              <w:ind w:left="633" w:hanging="540"/>
              <w:jc w:val="both"/>
              <w:rPr>
                <w:rFonts w:ascii="Times New Roman" w:hAnsi="Times New Roman" w:cs="Times New Roman"/>
                <w:sz w:val="24"/>
                <w:szCs w:val="24"/>
              </w:rPr>
            </w:pPr>
            <w:r w:rsidRPr="00CA3D55">
              <w:rPr>
                <w:rFonts w:ascii="Times New Roman" w:hAnsi="Times New Roman" w:cs="Times New Roman"/>
                <w:sz w:val="24"/>
                <w:szCs w:val="24"/>
              </w:rPr>
              <w:t xml:space="preserve">Vulnerability to engage in terrorism and radicalization  </w:t>
            </w:r>
          </w:p>
          <w:p w14:paraId="22270D22" w14:textId="77777777" w:rsidR="00016974" w:rsidRPr="00CA3D55" w:rsidRDefault="000133B9" w:rsidP="00CA3D55">
            <w:pPr>
              <w:numPr>
                <w:ilvl w:val="0"/>
                <w:numId w:val="48"/>
              </w:numPr>
              <w:tabs>
                <w:tab w:val="left" w:pos="630"/>
              </w:tabs>
              <w:spacing w:after="0" w:line="240" w:lineRule="auto"/>
              <w:ind w:left="633" w:hanging="540"/>
              <w:jc w:val="both"/>
              <w:rPr>
                <w:rFonts w:ascii="Times New Roman" w:hAnsi="Times New Roman" w:cs="Times New Roman"/>
                <w:sz w:val="24"/>
                <w:szCs w:val="24"/>
              </w:rPr>
            </w:pPr>
            <w:r w:rsidRPr="00CA3D55">
              <w:rPr>
                <w:rFonts w:ascii="Times New Roman" w:hAnsi="Times New Roman" w:cs="Times New Roman"/>
                <w:sz w:val="24"/>
                <w:szCs w:val="24"/>
              </w:rPr>
              <w:t>Vulnerability to communicable and non-communicable diseases</w:t>
            </w:r>
          </w:p>
          <w:p w14:paraId="4F2F9204" w14:textId="77777777" w:rsidR="00016974" w:rsidRPr="00CA3D55" w:rsidRDefault="000133B9" w:rsidP="00CA3D55">
            <w:pPr>
              <w:numPr>
                <w:ilvl w:val="0"/>
                <w:numId w:val="48"/>
              </w:numPr>
              <w:tabs>
                <w:tab w:val="left" w:pos="630"/>
              </w:tabs>
              <w:spacing w:after="0" w:line="240" w:lineRule="auto"/>
              <w:ind w:left="633" w:hanging="540"/>
              <w:jc w:val="both"/>
              <w:rPr>
                <w:rFonts w:ascii="Times New Roman" w:hAnsi="Times New Roman" w:cs="Times New Roman"/>
                <w:sz w:val="24"/>
                <w:szCs w:val="24"/>
              </w:rPr>
            </w:pPr>
            <w:r w:rsidRPr="00CA3D55">
              <w:rPr>
                <w:rFonts w:ascii="Times New Roman" w:hAnsi="Times New Roman" w:cs="Times New Roman"/>
                <w:sz w:val="24"/>
                <w:szCs w:val="24"/>
              </w:rPr>
              <w:t xml:space="preserve">Drug use and substance abuse </w:t>
            </w:r>
          </w:p>
          <w:p w14:paraId="6F0173EC" w14:textId="77777777" w:rsidR="00016974" w:rsidRPr="00CA3D55" w:rsidRDefault="000133B9" w:rsidP="00CA3D55">
            <w:pPr>
              <w:numPr>
                <w:ilvl w:val="0"/>
                <w:numId w:val="48"/>
              </w:numPr>
              <w:tabs>
                <w:tab w:val="left" w:pos="630"/>
              </w:tabs>
              <w:spacing w:after="0" w:line="240" w:lineRule="auto"/>
              <w:ind w:left="633" w:hanging="540"/>
              <w:jc w:val="both"/>
              <w:rPr>
                <w:rFonts w:ascii="Times New Roman" w:hAnsi="Times New Roman" w:cs="Times New Roman"/>
                <w:sz w:val="24"/>
                <w:szCs w:val="24"/>
              </w:rPr>
            </w:pPr>
            <w:r w:rsidRPr="00CA3D55">
              <w:rPr>
                <w:rFonts w:ascii="Times New Roman" w:hAnsi="Times New Roman" w:cs="Times New Roman"/>
                <w:sz w:val="24"/>
                <w:szCs w:val="24"/>
              </w:rPr>
              <w:t xml:space="preserve">Insecurity </w:t>
            </w:r>
          </w:p>
          <w:p w14:paraId="25C92816" w14:textId="77777777" w:rsidR="00016974" w:rsidRPr="00CA3D55" w:rsidRDefault="000133B9" w:rsidP="00CA3D55">
            <w:pPr>
              <w:numPr>
                <w:ilvl w:val="0"/>
                <w:numId w:val="48"/>
              </w:numPr>
              <w:tabs>
                <w:tab w:val="left" w:pos="630"/>
              </w:tabs>
              <w:spacing w:after="0" w:line="240" w:lineRule="auto"/>
              <w:ind w:left="633" w:hanging="540"/>
              <w:jc w:val="both"/>
              <w:rPr>
                <w:rFonts w:ascii="Times New Roman" w:hAnsi="Times New Roman" w:cs="Times New Roman"/>
                <w:sz w:val="24"/>
                <w:szCs w:val="24"/>
              </w:rPr>
            </w:pPr>
            <w:r w:rsidRPr="00CA3D55">
              <w:rPr>
                <w:rFonts w:ascii="Times New Roman" w:hAnsi="Times New Roman" w:cs="Times New Roman"/>
                <w:sz w:val="24"/>
                <w:szCs w:val="24"/>
              </w:rPr>
              <w:t xml:space="preserve">Emerging cultural trends (Harmful cultural practices) </w:t>
            </w:r>
          </w:p>
          <w:p w14:paraId="31139781" w14:textId="77777777" w:rsidR="00016974" w:rsidRPr="00CA3D55" w:rsidRDefault="000133B9" w:rsidP="00CA3D55">
            <w:pPr>
              <w:numPr>
                <w:ilvl w:val="0"/>
                <w:numId w:val="48"/>
              </w:numPr>
              <w:tabs>
                <w:tab w:val="left" w:pos="630"/>
              </w:tabs>
              <w:spacing w:after="0" w:line="240" w:lineRule="auto"/>
              <w:ind w:left="633" w:hanging="540"/>
              <w:jc w:val="both"/>
              <w:rPr>
                <w:rFonts w:ascii="Times New Roman" w:hAnsi="Times New Roman" w:cs="Times New Roman"/>
                <w:sz w:val="24"/>
                <w:szCs w:val="24"/>
              </w:rPr>
            </w:pPr>
            <w:r w:rsidRPr="00CA3D55">
              <w:rPr>
                <w:rFonts w:ascii="Times New Roman" w:hAnsi="Times New Roman" w:cs="Times New Roman"/>
                <w:sz w:val="24"/>
                <w:szCs w:val="24"/>
              </w:rPr>
              <w:t xml:space="preserve">Youth Unemployment </w:t>
            </w:r>
          </w:p>
          <w:p w14:paraId="57A7FC97" w14:textId="77777777" w:rsidR="00016974" w:rsidRPr="00CA3D55" w:rsidRDefault="000133B9" w:rsidP="00CA3D55">
            <w:pPr>
              <w:numPr>
                <w:ilvl w:val="0"/>
                <w:numId w:val="48"/>
              </w:numPr>
              <w:tabs>
                <w:tab w:val="left" w:pos="630"/>
              </w:tabs>
              <w:spacing w:after="0" w:line="240" w:lineRule="auto"/>
              <w:ind w:left="633" w:hanging="540"/>
              <w:jc w:val="both"/>
              <w:rPr>
                <w:rFonts w:ascii="Times New Roman" w:hAnsi="Times New Roman" w:cs="Times New Roman"/>
                <w:sz w:val="24"/>
                <w:szCs w:val="24"/>
              </w:rPr>
            </w:pPr>
            <w:r w:rsidRPr="00CA3D55">
              <w:rPr>
                <w:rFonts w:ascii="Times New Roman" w:hAnsi="Times New Roman" w:cs="Times New Roman"/>
                <w:sz w:val="24"/>
                <w:szCs w:val="24"/>
              </w:rPr>
              <w:t>Low transition mechanisms from education to world of work</w:t>
            </w:r>
          </w:p>
          <w:p w14:paraId="629206B1" w14:textId="77777777" w:rsidR="00016974" w:rsidRPr="00CA3D55" w:rsidRDefault="00016974" w:rsidP="00FF50A4">
            <w:pPr>
              <w:tabs>
                <w:tab w:val="left" w:pos="630"/>
              </w:tabs>
              <w:spacing w:after="0" w:line="240" w:lineRule="auto"/>
              <w:ind w:left="720" w:hanging="540"/>
              <w:jc w:val="both"/>
              <w:rPr>
                <w:rFonts w:ascii="Times New Roman" w:hAnsi="Times New Roman" w:cs="Times New Roman"/>
                <w:sz w:val="24"/>
                <w:szCs w:val="24"/>
              </w:rPr>
            </w:pPr>
          </w:p>
        </w:tc>
      </w:tr>
    </w:tbl>
    <w:p w14:paraId="023B38A3" w14:textId="77777777" w:rsidR="00016974" w:rsidRPr="00CA3D55" w:rsidRDefault="000133B9" w:rsidP="00FF50A4">
      <w:p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 </w:t>
      </w:r>
    </w:p>
    <w:p w14:paraId="34F86D14" w14:textId="77777777" w:rsidR="00016974" w:rsidRPr="00CA3D55" w:rsidRDefault="000133B9" w:rsidP="00FF50A4">
      <w:pPr>
        <w:spacing w:after="0" w:line="240" w:lineRule="auto"/>
        <w:rPr>
          <w:rFonts w:ascii="Times New Roman" w:hAnsi="Times New Roman" w:cs="Times New Roman"/>
          <w:b/>
          <w:sz w:val="24"/>
          <w:szCs w:val="24"/>
        </w:rPr>
      </w:pPr>
      <w:r w:rsidRPr="00CA3D55">
        <w:rPr>
          <w:rFonts w:ascii="Times New Roman" w:hAnsi="Times New Roman" w:cs="Times New Roman"/>
          <w:sz w:val="24"/>
          <w:szCs w:val="24"/>
        </w:rPr>
        <w:br w:type="page"/>
      </w:r>
    </w:p>
    <w:p w14:paraId="397D6405" w14:textId="77777777" w:rsidR="00016974" w:rsidRPr="00CA3D55" w:rsidRDefault="000133B9" w:rsidP="00FF50A4">
      <w:pPr>
        <w:tabs>
          <w:tab w:val="left" w:pos="1800"/>
        </w:tabs>
        <w:spacing w:after="0" w:line="240" w:lineRule="auto"/>
        <w:ind w:left="1800" w:hanging="1800"/>
        <w:jc w:val="both"/>
        <w:rPr>
          <w:rFonts w:ascii="Times New Roman" w:hAnsi="Times New Roman" w:cs="Times New Roman"/>
          <w:b/>
          <w:sz w:val="24"/>
          <w:szCs w:val="24"/>
        </w:rPr>
      </w:pPr>
      <w:r w:rsidRPr="00CA3D55">
        <w:rPr>
          <w:rFonts w:ascii="Times New Roman" w:hAnsi="Times New Roman" w:cs="Times New Roman"/>
          <w:b/>
          <w:sz w:val="24"/>
          <w:szCs w:val="24"/>
        </w:rPr>
        <w:lastRenderedPageBreak/>
        <w:t xml:space="preserve">Table 3: SWOT analysis of the youth interventions </w:t>
      </w:r>
    </w:p>
    <w:tbl>
      <w:tblPr>
        <w:tblStyle w:val="2"/>
        <w:tblW w:w="9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649"/>
      </w:tblGrid>
      <w:tr w:rsidR="00C02602" w:rsidRPr="00CA3D55" w14:paraId="77ED589E" w14:textId="77777777" w:rsidTr="001F0D9F">
        <w:tc>
          <w:tcPr>
            <w:tcW w:w="4765" w:type="dxa"/>
            <w:shd w:val="clear" w:color="auto" w:fill="auto"/>
          </w:tcPr>
          <w:p w14:paraId="4772C7ED" w14:textId="77777777" w:rsidR="00016974" w:rsidRPr="00CA3D55" w:rsidRDefault="000133B9" w:rsidP="00FF50A4">
            <w:pPr>
              <w:tabs>
                <w:tab w:val="left" w:pos="1800"/>
              </w:tabs>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 xml:space="preserve">Strengths </w:t>
            </w:r>
          </w:p>
        </w:tc>
        <w:tc>
          <w:tcPr>
            <w:tcW w:w="4649" w:type="dxa"/>
            <w:shd w:val="clear" w:color="auto" w:fill="auto"/>
          </w:tcPr>
          <w:p w14:paraId="196CA472" w14:textId="77777777" w:rsidR="00016974" w:rsidRPr="00CA3D55" w:rsidRDefault="000133B9" w:rsidP="00FF50A4">
            <w:pPr>
              <w:tabs>
                <w:tab w:val="left" w:pos="1800"/>
              </w:tabs>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 xml:space="preserve">Weaknesses </w:t>
            </w:r>
          </w:p>
        </w:tc>
      </w:tr>
      <w:tr w:rsidR="00C02602" w:rsidRPr="00CA3D55" w14:paraId="750C544B" w14:textId="77777777" w:rsidTr="001F0D9F">
        <w:trPr>
          <w:trHeight w:val="3040"/>
        </w:trPr>
        <w:tc>
          <w:tcPr>
            <w:tcW w:w="4765" w:type="dxa"/>
            <w:shd w:val="clear" w:color="auto" w:fill="auto"/>
          </w:tcPr>
          <w:p w14:paraId="676D8FDF" w14:textId="77777777" w:rsidR="00016974" w:rsidRPr="00CA3D55" w:rsidRDefault="000133B9" w:rsidP="00FF50A4">
            <w:pPr>
              <w:tabs>
                <w:tab w:val="left" w:pos="1800"/>
              </w:tabs>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 xml:space="preserve">Policy Interventions </w:t>
            </w:r>
          </w:p>
          <w:p w14:paraId="71353C32" w14:textId="77777777" w:rsidR="00016974" w:rsidRPr="00CA3D55" w:rsidRDefault="000133B9" w:rsidP="00CA3D55">
            <w:pPr>
              <w:numPr>
                <w:ilvl w:val="0"/>
                <w:numId w:val="152"/>
              </w:numPr>
              <w:spacing w:after="0" w:line="240" w:lineRule="auto"/>
              <w:ind w:left="589" w:hanging="567"/>
              <w:jc w:val="both"/>
              <w:rPr>
                <w:rFonts w:ascii="Times New Roman" w:hAnsi="Times New Roman" w:cs="Times New Roman"/>
                <w:sz w:val="24"/>
                <w:szCs w:val="24"/>
              </w:rPr>
            </w:pPr>
            <w:r w:rsidRPr="00CA3D55">
              <w:rPr>
                <w:rFonts w:ascii="Times New Roman" w:hAnsi="Times New Roman" w:cs="Times New Roman"/>
                <w:sz w:val="24"/>
                <w:szCs w:val="24"/>
              </w:rPr>
              <w:t xml:space="preserve">National Youth Council Act 2009 </w:t>
            </w:r>
          </w:p>
          <w:p w14:paraId="2253305E" w14:textId="77777777" w:rsidR="00016974" w:rsidRPr="00CA3D55" w:rsidRDefault="000133B9" w:rsidP="00CA3D55">
            <w:pPr>
              <w:numPr>
                <w:ilvl w:val="0"/>
                <w:numId w:val="152"/>
              </w:numPr>
              <w:spacing w:after="0" w:line="240" w:lineRule="auto"/>
              <w:ind w:left="589" w:hanging="567"/>
              <w:jc w:val="both"/>
              <w:rPr>
                <w:rFonts w:ascii="Times New Roman" w:hAnsi="Times New Roman" w:cs="Times New Roman"/>
                <w:sz w:val="24"/>
                <w:szCs w:val="24"/>
              </w:rPr>
            </w:pPr>
            <w:r w:rsidRPr="00CA3D55">
              <w:rPr>
                <w:rFonts w:ascii="Times New Roman" w:hAnsi="Times New Roman" w:cs="Times New Roman"/>
                <w:sz w:val="24"/>
                <w:szCs w:val="24"/>
              </w:rPr>
              <w:t>Constitution of Kenya 2010</w:t>
            </w:r>
          </w:p>
          <w:p w14:paraId="6C7356B2" w14:textId="77777777" w:rsidR="00016974" w:rsidRPr="00CA3D55" w:rsidRDefault="000133B9" w:rsidP="00CA3D55">
            <w:pPr>
              <w:numPr>
                <w:ilvl w:val="0"/>
                <w:numId w:val="152"/>
              </w:numPr>
              <w:spacing w:after="0" w:line="240" w:lineRule="auto"/>
              <w:ind w:left="589" w:hanging="567"/>
              <w:jc w:val="both"/>
              <w:rPr>
                <w:rFonts w:ascii="Times New Roman" w:hAnsi="Times New Roman" w:cs="Times New Roman"/>
                <w:sz w:val="24"/>
                <w:szCs w:val="24"/>
              </w:rPr>
            </w:pPr>
            <w:r w:rsidRPr="00CA3D55">
              <w:rPr>
                <w:rFonts w:ascii="Times New Roman" w:hAnsi="Times New Roman" w:cs="Times New Roman"/>
                <w:sz w:val="24"/>
                <w:szCs w:val="24"/>
              </w:rPr>
              <w:t>National Employment Authority Act 2017</w:t>
            </w:r>
          </w:p>
          <w:p w14:paraId="1FD1CE9F" w14:textId="77777777" w:rsidR="00016974" w:rsidRPr="00CA3D55" w:rsidRDefault="000133B9" w:rsidP="00CA3D55">
            <w:pPr>
              <w:numPr>
                <w:ilvl w:val="0"/>
                <w:numId w:val="152"/>
              </w:numPr>
              <w:spacing w:after="0" w:line="240" w:lineRule="auto"/>
              <w:ind w:left="589" w:hanging="567"/>
              <w:jc w:val="both"/>
              <w:rPr>
                <w:rFonts w:ascii="Times New Roman" w:hAnsi="Times New Roman" w:cs="Times New Roman"/>
                <w:sz w:val="24"/>
                <w:szCs w:val="24"/>
              </w:rPr>
            </w:pPr>
            <w:r w:rsidRPr="00CA3D55">
              <w:rPr>
                <w:rFonts w:ascii="Times New Roman" w:hAnsi="Times New Roman" w:cs="Times New Roman"/>
                <w:sz w:val="24"/>
                <w:szCs w:val="24"/>
              </w:rPr>
              <w:t>The Affirmative Funds (YEDF, WEDF, UWEZO)</w:t>
            </w:r>
          </w:p>
          <w:p w14:paraId="4EF0693A" w14:textId="77777777" w:rsidR="00016974" w:rsidRPr="00CA3D55" w:rsidRDefault="000133B9" w:rsidP="00CA3D55">
            <w:pPr>
              <w:numPr>
                <w:ilvl w:val="0"/>
                <w:numId w:val="152"/>
              </w:numPr>
              <w:spacing w:after="0" w:line="240" w:lineRule="auto"/>
              <w:ind w:left="589" w:hanging="567"/>
              <w:jc w:val="both"/>
              <w:rPr>
                <w:rFonts w:ascii="Times New Roman" w:hAnsi="Times New Roman" w:cs="Times New Roman"/>
                <w:sz w:val="24"/>
                <w:szCs w:val="24"/>
              </w:rPr>
            </w:pPr>
            <w:r w:rsidRPr="00CA3D55">
              <w:rPr>
                <w:rFonts w:ascii="Times New Roman" w:hAnsi="Times New Roman" w:cs="Times New Roman"/>
                <w:sz w:val="24"/>
                <w:szCs w:val="24"/>
              </w:rPr>
              <w:t xml:space="preserve">Access to Government Procurement Opportunities Act, 2016 </w:t>
            </w:r>
          </w:p>
          <w:p w14:paraId="7801AA23" w14:textId="12B17E06" w:rsidR="00016974" w:rsidRPr="00CA3D55" w:rsidRDefault="000133B9" w:rsidP="00CA3D55">
            <w:pPr>
              <w:numPr>
                <w:ilvl w:val="0"/>
                <w:numId w:val="152"/>
              </w:numPr>
              <w:spacing w:after="0" w:line="240" w:lineRule="auto"/>
              <w:ind w:left="589" w:hanging="567"/>
              <w:jc w:val="both"/>
              <w:rPr>
                <w:rFonts w:ascii="Times New Roman" w:hAnsi="Times New Roman" w:cs="Times New Roman"/>
                <w:sz w:val="24"/>
                <w:szCs w:val="24"/>
              </w:rPr>
            </w:pPr>
            <w:r w:rsidRPr="00CA3D55">
              <w:rPr>
                <w:rFonts w:ascii="Times New Roman" w:hAnsi="Times New Roman" w:cs="Times New Roman"/>
                <w:sz w:val="24"/>
                <w:szCs w:val="24"/>
              </w:rPr>
              <w:t xml:space="preserve">Kenya </w:t>
            </w:r>
            <w:r w:rsidR="008133BA" w:rsidRPr="00CA3D55">
              <w:rPr>
                <w:rFonts w:ascii="Times New Roman" w:hAnsi="Times New Roman" w:cs="Times New Roman"/>
                <w:sz w:val="24"/>
                <w:szCs w:val="24"/>
              </w:rPr>
              <w:t>Youth Opportunities Programs (K</w:t>
            </w:r>
            <w:r w:rsidRPr="00CA3D55">
              <w:rPr>
                <w:rFonts w:ascii="Times New Roman" w:hAnsi="Times New Roman" w:cs="Times New Roman"/>
                <w:sz w:val="24"/>
                <w:szCs w:val="24"/>
              </w:rPr>
              <w:t>YOP)</w:t>
            </w:r>
          </w:p>
          <w:p w14:paraId="72E8F946" w14:textId="77777777" w:rsidR="00016974" w:rsidRPr="00CA3D55" w:rsidRDefault="000133B9" w:rsidP="00CA3D55">
            <w:pPr>
              <w:numPr>
                <w:ilvl w:val="0"/>
                <w:numId w:val="152"/>
              </w:numPr>
              <w:spacing w:after="0" w:line="240" w:lineRule="auto"/>
              <w:ind w:left="589" w:hanging="567"/>
              <w:jc w:val="both"/>
              <w:rPr>
                <w:rFonts w:ascii="Times New Roman" w:hAnsi="Times New Roman" w:cs="Times New Roman"/>
                <w:sz w:val="24"/>
                <w:szCs w:val="24"/>
              </w:rPr>
            </w:pPr>
            <w:r w:rsidRPr="00CA3D55">
              <w:rPr>
                <w:rFonts w:ascii="Times New Roman" w:hAnsi="Times New Roman" w:cs="Times New Roman"/>
                <w:sz w:val="24"/>
                <w:szCs w:val="24"/>
              </w:rPr>
              <w:t xml:space="preserve">Private Sector Initiatives </w:t>
            </w:r>
          </w:p>
          <w:p w14:paraId="6EAFD64E" w14:textId="77777777" w:rsidR="00016974" w:rsidRPr="00CA3D55" w:rsidRDefault="000133B9" w:rsidP="00CA3D55">
            <w:pPr>
              <w:numPr>
                <w:ilvl w:val="0"/>
                <w:numId w:val="152"/>
              </w:numPr>
              <w:spacing w:after="0" w:line="240" w:lineRule="auto"/>
              <w:ind w:left="589" w:hanging="567"/>
              <w:jc w:val="both"/>
              <w:rPr>
                <w:rFonts w:ascii="Times New Roman" w:hAnsi="Times New Roman" w:cs="Times New Roman"/>
                <w:sz w:val="24"/>
                <w:szCs w:val="24"/>
              </w:rPr>
            </w:pPr>
            <w:r w:rsidRPr="00CA3D55">
              <w:rPr>
                <w:rFonts w:ascii="Times New Roman" w:hAnsi="Times New Roman" w:cs="Times New Roman"/>
                <w:sz w:val="24"/>
                <w:szCs w:val="24"/>
              </w:rPr>
              <w:t xml:space="preserve">National Youth Service </w:t>
            </w:r>
          </w:p>
          <w:p w14:paraId="6ABD737B" w14:textId="77777777" w:rsidR="00016974" w:rsidRPr="00CA3D55" w:rsidRDefault="000133B9" w:rsidP="00CA3D55">
            <w:pPr>
              <w:numPr>
                <w:ilvl w:val="0"/>
                <w:numId w:val="152"/>
              </w:numPr>
              <w:spacing w:after="0" w:line="240" w:lineRule="auto"/>
              <w:ind w:left="589" w:hanging="567"/>
              <w:jc w:val="both"/>
              <w:rPr>
                <w:rFonts w:ascii="Times New Roman" w:hAnsi="Times New Roman" w:cs="Times New Roman"/>
                <w:sz w:val="24"/>
                <w:szCs w:val="24"/>
              </w:rPr>
            </w:pPr>
            <w:r w:rsidRPr="00CA3D55">
              <w:rPr>
                <w:rFonts w:ascii="Times New Roman" w:hAnsi="Times New Roman" w:cs="Times New Roman"/>
                <w:sz w:val="24"/>
                <w:szCs w:val="24"/>
              </w:rPr>
              <w:t xml:space="preserve">Kenya Vision 2030 </w:t>
            </w:r>
          </w:p>
          <w:p w14:paraId="01042D59" w14:textId="77777777" w:rsidR="00016974" w:rsidRPr="00CA3D55" w:rsidRDefault="000133B9" w:rsidP="00CA3D55">
            <w:pPr>
              <w:numPr>
                <w:ilvl w:val="0"/>
                <w:numId w:val="152"/>
              </w:numPr>
              <w:spacing w:after="0" w:line="240" w:lineRule="auto"/>
              <w:ind w:left="589" w:hanging="567"/>
              <w:jc w:val="both"/>
              <w:rPr>
                <w:rFonts w:ascii="Times New Roman" w:hAnsi="Times New Roman" w:cs="Times New Roman"/>
                <w:sz w:val="24"/>
                <w:szCs w:val="24"/>
              </w:rPr>
            </w:pPr>
            <w:r w:rsidRPr="00CA3D55">
              <w:rPr>
                <w:rFonts w:ascii="Times New Roman" w:hAnsi="Times New Roman" w:cs="Times New Roman"/>
                <w:sz w:val="24"/>
                <w:szCs w:val="24"/>
              </w:rPr>
              <w:t xml:space="preserve">Big 4 Agenda, 2018-2022 </w:t>
            </w:r>
          </w:p>
          <w:p w14:paraId="184C65E2" w14:textId="0AB6E4D8" w:rsidR="00016974" w:rsidRPr="00CA3D55" w:rsidRDefault="000133B9" w:rsidP="00CA3D55">
            <w:pPr>
              <w:numPr>
                <w:ilvl w:val="0"/>
                <w:numId w:val="152"/>
              </w:numPr>
              <w:spacing w:after="0" w:line="240" w:lineRule="auto"/>
              <w:ind w:left="589" w:hanging="567"/>
              <w:jc w:val="both"/>
              <w:rPr>
                <w:rFonts w:ascii="Times New Roman" w:hAnsi="Times New Roman" w:cs="Times New Roman"/>
                <w:sz w:val="24"/>
                <w:szCs w:val="24"/>
              </w:rPr>
            </w:pPr>
            <w:r w:rsidRPr="00CA3D55">
              <w:rPr>
                <w:rFonts w:ascii="Times New Roman" w:hAnsi="Times New Roman" w:cs="Times New Roman"/>
                <w:sz w:val="24"/>
                <w:szCs w:val="24"/>
              </w:rPr>
              <w:t>SDGs, 20</w:t>
            </w:r>
            <w:r w:rsidR="005504C3" w:rsidRPr="00CA3D55">
              <w:rPr>
                <w:rFonts w:ascii="Times New Roman" w:hAnsi="Times New Roman" w:cs="Times New Roman"/>
                <w:sz w:val="24"/>
                <w:szCs w:val="24"/>
              </w:rPr>
              <w:t>30</w:t>
            </w:r>
            <w:r w:rsidRPr="00CA3D55">
              <w:rPr>
                <w:rFonts w:ascii="Times New Roman" w:hAnsi="Times New Roman" w:cs="Times New Roman"/>
                <w:sz w:val="24"/>
                <w:szCs w:val="24"/>
              </w:rPr>
              <w:t xml:space="preserve"> </w:t>
            </w:r>
          </w:p>
          <w:p w14:paraId="45ED4B92" w14:textId="77777777" w:rsidR="00016974" w:rsidRPr="00CA3D55" w:rsidRDefault="000133B9" w:rsidP="00CA3D55">
            <w:pPr>
              <w:numPr>
                <w:ilvl w:val="0"/>
                <w:numId w:val="152"/>
              </w:numPr>
              <w:spacing w:after="0" w:line="240" w:lineRule="auto"/>
              <w:ind w:left="589" w:hanging="567"/>
              <w:jc w:val="both"/>
              <w:rPr>
                <w:rFonts w:ascii="Times New Roman" w:hAnsi="Times New Roman" w:cs="Times New Roman"/>
                <w:sz w:val="24"/>
                <w:szCs w:val="24"/>
              </w:rPr>
            </w:pPr>
            <w:r w:rsidRPr="00CA3D55">
              <w:rPr>
                <w:rFonts w:ascii="Times New Roman" w:hAnsi="Times New Roman" w:cs="Times New Roman"/>
                <w:sz w:val="24"/>
                <w:szCs w:val="24"/>
              </w:rPr>
              <w:t>International Youth treaties (African Youth Charter, UN Youth Charter 2030)</w:t>
            </w:r>
          </w:p>
          <w:p w14:paraId="3B78F56C" w14:textId="77777777" w:rsidR="00016974" w:rsidRPr="00CA3D55" w:rsidRDefault="000133B9" w:rsidP="00CA3D55">
            <w:pPr>
              <w:numPr>
                <w:ilvl w:val="0"/>
                <w:numId w:val="152"/>
              </w:numPr>
              <w:spacing w:after="0" w:line="240" w:lineRule="auto"/>
              <w:ind w:left="589" w:hanging="567"/>
              <w:jc w:val="both"/>
              <w:rPr>
                <w:rFonts w:ascii="Times New Roman" w:hAnsi="Times New Roman" w:cs="Times New Roman"/>
                <w:sz w:val="24"/>
                <w:szCs w:val="24"/>
              </w:rPr>
            </w:pPr>
            <w:r w:rsidRPr="00CA3D55">
              <w:rPr>
                <w:rFonts w:ascii="Times New Roman" w:hAnsi="Times New Roman" w:cs="Times New Roman"/>
                <w:sz w:val="24"/>
                <w:szCs w:val="24"/>
              </w:rPr>
              <w:t>National Youth Service Act (2018)</w:t>
            </w:r>
          </w:p>
          <w:p w14:paraId="2A6BF612" w14:textId="77777777" w:rsidR="00016974" w:rsidRPr="00CA3D55" w:rsidRDefault="00016974" w:rsidP="00FF50A4">
            <w:pPr>
              <w:tabs>
                <w:tab w:val="left" w:pos="540"/>
              </w:tabs>
              <w:spacing w:after="0" w:line="240" w:lineRule="auto"/>
              <w:ind w:left="540" w:hanging="450"/>
              <w:jc w:val="both"/>
              <w:rPr>
                <w:rFonts w:ascii="Times New Roman" w:hAnsi="Times New Roman" w:cs="Times New Roman"/>
                <w:sz w:val="24"/>
                <w:szCs w:val="24"/>
              </w:rPr>
            </w:pPr>
          </w:p>
          <w:p w14:paraId="0ACBCF1C" w14:textId="77777777" w:rsidR="00016974" w:rsidRPr="00CA3D55" w:rsidRDefault="000133B9" w:rsidP="00FF50A4">
            <w:pPr>
              <w:tabs>
                <w:tab w:val="left" w:pos="540"/>
              </w:tabs>
              <w:spacing w:after="0" w:line="240" w:lineRule="auto"/>
              <w:ind w:left="540" w:hanging="450"/>
              <w:jc w:val="both"/>
              <w:rPr>
                <w:rFonts w:ascii="Times New Roman" w:hAnsi="Times New Roman" w:cs="Times New Roman"/>
                <w:b/>
                <w:sz w:val="24"/>
                <w:szCs w:val="24"/>
              </w:rPr>
            </w:pPr>
            <w:r w:rsidRPr="00CA3D55">
              <w:rPr>
                <w:rFonts w:ascii="Times New Roman" w:hAnsi="Times New Roman" w:cs="Times New Roman"/>
                <w:b/>
                <w:sz w:val="24"/>
                <w:szCs w:val="24"/>
              </w:rPr>
              <w:t xml:space="preserve">Institutional Structures </w:t>
            </w:r>
          </w:p>
          <w:p w14:paraId="47D50BFC" w14:textId="23DAEAB9" w:rsidR="00016974" w:rsidRPr="00CA3D55" w:rsidRDefault="008133BA" w:rsidP="00FF50A4">
            <w:pPr>
              <w:numPr>
                <w:ilvl w:val="0"/>
                <w:numId w:val="28"/>
              </w:numPr>
              <w:tabs>
                <w:tab w:val="left" w:pos="540"/>
              </w:tabs>
              <w:spacing w:after="0" w:line="240" w:lineRule="auto"/>
              <w:ind w:left="540" w:hanging="450"/>
              <w:jc w:val="both"/>
              <w:rPr>
                <w:rFonts w:ascii="Times New Roman" w:hAnsi="Times New Roman" w:cs="Times New Roman"/>
                <w:sz w:val="24"/>
                <w:szCs w:val="24"/>
              </w:rPr>
            </w:pPr>
            <w:r w:rsidRPr="00CA3D55">
              <w:rPr>
                <w:rFonts w:ascii="Times New Roman" w:hAnsi="Times New Roman" w:cs="Times New Roman"/>
                <w:sz w:val="24"/>
                <w:szCs w:val="24"/>
              </w:rPr>
              <w:t xml:space="preserve">State Department for Youth </w:t>
            </w:r>
          </w:p>
          <w:p w14:paraId="53399FD5" w14:textId="77777777" w:rsidR="00016974" w:rsidRPr="00CA3D55" w:rsidRDefault="000133B9" w:rsidP="00FF50A4">
            <w:pPr>
              <w:numPr>
                <w:ilvl w:val="0"/>
                <w:numId w:val="28"/>
              </w:numPr>
              <w:tabs>
                <w:tab w:val="left" w:pos="540"/>
              </w:tabs>
              <w:spacing w:after="0" w:line="240" w:lineRule="auto"/>
              <w:ind w:left="540" w:hanging="450"/>
              <w:jc w:val="both"/>
              <w:rPr>
                <w:rFonts w:ascii="Times New Roman" w:hAnsi="Times New Roman" w:cs="Times New Roman"/>
                <w:sz w:val="24"/>
                <w:szCs w:val="24"/>
              </w:rPr>
            </w:pPr>
            <w:r w:rsidRPr="00CA3D55">
              <w:rPr>
                <w:rFonts w:ascii="Times New Roman" w:hAnsi="Times New Roman" w:cs="Times New Roman"/>
                <w:sz w:val="24"/>
                <w:szCs w:val="24"/>
              </w:rPr>
              <w:t>National Youth Council</w:t>
            </w:r>
          </w:p>
          <w:p w14:paraId="64B58DB0" w14:textId="77777777" w:rsidR="00016974" w:rsidRPr="00CA3D55" w:rsidRDefault="000133B9" w:rsidP="00FF50A4">
            <w:pPr>
              <w:numPr>
                <w:ilvl w:val="0"/>
                <w:numId w:val="28"/>
              </w:numPr>
              <w:tabs>
                <w:tab w:val="left" w:pos="540"/>
              </w:tabs>
              <w:spacing w:after="0" w:line="240" w:lineRule="auto"/>
              <w:ind w:left="540" w:hanging="450"/>
              <w:jc w:val="both"/>
              <w:rPr>
                <w:rFonts w:ascii="Times New Roman" w:hAnsi="Times New Roman" w:cs="Times New Roman"/>
                <w:sz w:val="24"/>
                <w:szCs w:val="24"/>
              </w:rPr>
            </w:pPr>
            <w:r w:rsidRPr="00CA3D55">
              <w:rPr>
                <w:rFonts w:ascii="Times New Roman" w:hAnsi="Times New Roman" w:cs="Times New Roman"/>
                <w:sz w:val="24"/>
                <w:szCs w:val="24"/>
              </w:rPr>
              <w:t>Youth Serving Organizations</w:t>
            </w:r>
          </w:p>
          <w:p w14:paraId="24097494" w14:textId="77777777" w:rsidR="00016974" w:rsidRPr="00CA3D55" w:rsidRDefault="000133B9" w:rsidP="00FF50A4">
            <w:pPr>
              <w:tabs>
                <w:tab w:val="left" w:pos="540"/>
              </w:tabs>
              <w:spacing w:after="0" w:line="240" w:lineRule="auto"/>
              <w:jc w:val="both"/>
              <w:rPr>
                <w:rFonts w:ascii="Times New Roman" w:hAnsi="Times New Roman" w:cs="Times New Roman"/>
                <w:b/>
                <w:sz w:val="24"/>
                <w:szCs w:val="24"/>
              </w:rPr>
            </w:pPr>
            <w:r w:rsidRPr="00CA3D55">
              <w:rPr>
                <w:rFonts w:ascii="Times New Roman" w:hAnsi="Times New Roman" w:cs="Times New Roman"/>
                <w:sz w:val="24"/>
                <w:szCs w:val="24"/>
              </w:rPr>
              <w:t xml:space="preserve"> </w:t>
            </w:r>
          </w:p>
        </w:tc>
        <w:tc>
          <w:tcPr>
            <w:tcW w:w="4649" w:type="dxa"/>
            <w:shd w:val="clear" w:color="auto" w:fill="auto"/>
          </w:tcPr>
          <w:p w14:paraId="19CA0ADD" w14:textId="77777777" w:rsidR="00016974" w:rsidRPr="00CA3D55" w:rsidRDefault="000133B9" w:rsidP="00CA3D55">
            <w:pPr>
              <w:numPr>
                <w:ilvl w:val="0"/>
                <w:numId w:val="153"/>
              </w:numPr>
              <w:tabs>
                <w:tab w:val="left" w:pos="0"/>
              </w:tabs>
              <w:spacing w:after="0" w:line="240" w:lineRule="auto"/>
              <w:ind w:left="645" w:hanging="645"/>
              <w:jc w:val="both"/>
              <w:rPr>
                <w:rFonts w:ascii="Times New Roman" w:hAnsi="Times New Roman" w:cs="Times New Roman"/>
                <w:sz w:val="24"/>
                <w:szCs w:val="24"/>
              </w:rPr>
            </w:pPr>
            <w:r w:rsidRPr="00CA3D55">
              <w:rPr>
                <w:rFonts w:ascii="Times New Roman" w:hAnsi="Times New Roman" w:cs="Times New Roman"/>
                <w:sz w:val="24"/>
                <w:szCs w:val="24"/>
              </w:rPr>
              <w:t xml:space="preserve">Weak coordination of youth initiatives </w:t>
            </w:r>
          </w:p>
          <w:p w14:paraId="24CCF513" w14:textId="77777777" w:rsidR="0014093A" w:rsidRPr="00CA3D55" w:rsidRDefault="000133B9" w:rsidP="00CA3D55">
            <w:pPr>
              <w:numPr>
                <w:ilvl w:val="0"/>
                <w:numId w:val="153"/>
              </w:numPr>
              <w:tabs>
                <w:tab w:val="left" w:pos="180"/>
              </w:tabs>
              <w:spacing w:after="0" w:line="240" w:lineRule="auto"/>
              <w:ind w:left="645" w:hanging="645"/>
              <w:jc w:val="both"/>
              <w:rPr>
                <w:rFonts w:ascii="Times New Roman" w:hAnsi="Times New Roman" w:cs="Times New Roman"/>
                <w:sz w:val="24"/>
                <w:szCs w:val="24"/>
              </w:rPr>
            </w:pPr>
            <w:r w:rsidRPr="00CA3D55">
              <w:rPr>
                <w:rFonts w:ascii="Times New Roman" w:hAnsi="Times New Roman" w:cs="Times New Roman"/>
                <w:sz w:val="24"/>
                <w:szCs w:val="24"/>
              </w:rPr>
              <w:t xml:space="preserve">Lack of integrated youth data and information. </w:t>
            </w:r>
          </w:p>
          <w:p w14:paraId="770F837E" w14:textId="0EA681C4" w:rsidR="00016974" w:rsidRPr="00CA3D55" w:rsidRDefault="000133B9" w:rsidP="00CA3D55">
            <w:pPr>
              <w:numPr>
                <w:ilvl w:val="0"/>
                <w:numId w:val="153"/>
              </w:numPr>
              <w:tabs>
                <w:tab w:val="left" w:pos="720"/>
              </w:tabs>
              <w:spacing w:after="0" w:line="240" w:lineRule="auto"/>
              <w:ind w:left="645" w:hanging="645"/>
              <w:jc w:val="both"/>
              <w:rPr>
                <w:rFonts w:ascii="Times New Roman" w:hAnsi="Times New Roman" w:cs="Times New Roman"/>
                <w:sz w:val="24"/>
                <w:szCs w:val="24"/>
              </w:rPr>
            </w:pPr>
            <w:r w:rsidRPr="00CA3D55">
              <w:rPr>
                <w:rFonts w:ascii="Times New Roman" w:hAnsi="Times New Roman" w:cs="Times New Roman"/>
                <w:sz w:val="24"/>
                <w:szCs w:val="24"/>
              </w:rPr>
              <w:t>Low uptake of affirmative Funds</w:t>
            </w:r>
          </w:p>
          <w:p w14:paraId="2934765B" w14:textId="77777777" w:rsidR="00016974" w:rsidRPr="00CA3D55" w:rsidRDefault="000133B9" w:rsidP="00CA3D55">
            <w:pPr>
              <w:numPr>
                <w:ilvl w:val="0"/>
                <w:numId w:val="153"/>
              </w:numPr>
              <w:tabs>
                <w:tab w:val="left" w:pos="720"/>
              </w:tabs>
              <w:spacing w:after="0" w:line="240" w:lineRule="auto"/>
              <w:ind w:left="645" w:hanging="645"/>
              <w:jc w:val="both"/>
              <w:rPr>
                <w:rFonts w:ascii="Times New Roman" w:hAnsi="Times New Roman" w:cs="Times New Roman"/>
                <w:sz w:val="24"/>
                <w:szCs w:val="24"/>
              </w:rPr>
            </w:pPr>
            <w:r w:rsidRPr="00CA3D55">
              <w:rPr>
                <w:rFonts w:ascii="Times New Roman" w:hAnsi="Times New Roman" w:cs="Times New Roman"/>
                <w:sz w:val="24"/>
                <w:szCs w:val="24"/>
              </w:rPr>
              <w:t xml:space="preserve">Poor repayment of the Affirmative Funds </w:t>
            </w:r>
          </w:p>
          <w:p w14:paraId="5CAD4504" w14:textId="77777777" w:rsidR="00016974" w:rsidRPr="00CA3D55" w:rsidRDefault="000133B9" w:rsidP="00CA3D55">
            <w:pPr>
              <w:numPr>
                <w:ilvl w:val="0"/>
                <w:numId w:val="153"/>
              </w:numPr>
              <w:tabs>
                <w:tab w:val="left" w:pos="720"/>
              </w:tabs>
              <w:spacing w:after="0" w:line="240" w:lineRule="auto"/>
              <w:ind w:left="645" w:hanging="645"/>
              <w:jc w:val="both"/>
              <w:rPr>
                <w:rFonts w:ascii="Times New Roman" w:hAnsi="Times New Roman" w:cs="Times New Roman"/>
                <w:sz w:val="24"/>
                <w:szCs w:val="24"/>
              </w:rPr>
            </w:pPr>
            <w:r w:rsidRPr="00CA3D55">
              <w:rPr>
                <w:rFonts w:ascii="Times New Roman" w:hAnsi="Times New Roman" w:cs="Times New Roman"/>
                <w:sz w:val="24"/>
                <w:szCs w:val="24"/>
              </w:rPr>
              <w:t xml:space="preserve">Unclear standards and definition of youth </w:t>
            </w:r>
          </w:p>
          <w:p w14:paraId="7E3DA0FC" w14:textId="77777777" w:rsidR="00016974" w:rsidRPr="00CA3D55" w:rsidRDefault="000133B9" w:rsidP="00CA3D55">
            <w:pPr>
              <w:numPr>
                <w:ilvl w:val="0"/>
                <w:numId w:val="153"/>
              </w:numPr>
              <w:tabs>
                <w:tab w:val="left" w:pos="720"/>
              </w:tabs>
              <w:spacing w:after="0" w:line="240" w:lineRule="auto"/>
              <w:ind w:left="645" w:hanging="645"/>
              <w:jc w:val="both"/>
              <w:rPr>
                <w:rFonts w:ascii="Times New Roman" w:hAnsi="Times New Roman" w:cs="Times New Roman"/>
                <w:sz w:val="24"/>
                <w:szCs w:val="24"/>
              </w:rPr>
            </w:pPr>
            <w:r w:rsidRPr="00CA3D55">
              <w:rPr>
                <w:rFonts w:ascii="Times New Roman" w:hAnsi="Times New Roman" w:cs="Times New Roman"/>
                <w:sz w:val="24"/>
                <w:szCs w:val="24"/>
              </w:rPr>
              <w:t xml:space="preserve">Weak support from society </w:t>
            </w:r>
          </w:p>
          <w:p w14:paraId="1D55F163" w14:textId="77777777" w:rsidR="00016974" w:rsidRPr="00CA3D55" w:rsidRDefault="000133B9" w:rsidP="00CA3D55">
            <w:pPr>
              <w:numPr>
                <w:ilvl w:val="0"/>
                <w:numId w:val="153"/>
              </w:numPr>
              <w:tabs>
                <w:tab w:val="left" w:pos="720"/>
              </w:tabs>
              <w:spacing w:after="0" w:line="240" w:lineRule="auto"/>
              <w:ind w:left="645" w:hanging="645"/>
              <w:jc w:val="both"/>
              <w:rPr>
                <w:rFonts w:ascii="Times New Roman" w:hAnsi="Times New Roman" w:cs="Times New Roman"/>
                <w:sz w:val="24"/>
                <w:szCs w:val="24"/>
              </w:rPr>
            </w:pPr>
            <w:r w:rsidRPr="00CA3D55">
              <w:rPr>
                <w:rFonts w:ascii="Times New Roman" w:hAnsi="Times New Roman" w:cs="Times New Roman"/>
                <w:sz w:val="24"/>
                <w:szCs w:val="24"/>
              </w:rPr>
              <w:t>Negative perception towards entrepreneurship and self- employment</w:t>
            </w:r>
          </w:p>
          <w:p w14:paraId="051A36F7" w14:textId="77777777" w:rsidR="00016974" w:rsidRPr="00CA3D55" w:rsidRDefault="000133B9" w:rsidP="00CA3D55">
            <w:pPr>
              <w:numPr>
                <w:ilvl w:val="0"/>
                <w:numId w:val="153"/>
              </w:numPr>
              <w:tabs>
                <w:tab w:val="left" w:pos="720"/>
              </w:tabs>
              <w:spacing w:after="0" w:line="240" w:lineRule="auto"/>
              <w:ind w:left="645" w:hanging="645"/>
              <w:jc w:val="both"/>
              <w:rPr>
                <w:rFonts w:ascii="Times New Roman" w:hAnsi="Times New Roman" w:cs="Times New Roman"/>
                <w:sz w:val="24"/>
                <w:szCs w:val="24"/>
              </w:rPr>
            </w:pPr>
            <w:r w:rsidRPr="00CA3D55">
              <w:rPr>
                <w:rFonts w:ascii="Times New Roman" w:hAnsi="Times New Roman" w:cs="Times New Roman"/>
                <w:sz w:val="24"/>
                <w:szCs w:val="24"/>
              </w:rPr>
              <w:t xml:space="preserve">Negative stereotypes of youth </w:t>
            </w:r>
          </w:p>
          <w:p w14:paraId="59BB4698" w14:textId="77777777" w:rsidR="00016974" w:rsidRPr="00CA3D55" w:rsidRDefault="000133B9" w:rsidP="00CA3D55">
            <w:pPr>
              <w:numPr>
                <w:ilvl w:val="0"/>
                <w:numId w:val="153"/>
              </w:numPr>
              <w:tabs>
                <w:tab w:val="left" w:pos="720"/>
              </w:tabs>
              <w:spacing w:after="0" w:line="240" w:lineRule="auto"/>
              <w:ind w:left="645" w:hanging="645"/>
              <w:jc w:val="both"/>
              <w:rPr>
                <w:rFonts w:ascii="Times New Roman" w:hAnsi="Times New Roman" w:cs="Times New Roman"/>
                <w:sz w:val="24"/>
                <w:szCs w:val="24"/>
              </w:rPr>
            </w:pPr>
            <w:r w:rsidRPr="00CA3D55">
              <w:rPr>
                <w:rFonts w:ascii="Times New Roman" w:hAnsi="Times New Roman" w:cs="Times New Roman"/>
                <w:sz w:val="24"/>
                <w:szCs w:val="24"/>
              </w:rPr>
              <w:t>Lack of focal point for registration of youth groups and organizations</w:t>
            </w:r>
          </w:p>
          <w:p w14:paraId="00901D26" w14:textId="77777777" w:rsidR="00016974" w:rsidRPr="00CA3D55" w:rsidRDefault="000133B9" w:rsidP="00CA3D55">
            <w:pPr>
              <w:numPr>
                <w:ilvl w:val="0"/>
                <w:numId w:val="153"/>
              </w:numPr>
              <w:tabs>
                <w:tab w:val="left" w:pos="720"/>
              </w:tabs>
              <w:spacing w:after="0" w:line="240" w:lineRule="auto"/>
              <w:ind w:left="645" w:hanging="645"/>
              <w:jc w:val="both"/>
              <w:rPr>
                <w:rFonts w:ascii="Times New Roman" w:hAnsi="Times New Roman" w:cs="Times New Roman"/>
                <w:sz w:val="24"/>
                <w:szCs w:val="24"/>
              </w:rPr>
            </w:pPr>
            <w:r w:rsidRPr="00CA3D55">
              <w:rPr>
                <w:rFonts w:ascii="Times New Roman" w:hAnsi="Times New Roman" w:cs="Times New Roman"/>
                <w:sz w:val="24"/>
                <w:szCs w:val="24"/>
              </w:rPr>
              <w:t xml:space="preserve">Lack of youth mainstreaming strategy  </w:t>
            </w:r>
          </w:p>
          <w:p w14:paraId="33BAEBCF" w14:textId="77777777" w:rsidR="00016974" w:rsidRPr="00CA3D55" w:rsidRDefault="000133B9" w:rsidP="00CA3D55">
            <w:pPr>
              <w:numPr>
                <w:ilvl w:val="0"/>
                <w:numId w:val="153"/>
              </w:numPr>
              <w:tabs>
                <w:tab w:val="left" w:pos="720"/>
              </w:tabs>
              <w:spacing w:after="0" w:line="240" w:lineRule="auto"/>
              <w:ind w:left="645" w:hanging="645"/>
              <w:jc w:val="both"/>
              <w:rPr>
                <w:rFonts w:ascii="Times New Roman" w:hAnsi="Times New Roman" w:cs="Times New Roman"/>
                <w:sz w:val="24"/>
                <w:szCs w:val="24"/>
              </w:rPr>
            </w:pPr>
            <w:r w:rsidRPr="00CA3D55">
              <w:rPr>
                <w:rFonts w:ascii="Times New Roman" w:hAnsi="Times New Roman" w:cs="Times New Roman"/>
                <w:sz w:val="24"/>
                <w:szCs w:val="24"/>
              </w:rPr>
              <w:t xml:space="preserve">Lack of communication strategy on youth matters </w:t>
            </w:r>
          </w:p>
          <w:p w14:paraId="24F53619" w14:textId="77777777" w:rsidR="00016974" w:rsidRPr="00CA3D55" w:rsidRDefault="000133B9" w:rsidP="00CA3D55">
            <w:pPr>
              <w:numPr>
                <w:ilvl w:val="0"/>
                <w:numId w:val="153"/>
              </w:numPr>
              <w:tabs>
                <w:tab w:val="left" w:pos="720"/>
              </w:tabs>
              <w:spacing w:after="0" w:line="240" w:lineRule="auto"/>
              <w:ind w:left="645" w:hanging="645"/>
              <w:jc w:val="both"/>
              <w:rPr>
                <w:rFonts w:ascii="Times New Roman" w:hAnsi="Times New Roman" w:cs="Times New Roman"/>
                <w:sz w:val="24"/>
                <w:szCs w:val="24"/>
              </w:rPr>
            </w:pPr>
            <w:r w:rsidRPr="00CA3D55">
              <w:rPr>
                <w:rFonts w:ascii="Times New Roman" w:hAnsi="Times New Roman" w:cs="Times New Roman"/>
                <w:sz w:val="24"/>
                <w:szCs w:val="24"/>
              </w:rPr>
              <w:t xml:space="preserve">Weak framework for youth development information systems </w:t>
            </w:r>
          </w:p>
          <w:p w14:paraId="6E293083" w14:textId="77777777" w:rsidR="00016974" w:rsidRPr="00CA3D55" w:rsidRDefault="000133B9" w:rsidP="00CA3D55">
            <w:pPr>
              <w:numPr>
                <w:ilvl w:val="0"/>
                <w:numId w:val="153"/>
              </w:numPr>
              <w:tabs>
                <w:tab w:val="left" w:pos="720"/>
              </w:tabs>
              <w:spacing w:after="0" w:line="240" w:lineRule="auto"/>
              <w:ind w:left="645" w:hanging="645"/>
              <w:jc w:val="both"/>
              <w:rPr>
                <w:rFonts w:ascii="Times New Roman" w:hAnsi="Times New Roman" w:cs="Times New Roman"/>
                <w:sz w:val="24"/>
                <w:szCs w:val="24"/>
              </w:rPr>
            </w:pPr>
            <w:r w:rsidRPr="00CA3D55">
              <w:rPr>
                <w:rFonts w:ascii="Times New Roman" w:hAnsi="Times New Roman" w:cs="Times New Roman"/>
                <w:sz w:val="24"/>
                <w:szCs w:val="24"/>
              </w:rPr>
              <w:t>High cost of business financing</w:t>
            </w:r>
          </w:p>
          <w:p w14:paraId="3D370877" w14:textId="77777777" w:rsidR="00016974" w:rsidRPr="00CA3D55" w:rsidRDefault="000133B9" w:rsidP="00CA3D55">
            <w:pPr>
              <w:numPr>
                <w:ilvl w:val="0"/>
                <w:numId w:val="153"/>
              </w:numPr>
              <w:tabs>
                <w:tab w:val="left" w:pos="720"/>
              </w:tabs>
              <w:spacing w:after="0" w:line="240" w:lineRule="auto"/>
              <w:ind w:left="645" w:hanging="645"/>
              <w:jc w:val="both"/>
              <w:rPr>
                <w:rFonts w:ascii="Times New Roman" w:hAnsi="Times New Roman" w:cs="Times New Roman"/>
                <w:sz w:val="24"/>
                <w:szCs w:val="24"/>
              </w:rPr>
            </w:pPr>
            <w:r w:rsidRPr="00CA3D55">
              <w:rPr>
                <w:rFonts w:ascii="Times New Roman" w:hAnsi="Times New Roman" w:cs="Times New Roman"/>
                <w:sz w:val="24"/>
                <w:szCs w:val="24"/>
              </w:rPr>
              <w:t>Weak awareness and networking among the youth</w:t>
            </w:r>
          </w:p>
          <w:p w14:paraId="034C8AA3" w14:textId="77777777" w:rsidR="00016974" w:rsidRPr="00CA3D55" w:rsidRDefault="000133B9" w:rsidP="00CA3D55">
            <w:pPr>
              <w:numPr>
                <w:ilvl w:val="0"/>
                <w:numId w:val="153"/>
              </w:numPr>
              <w:tabs>
                <w:tab w:val="left" w:pos="720"/>
              </w:tabs>
              <w:spacing w:after="0" w:line="240" w:lineRule="auto"/>
              <w:ind w:left="645" w:hanging="645"/>
              <w:jc w:val="both"/>
              <w:rPr>
                <w:rFonts w:ascii="Times New Roman" w:hAnsi="Times New Roman" w:cs="Times New Roman"/>
                <w:sz w:val="24"/>
                <w:szCs w:val="24"/>
              </w:rPr>
            </w:pPr>
            <w:r w:rsidRPr="00CA3D55">
              <w:rPr>
                <w:rFonts w:ascii="Times New Roman" w:hAnsi="Times New Roman" w:cs="Times New Roman"/>
                <w:sz w:val="24"/>
                <w:szCs w:val="24"/>
              </w:rPr>
              <w:t>Weak monitoring and evaluation framework</w:t>
            </w:r>
          </w:p>
          <w:p w14:paraId="2A6F34AE" w14:textId="77777777" w:rsidR="00016974" w:rsidRPr="00CA3D55" w:rsidRDefault="000133B9" w:rsidP="00CA3D55">
            <w:pPr>
              <w:numPr>
                <w:ilvl w:val="0"/>
                <w:numId w:val="153"/>
              </w:numPr>
              <w:tabs>
                <w:tab w:val="left" w:pos="720"/>
              </w:tabs>
              <w:spacing w:after="0" w:line="240" w:lineRule="auto"/>
              <w:ind w:left="645" w:hanging="645"/>
              <w:jc w:val="both"/>
              <w:rPr>
                <w:rFonts w:ascii="Times New Roman" w:hAnsi="Times New Roman" w:cs="Times New Roman"/>
                <w:sz w:val="24"/>
                <w:szCs w:val="24"/>
              </w:rPr>
            </w:pPr>
            <w:r w:rsidRPr="00CA3D55">
              <w:rPr>
                <w:rFonts w:ascii="Times New Roman" w:hAnsi="Times New Roman" w:cs="Times New Roman"/>
                <w:sz w:val="24"/>
                <w:szCs w:val="24"/>
              </w:rPr>
              <w:t>Weak collaborations between government, the private sector, development partners and other stakeholders in implementing youth initiatives.</w:t>
            </w:r>
          </w:p>
          <w:p w14:paraId="0744CA2A" w14:textId="7262238A" w:rsidR="00016974" w:rsidRPr="00CA3D55" w:rsidRDefault="00F64550" w:rsidP="00CA3D55">
            <w:pPr>
              <w:numPr>
                <w:ilvl w:val="0"/>
                <w:numId w:val="153"/>
              </w:numPr>
              <w:tabs>
                <w:tab w:val="left" w:pos="720"/>
              </w:tabs>
              <w:spacing w:after="0" w:line="240" w:lineRule="auto"/>
              <w:ind w:left="645" w:hanging="645"/>
              <w:jc w:val="both"/>
              <w:rPr>
                <w:rFonts w:ascii="Times New Roman" w:hAnsi="Times New Roman" w:cs="Times New Roman"/>
                <w:sz w:val="24"/>
                <w:szCs w:val="24"/>
              </w:rPr>
            </w:pPr>
            <w:r w:rsidRPr="00CA3D55">
              <w:rPr>
                <w:rFonts w:ascii="Times New Roman" w:hAnsi="Times New Roman" w:cs="Times New Roman"/>
                <w:sz w:val="24"/>
                <w:szCs w:val="24"/>
              </w:rPr>
              <w:t>I</w:t>
            </w:r>
            <w:r w:rsidR="000133B9" w:rsidRPr="00CA3D55">
              <w:rPr>
                <w:rFonts w:ascii="Times New Roman" w:hAnsi="Times New Roman" w:cs="Times New Roman"/>
                <w:sz w:val="24"/>
                <w:szCs w:val="24"/>
              </w:rPr>
              <w:t>nadequate mechanisms in place for meaningful youth engagement and participation in development programmes across sectors</w:t>
            </w:r>
          </w:p>
        </w:tc>
      </w:tr>
      <w:tr w:rsidR="00C02602" w:rsidRPr="00CA3D55" w14:paraId="3275FDB0" w14:textId="77777777" w:rsidTr="001F0D9F">
        <w:trPr>
          <w:trHeight w:val="340"/>
        </w:trPr>
        <w:tc>
          <w:tcPr>
            <w:tcW w:w="4765" w:type="dxa"/>
            <w:shd w:val="clear" w:color="auto" w:fill="auto"/>
          </w:tcPr>
          <w:p w14:paraId="750AB36F" w14:textId="77777777" w:rsidR="00016974" w:rsidRPr="00CA3D55" w:rsidRDefault="000133B9" w:rsidP="00FF50A4">
            <w:pPr>
              <w:tabs>
                <w:tab w:val="left" w:pos="1800"/>
              </w:tabs>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 xml:space="preserve">Opportunities </w:t>
            </w:r>
          </w:p>
        </w:tc>
        <w:tc>
          <w:tcPr>
            <w:tcW w:w="4649" w:type="dxa"/>
            <w:shd w:val="clear" w:color="auto" w:fill="auto"/>
          </w:tcPr>
          <w:p w14:paraId="3692A2A2" w14:textId="77777777" w:rsidR="00016974" w:rsidRPr="00CA3D55" w:rsidRDefault="000133B9" w:rsidP="00FF50A4">
            <w:pPr>
              <w:tabs>
                <w:tab w:val="left" w:pos="1800"/>
              </w:tabs>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 xml:space="preserve">Threats </w:t>
            </w:r>
          </w:p>
        </w:tc>
      </w:tr>
      <w:tr w:rsidR="00C02602" w:rsidRPr="00CA3D55" w14:paraId="583B2686" w14:textId="77777777" w:rsidTr="001F0D9F">
        <w:tc>
          <w:tcPr>
            <w:tcW w:w="4765" w:type="dxa"/>
            <w:shd w:val="clear" w:color="auto" w:fill="auto"/>
          </w:tcPr>
          <w:p w14:paraId="3993DD98" w14:textId="6F003E16" w:rsidR="00976510" w:rsidRPr="00CA3D55" w:rsidRDefault="005504C3" w:rsidP="00FF50A4">
            <w:pPr>
              <w:numPr>
                <w:ilvl w:val="0"/>
                <w:numId w:val="30"/>
              </w:numPr>
              <w:tabs>
                <w:tab w:val="left" w:pos="720"/>
              </w:tabs>
              <w:spacing w:after="0" w:line="240" w:lineRule="auto"/>
              <w:ind w:hanging="540"/>
              <w:jc w:val="both"/>
              <w:rPr>
                <w:rFonts w:ascii="Times New Roman" w:hAnsi="Times New Roman" w:cs="Times New Roman"/>
                <w:sz w:val="24"/>
                <w:szCs w:val="24"/>
              </w:rPr>
            </w:pPr>
            <w:r w:rsidRPr="00CA3D55">
              <w:rPr>
                <w:rFonts w:ascii="Times New Roman" w:hAnsi="Times New Roman" w:cs="Times New Roman"/>
                <w:sz w:val="24"/>
                <w:szCs w:val="24"/>
              </w:rPr>
              <w:t>Devolved s</w:t>
            </w:r>
            <w:r w:rsidR="000133B9" w:rsidRPr="00CA3D55">
              <w:rPr>
                <w:rFonts w:ascii="Times New Roman" w:hAnsi="Times New Roman" w:cs="Times New Roman"/>
                <w:sz w:val="24"/>
                <w:szCs w:val="24"/>
              </w:rPr>
              <w:t>tructures</w:t>
            </w:r>
            <w:r w:rsidRPr="00CA3D55">
              <w:rPr>
                <w:rFonts w:ascii="Times New Roman" w:hAnsi="Times New Roman" w:cs="Times New Roman"/>
                <w:sz w:val="24"/>
                <w:szCs w:val="24"/>
              </w:rPr>
              <w:t xml:space="preserve"> of governance</w:t>
            </w:r>
            <w:r w:rsidR="000133B9" w:rsidRPr="00CA3D55">
              <w:rPr>
                <w:rFonts w:ascii="Times New Roman" w:hAnsi="Times New Roman" w:cs="Times New Roman"/>
                <w:sz w:val="24"/>
                <w:szCs w:val="24"/>
              </w:rPr>
              <w:t xml:space="preserve">, </w:t>
            </w:r>
          </w:p>
          <w:p w14:paraId="739224CC" w14:textId="774015A7" w:rsidR="00016974" w:rsidRPr="00CA3D55" w:rsidRDefault="00976510" w:rsidP="00FF50A4">
            <w:pPr>
              <w:numPr>
                <w:ilvl w:val="0"/>
                <w:numId w:val="30"/>
              </w:numPr>
              <w:tabs>
                <w:tab w:val="left" w:pos="720"/>
              </w:tabs>
              <w:spacing w:after="0" w:line="240" w:lineRule="auto"/>
              <w:ind w:hanging="540"/>
              <w:jc w:val="both"/>
              <w:rPr>
                <w:rFonts w:ascii="Times New Roman" w:hAnsi="Times New Roman" w:cs="Times New Roman"/>
                <w:sz w:val="24"/>
                <w:szCs w:val="24"/>
              </w:rPr>
            </w:pPr>
            <w:r w:rsidRPr="00CA3D55">
              <w:rPr>
                <w:rFonts w:ascii="Times New Roman" w:hAnsi="Times New Roman" w:cs="Times New Roman"/>
                <w:sz w:val="24"/>
                <w:szCs w:val="24"/>
              </w:rPr>
              <w:t xml:space="preserve">Involvement in </w:t>
            </w:r>
            <w:r w:rsidR="000133B9" w:rsidRPr="00CA3D55">
              <w:rPr>
                <w:rFonts w:ascii="Times New Roman" w:hAnsi="Times New Roman" w:cs="Times New Roman"/>
                <w:sz w:val="24"/>
                <w:szCs w:val="24"/>
              </w:rPr>
              <w:t xml:space="preserve">County leadership </w:t>
            </w:r>
          </w:p>
          <w:p w14:paraId="489A9A79" w14:textId="77777777" w:rsidR="00016974" w:rsidRPr="00CA3D55" w:rsidRDefault="000133B9" w:rsidP="00FF50A4">
            <w:pPr>
              <w:numPr>
                <w:ilvl w:val="0"/>
                <w:numId w:val="30"/>
              </w:numPr>
              <w:tabs>
                <w:tab w:val="left" w:pos="720"/>
              </w:tabs>
              <w:spacing w:after="0" w:line="240" w:lineRule="auto"/>
              <w:ind w:hanging="540"/>
              <w:jc w:val="both"/>
              <w:rPr>
                <w:rFonts w:ascii="Times New Roman" w:hAnsi="Times New Roman" w:cs="Times New Roman"/>
                <w:sz w:val="24"/>
                <w:szCs w:val="24"/>
              </w:rPr>
            </w:pPr>
            <w:r w:rsidRPr="00CA3D55">
              <w:rPr>
                <w:rFonts w:ascii="Times New Roman" w:hAnsi="Times New Roman" w:cs="Times New Roman"/>
                <w:sz w:val="24"/>
                <w:szCs w:val="24"/>
              </w:rPr>
              <w:t xml:space="preserve">ICT Advancement </w:t>
            </w:r>
          </w:p>
          <w:p w14:paraId="6E24F13E" w14:textId="77777777" w:rsidR="00016974" w:rsidRPr="00CA3D55" w:rsidRDefault="000133B9" w:rsidP="00FF50A4">
            <w:pPr>
              <w:numPr>
                <w:ilvl w:val="0"/>
                <w:numId w:val="30"/>
              </w:numPr>
              <w:tabs>
                <w:tab w:val="left" w:pos="720"/>
              </w:tabs>
              <w:spacing w:after="0" w:line="240" w:lineRule="auto"/>
              <w:ind w:hanging="540"/>
              <w:jc w:val="both"/>
              <w:rPr>
                <w:rFonts w:ascii="Times New Roman" w:hAnsi="Times New Roman" w:cs="Times New Roman"/>
                <w:sz w:val="24"/>
                <w:szCs w:val="24"/>
              </w:rPr>
            </w:pPr>
            <w:r w:rsidRPr="00CA3D55">
              <w:rPr>
                <w:rFonts w:ascii="Times New Roman" w:hAnsi="Times New Roman" w:cs="Times New Roman"/>
                <w:sz w:val="24"/>
                <w:szCs w:val="24"/>
              </w:rPr>
              <w:t xml:space="preserve">Vibrant social media </w:t>
            </w:r>
          </w:p>
          <w:p w14:paraId="1A47B6D6" w14:textId="77777777" w:rsidR="00016974" w:rsidRPr="00CA3D55" w:rsidRDefault="000133B9" w:rsidP="00FF50A4">
            <w:pPr>
              <w:numPr>
                <w:ilvl w:val="0"/>
                <w:numId w:val="30"/>
              </w:numPr>
              <w:tabs>
                <w:tab w:val="left" w:pos="720"/>
              </w:tabs>
              <w:spacing w:after="0" w:line="240" w:lineRule="auto"/>
              <w:ind w:hanging="540"/>
              <w:jc w:val="both"/>
              <w:rPr>
                <w:rFonts w:ascii="Times New Roman" w:hAnsi="Times New Roman" w:cs="Times New Roman"/>
                <w:sz w:val="24"/>
                <w:szCs w:val="24"/>
              </w:rPr>
            </w:pPr>
            <w:r w:rsidRPr="00CA3D55">
              <w:rPr>
                <w:rFonts w:ascii="Times New Roman" w:hAnsi="Times New Roman" w:cs="Times New Roman"/>
                <w:sz w:val="24"/>
                <w:szCs w:val="24"/>
              </w:rPr>
              <w:t xml:space="preserve">Operationalization of Technical Vocational education and Training (TVET) </w:t>
            </w:r>
          </w:p>
          <w:p w14:paraId="4C3DE504" w14:textId="77777777" w:rsidR="00016974" w:rsidRPr="00CA3D55" w:rsidRDefault="000133B9" w:rsidP="00FF50A4">
            <w:pPr>
              <w:numPr>
                <w:ilvl w:val="0"/>
                <w:numId w:val="30"/>
              </w:numPr>
              <w:tabs>
                <w:tab w:val="left" w:pos="720"/>
              </w:tabs>
              <w:spacing w:after="0" w:line="240" w:lineRule="auto"/>
              <w:ind w:hanging="540"/>
              <w:jc w:val="both"/>
              <w:rPr>
                <w:rFonts w:ascii="Times New Roman" w:hAnsi="Times New Roman" w:cs="Times New Roman"/>
                <w:sz w:val="24"/>
                <w:szCs w:val="24"/>
              </w:rPr>
            </w:pPr>
            <w:r w:rsidRPr="00CA3D55">
              <w:rPr>
                <w:rFonts w:ascii="Times New Roman" w:hAnsi="Times New Roman" w:cs="Times New Roman"/>
                <w:sz w:val="24"/>
                <w:szCs w:val="24"/>
              </w:rPr>
              <w:t xml:space="preserve">Sport and Arts </w:t>
            </w:r>
          </w:p>
          <w:p w14:paraId="7D87A9E9" w14:textId="77777777" w:rsidR="00016974" w:rsidRPr="00CA3D55" w:rsidRDefault="000133B9" w:rsidP="00FF50A4">
            <w:pPr>
              <w:numPr>
                <w:ilvl w:val="0"/>
                <w:numId w:val="30"/>
              </w:numPr>
              <w:tabs>
                <w:tab w:val="left" w:pos="720"/>
              </w:tabs>
              <w:spacing w:after="0" w:line="240" w:lineRule="auto"/>
              <w:ind w:hanging="540"/>
              <w:jc w:val="both"/>
              <w:rPr>
                <w:rFonts w:ascii="Times New Roman" w:hAnsi="Times New Roman" w:cs="Times New Roman"/>
                <w:sz w:val="24"/>
                <w:szCs w:val="24"/>
              </w:rPr>
            </w:pPr>
            <w:r w:rsidRPr="00CA3D55">
              <w:rPr>
                <w:rFonts w:ascii="Times New Roman" w:hAnsi="Times New Roman" w:cs="Times New Roman"/>
                <w:sz w:val="24"/>
                <w:szCs w:val="24"/>
              </w:rPr>
              <w:t>Access to Government Procurement Opportunities</w:t>
            </w:r>
          </w:p>
          <w:p w14:paraId="6335F0A2" w14:textId="77B153E9" w:rsidR="00016974" w:rsidRPr="00CA3D55" w:rsidRDefault="000133B9" w:rsidP="001F0D9F">
            <w:pPr>
              <w:numPr>
                <w:ilvl w:val="0"/>
                <w:numId w:val="30"/>
              </w:numPr>
              <w:tabs>
                <w:tab w:val="left" w:pos="720"/>
              </w:tabs>
              <w:spacing w:after="0" w:line="240" w:lineRule="auto"/>
              <w:ind w:hanging="540"/>
              <w:jc w:val="both"/>
              <w:rPr>
                <w:rFonts w:ascii="Times New Roman" w:hAnsi="Times New Roman" w:cs="Times New Roman"/>
                <w:sz w:val="24"/>
                <w:szCs w:val="24"/>
              </w:rPr>
            </w:pPr>
            <w:r w:rsidRPr="00CA3D55">
              <w:rPr>
                <w:rFonts w:ascii="Times New Roman" w:hAnsi="Times New Roman" w:cs="Times New Roman"/>
                <w:sz w:val="24"/>
                <w:szCs w:val="24"/>
              </w:rPr>
              <w:t>Youth talent</w:t>
            </w:r>
            <w:r w:rsidR="005504C3" w:rsidRPr="00CA3D55">
              <w:rPr>
                <w:rFonts w:ascii="Times New Roman" w:hAnsi="Times New Roman" w:cs="Times New Roman"/>
                <w:sz w:val="24"/>
                <w:szCs w:val="24"/>
              </w:rPr>
              <w:t xml:space="preserve"> and creativity</w:t>
            </w:r>
            <w:r w:rsidRPr="00CA3D55">
              <w:rPr>
                <w:rFonts w:ascii="Times New Roman" w:hAnsi="Times New Roman" w:cs="Times New Roman"/>
                <w:sz w:val="24"/>
                <w:szCs w:val="24"/>
              </w:rPr>
              <w:t xml:space="preserve"> </w:t>
            </w:r>
          </w:p>
        </w:tc>
        <w:tc>
          <w:tcPr>
            <w:tcW w:w="4649" w:type="dxa"/>
            <w:shd w:val="clear" w:color="auto" w:fill="auto"/>
          </w:tcPr>
          <w:p w14:paraId="275D6825" w14:textId="77777777" w:rsidR="00016974" w:rsidRPr="00CA3D55" w:rsidRDefault="000133B9" w:rsidP="00CA3D55">
            <w:pPr>
              <w:numPr>
                <w:ilvl w:val="0"/>
                <w:numId w:val="24"/>
              </w:numPr>
              <w:spacing w:after="0" w:line="240" w:lineRule="auto"/>
              <w:ind w:left="645" w:hanging="630"/>
              <w:jc w:val="both"/>
              <w:rPr>
                <w:rFonts w:ascii="Times New Roman" w:hAnsi="Times New Roman" w:cs="Times New Roman"/>
                <w:sz w:val="24"/>
                <w:szCs w:val="24"/>
              </w:rPr>
            </w:pPr>
            <w:r w:rsidRPr="00CA3D55">
              <w:rPr>
                <w:rFonts w:ascii="Times New Roman" w:hAnsi="Times New Roman" w:cs="Times New Roman"/>
                <w:sz w:val="24"/>
                <w:szCs w:val="24"/>
              </w:rPr>
              <w:t xml:space="preserve">Retrogressive cultural practices such as female genital mutilation </w:t>
            </w:r>
          </w:p>
          <w:p w14:paraId="45711F7E" w14:textId="77777777" w:rsidR="00016974" w:rsidRPr="00CA3D55" w:rsidRDefault="000133B9" w:rsidP="00CA3D55">
            <w:pPr>
              <w:numPr>
                <w:ilvl w:val="0"/>
                <w:numId w:val="24"/>
              </w:numPr>
              <w:spacing w:after="0" w:line="240" w:lineRule="auto"/>
              <w:ind w:left="645" w:hanging="630"/>
              <w:jc w:val="both"/>
              <w:rPr>
                <w:rFonts w:ascii="Times New Roman" w:hAnsi="Times New Roman" w:cs="Times New Roman"/>
                <w:sz w:val="24"/>
                <w:szCs w:val="24"/>
              </w:rPr>
            </w:pPr>
            <w:r w:rsidRPr="00CA3D55">
              <w:rPr>
                <w:rFonts w:ascii="Times New Roman" w:hAnsi="Times New Roman" w:cs="Times New Roman"/>
                <w:sz w:val="24"/>
                <w:szCs w:val="24"/>
              </w:rPr>
              <w:t xml:space="preserve">Youth Unemployment </w:t>
            </w:r>
          </w:p>
          <w:p w14:paraId="1FD20CA0" w14:textId="77777777" w:rsidR="00016974" w:rsidRPr="00CA3D55" w:rsidRDefault="00016974" w:rsidP="00FF50A4">
            <w:pPr>
              <w:tabs>
                <w:tab w:val="left" w:pos="630"/>
              </w:tabs>
              <w:spacing w:after="0" w:line="240" w:lineRule="auto"/>
              <w:ind w:left="720"/>
              <w:jc w:val="both"/>
              <w:rPr>
                <w:rFonts w:ascii="Times New Roman" w:hAnsi="Times New Roman" w:cs="Times New Roman"/>
                <w:sz w:val="24"/>
                <w:szCs w:val="24"/>
              </w:rPr>
            </w:pPr>
          </w:p>
        </w:tc>
      </w:tr>
    </w:tbl>
    <w:p w14:paraId="4B3B8F6F" w14:textId="77777777" w:rsidR="00F64550" w:rsidRPr="00CA3D55" w:rsidRDefault="00F64550">
      <w:pPr>
        <w:rPr>
          <w:rFonts w:ascii="Times New Roman" w:hAnsi="Times New Roman" w:cs="Times New Roman"/>
          <w:b/>
          <w:sz w:val="24"/>
          <w:szCs w:val="24"/>
        </w:rPr>
      </w:pPr>
      <w:r w:rsidRPr="00CA3D55">
        <w:rPr>
          <w:rFonts w:ascii="Times New Roman" w:hAnsi="Times New Roman" w:cs="Times New Roman"/>
          <w:b/>
          <w:sz w:val="24"/>
          <w:szCs w:val="24"/>
        </w:rPr>
        <w:br w:type="page"/>
      </w:r>
    </w:p>
    <w:p w14:paraId="49D3A9F3" w14:textId="18352E3D" w:rsidR="00016974" w:rsidRPr="00CA3D55" w:rsidRDefault="000133B9" w:rsidP="00FF50A4">
      <w:pPr>
        <w:spacing w:after="0" w:line="240" w:lineRule="auto"/>
        <w:jc w:val="center"/>
        <w:rPr>
          <w:rFonts w:ascii="Times New Roman" w:hAnsi="Times New Roman" w:cs="Times New Roman"/>
          <w:b/>
          <w:sz w:val="24"/>
          <w:szCs w:val="24"/>
        </w:rPr>
      </w:pPr>
      <w:r w:rsidRPr="00CA3D55">
        <w:rPr>
          <w:rFonts w:ascii="Times New Roman" w:hAnsi="Times New Roman" w:cs="Times New Roman"/>
          <w:b/>
          <w:sz w:val="24"/>
          <w:szCs w:val="24"/>
        </w:rPr>
        <w:lastRenderedPageBreak/>
        <w:t>Chapter 3</w:t>
      </w:r>
    </w:p>
    <w:p w14:paraId="582BB7BA" w14:textId="77777777" w:rsidR="00016974" w:rsidRPr="00CA3D55" w:rsidRDefault="00016974" w:rsidP="00FF50A4">
      <w:pPr>
        <w:pBdr>
          <w:top w:val="nil"/>
          <w:left w:val="nil"/>
          <w:bottom w:val="nil"/>
          <w:right w:val="nil"/>
          <w:between w:val="nil"/>
        </w:pBdr>
        <w:spacing w:after="0" w:line="240" w:lineRule="auto"/>
        <w:ind w:left="720" w:hanging="720"/>
        <w:jc w:val="center"/>
        <w:rPr>
          <w:rFonts w:ascii="Times New Roman" w:hAnsi="Times New Roman" w:cs="Times New Roman"/>
          <w:b/>
          <w:sz w:val="24"/>
          <w:szCs w:val="24"/>
        </w:rPr>
      </w:pPr>
    </w:p>
    <w:p w14:paraId="20343C5B" w14:textId="32E58C18" w:rsidR="00016974" w:rsidRPr="00CA3D55" w:rsidRDefault="000133B9" w:rsidP="00B4079C">
      <w:pPr>
        <w:pStyle w:val="Heading1"/>
        <w:numPr>
          <w:ilvl w:val="0"/>
          <w:numId w:val="27"/>
        </w:numPr>
      </w:pPr>
      <w:bookmarkStart w:id="63" w:name="_Toc3558981"/>
      <w:bookmarkStart w:id="64" w:name="_Toc3879687"/>
      <w:bookmarkStart w:id="65" w:name="_Toc3893664"/>
      <w:bookmarkStart w:id="66" w:name="_Toc4574741"/>
      <w:r w:rsidRPr="00CA3D55">
        <w:t xml:space="preserve">Kenya Youth Development Policy </w:t>
      </w:r>
      <w:r w:rsidR="000E3D75" w:rsidRPr="00CA3D55">
        <w:t xml:space="preserve">(2019) </w:t>
      </w:r>
      <w:r w:rsidRPr="00CA3D55">
        <w:t>Framework</w:t>
      </w:r>
      <w:bookmarkEnd w:id="63"/>
      <w:bookmarkEnd w:id="64"/>
      <w:bookmarkEnd w:id="65"/>
      <w:bookmarkEnd w:id="66"/>
    </w:p>
    <w:p w14:paraId="0EFC241C" w14:textId="3255BAD9" w:rsidR="00016974" w:rsidRPr="00CA3D55" w:rsidRDefault="009C7F8A" w:rsidP="00FF50A4">
      <w:pPr>
        <w:spacing w:line="240" w:lineRule="auto"/>
        <w:rPr>
          <w:rFonts w:ascii="Times New Roman" w:hAnsi="Times New Roman" w:cs="Times New Roman"/>
          <w:sz w:val="24"/>
          <w:szCs w:val="24"/>
        </w:rPr>
      </w:pPr>
      <w:r w:rsidRPr="00CA3D55">
        <w:rPr>
          <w:rFonts w:ascii="Times New Roman" w:hAnsi="Times New Roman" w:cs="Times New Roman"/>
          <w:sz w:val="24"/>
          <w:szCs w:val="24"/>
        </w:rPr>
        <w:t xml:space="preserve"> </w:t>
      </w:r>
    </w:p>
    <w:p w14:paraId="7A0210B9" w14:textId="77777777" w:rsidR="00016974" w:rsidRPr="00CA3D55" w:rsidRDefault="000133B9" w:rsidP="00CA3D55">
      <w:pPr>
        <w:pStyle w:val="Heading2"/>
      </w:pPr>
      <w:bookmarkStart w:id="67" w:name="_Toc3558982"/>
      <w:bookmarkStart w:id="68" w:name="_Toc3879688"/>
      <w:bookmarkStart w:id="69" w:name="_Toc3893665"/>
      <w:bookmarkStart w:id="70" w:name="_Toc4574742"/>
      <w:r w:rsidRPr="00CA3D55">
        <w:t>Goals</w:t>
      </w:r>
      <w:bookmarkEnd w:id="67"/>
      <w:bookmarkEnd w:id="68"/>
      <w:bookmarkEnd w:id="69"/>
      <w:bookmarkEnd w:id="70"/>
    </w:p>
    <w:p w14:paraId="3C487F25" w14:textId="62E423F2" w:rsidR="00016974" w:rsidRPr="00CA3D55" w:rsidRDefault="000133B9" w:rsidP="00FF50A4">
      <w:pPr>
        <w:numPr>
          <w:ilvl w:val="0"/>
          <w:numId w:val="45"/>
        </w:numPr>
        <w:pBdr>
          <w:top w:val="nil"/>
          <w:left w:val="nil"/>
          <w:bottom w:val="nil"/>
          <w:right w:val="nil"/>
          <w:between w:val="nil"/>
        </w:pBd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overarching goal of the Kenya Youth Development Policy </w:t>
      </w:r>
      <w:r w:rsidR="000E3D75" w:rsidRPr="00CA3D55">
        <w:rPr>
          <w:rFonts w:ascii="Times New Roman" w:hAnsi="Times New Roman" w:cs="Times New Roman"/>
          <w:sz w:val="24"/>
          <w:szCs w:val="24"/>
        </w:rPr>
        <w:t xml:space="preserve">(2019) </w:t>
      </w:r>
      <w:r w:rsidRPr="00CA3D55">
        <w:rPr>
          <w:rFonts w:ascii="Times New Roman" w:hAnsi="Times New Roman" w:cs="Times New Roman"/>
          <w:sz w:val="24"/>
          <w:szCs w:val="24"/>
        </w:rPr>
        <w:t>is to promote holistic empowerment and participation of the youth in socio-economic and political development for themselves, the country and the future.</w:t>
      </w:r>
    </w:p>
    <w:p w14:paraId="444284AF" w14:textId="77777777" w:rsidR="00016974" w:rsidRPr="00CA3D55" w:rsidRDefault="00016974" w:rsidP="00FF50A4">
      <w:pPr>
        <w:pBdr>
          <w:top w:val="nil"/>
          <w:left w:val="nil"/>
          <w:bottom w:val="nil"/>
          <w:right w:val="nil"/>
          <w:between w:val="nil"/>
        </w:pBdr>
        <w:spacing w:after="0" w:line="240" w:lineRule="auto"/>
        <w:ind w:hanging="720"/>
        <w:jc w:val="both"/>
        <w:rPr>
          <w:rFonts w:ascii="Times New Roman" w:hAnsi="Times New Roman" w:cs="Times New Roman"/>
          <w:sz w:val="24"/>
          <w:szCs w:val="24"/>
        </w:rPr>
      </w:pPr>
    </w:p>
    <w:p w14:paraId="46E90A09" w14:textId="77777777" w:rsidR="00016974" w:rsidRPr="00CA3D55" w:rsidRDefault="000133B9" w:rsidP="00CA3D55">
      <w:pPr>
        <w:pStyle w:val="Heading2"/>
      </w:pPr>
      <w:bookmarkStart w:id="71" w:name="_Toc3558983"/>
      <w:bookmarkStart w:id="72" w:name="_Toc3879689"/>
      <w:bookmarkStart w:id="73" w:name="_Toc3893666"/>
      <w:bookmarkStart w:id="74" w:name="_Toc4574743"/>
      <w:r w:rsidRPr="00CA3D55">
        <w:t>Aim</w:t>
      </w:r>
      <w:bookmarkEnd w:id="71"/>
      <w:bookmarkEnd w:id="72"/>
      <w:bookmarkEnd w:id="73"/>
      <w:bookmarkEnd w:id="74"/>
      <w:r w:rsidRPr="00CA3D55">
        <w:t xml:space="preserve"> </w:t>
      </w:r>
    </w:p>
    <w:p w14:paraId="7532DAA6" w14:textId="77777777" w:rsidR="00016974" w:rsidRPr="00CA3D55" w:rsidRDefault="000133B9" w:rsidP="00FF50A4">
      <w:pPr>
        <w:numPr>
          <w:ilvl w:val="0"/>
          <w:numId w:val="45"/>
        </w:numPr>
        <w:pBdr>
          <w:top w:val="nil"/>
          <w:left w:val="nil"/>
          <w:bottom w:val="nil"/>
          <w:right w:val="nil"/>
          <w:between w:val="nil"/>
        </w:pBd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Ensure adequate youth development and empowerment while harnessing their potential for productive engagement at local, county, national and international levels.</w:t>
      </w:r>
    </w:p>
    <w:p w14:paraId="3AFB1B46" w14:textId="77777777" w:rsidR="00016974" w:rsidRPr="00CA3D55" w:rsidRDefault="00016974" w:rsidP="00FF50A4">
      <w:pPr>
        <w:pBdr>
          <w:top w:val="nil"/>
          <w:left w:val="nil"/>
          <w:bottom w:val="nil"/>
          <w:right w:val="nil"/>
          <w:between w:val="nil"/>
        </w:pBdr>
        <w:spacing w:after="0" w:line="240" w:lineRule="auto"/>
        <w:ind w:hanging="720"/>
        <w:jc w:val="both"/>
        <w:rPr>
          <w:rFonts w:ascii="Times New Roman" w:hAnsi="Times New Roman" w:cs="Times New Roman"/>
          <w:sz w:val="24"/>
          <w:szCs w:val="24"/>
        </w:rPr>
      </w:pPr>
    </w:p>
    <w:p w14:paraId="4E5227C4" w14:textId="77777777" w:rsidR="00016974" w:rsidRPr="00CA3D55" w:rsidRDefault="000133B9" w:rsidP="00CA3D55">
      <w:pPr>
        <w:pStyle w:val="Heading2"/>
      </w:pPr>
      <w:bookmarkStart w:id="75" w:name="_Toc3558984"/>
      <w:bookmarkStart w:id="76" w:name="_Toc3879690"/>
      <w:bookmarkStart w:id="77" w:name="_Toc3893667"/>
      <w:bookmarkStart w:id="78" w:name="_Toc4574744"/>
      <w:r w:rsidRPr="00CA3D55">
        <w:t>Vision</w:t>
      </w:r>
      <w:bookmarkEnd w:id="75"/>
      <w:bookmarkEnd w:id="76"/>
      <w:bookmarkEnd w:id="77"/>
      <w:bookmarkEnd w:id="78"/>
    </w:p>
    <w:p w14:paraId="40CC7427" w14:textId="6709F6D2" w:rsidR="00016974" w:rsidRPr="00CA3D55" w:rsidRDefault="000133B9" w:rsidP="00FF50A4">
      <w:pPr>
        <w:numPr>
          <w:ilvl w:val="0"/>
          <w:numId w:val="45"/>
        </w:numPr>
        <w:pBdr>
          <w:top w:val="nil"/>
          <w:left w:val="nil"/>
          <w:bottom w:val="nil"/>
          <w:right w:val="nil"/>
          <w:between w:val="nil"/>
        </w:pBd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Policy envisions: a society where youth have an equal and responsible opportunity to realize their full</w:t>
      </w:r>
      <w:r w:rsidR="00AA147B" w:rsidRPr="00CA3D55">
        <w:rPr>
          <w:rFonts w:ascii="Times New Roman" w:hAnsi="Times New Roman" w:cs="Times New Roman"/>
          <w:sz w:val="24"/>
          <w:szCs w:val="24"/>
        </w:rPr>
        <w:t xml:space="preserve"> </w:t>
      </w:r>
      <w:r w:rsidRPr="00CA3D55">
        <w:rPr>
          <w:rFonts w:ascii="Times New Roman" w:hAnsi="Times New Roman" w:cs="Times New Roman"/>
          <w:sz w:val="24"/>
          <w:szCs w:val="24"/>
        </w:rPr>
        <w:t>potential</w:t>
      </w:r>
      <w:r w:rsidR="00AA147B" w:rsidRPr="00CA3D55">
        <w:rPr>
          <w:rFonts w:ascii="Times New Roman" w:hAnsi="Times New Roman" w:cs="Times New Roman"/>
          <w:sz w:val="24"/>
          <w:szCs w:val="24"/>
        </w:rPr>
        <w:t xml:space="preserve"> and aspirations</w:t>
      </w:r>
      <w:r w:rsidRPr="00CA3D55">
        <w:rPr>
          <w:rFonts w:ascii="Times New Roman" w:hAnsi="Times New Roman" w:cs="Times New Roman"/>
          <w:sz w:val="24"/>
          <w:szCs w:val="24"/>
        </w:rPr>
        <w:t xml:space="preserve"> in socio-economic and political</w:t>
      </w:r>
      <w:r w:rsidR="00AA147B" w:rsidRPr="00CA3D55">
        <w:rPr>
          <w:rFonts w:ascii="Times New Roman" w:hAnsi="Times New Roman" w:cs="Times New Roman"/>
          <w:sz w:val="24"/>
          <w:szCs w:val="24"/>
        </w:rPr>
        <w:t xml:space="preserve"> spheres</w:t>
      </w:r>
      <w:r w:rsidRPr="00CA3D55">
        <w:rPr>
          <w:rFonts w:ascii="Times New Roman" w:hAnsi="Times New Roman" w:cs="Times New Roman"/>
          <w:sz w:val="24"/>
          <w:szCs w:val="24"/>
        </w:rPr>
        <w:t>, through honest and hard work.</w:t>
      </w:r>
    </w:p>
    <w:p w14:paraId="7E90CFDC" w14:textId="77777777" w:rsidR="00016974" w:rsidRPr="00CA3D55" w:rsidRDefault="00016974" w:rsidP="00FF50A4">
      <w:pPr>
        <w:pBdr>
          <w:top w:val="nil"/>
          <w:left w:val="nil"/>
          <w:bottom w:val="nil"/>
          <w:right w:val="nil"/>
          <w:between w:val="nil"/>
        </w:pBdr>
        <w:spacing w:after="0" w:line="240" w:lineRule="auto"/>
        <w:ind w:hanging="720"/>
        <w:jc w:val="both"/>
        <w:rPr>
          <w:rFonts w:ascii="Times New Roman" w:hAnsi="Times New Roman" w:cs="Times New Roman"/>
          <w:sz w:val="24"/>
          <w:szCs w:val="24"/>
        </w:rPr>
      </w:pPr>
    </w:p>
    <w:p w14:paraId="14832702" w14:textId="77777777" w:rsidR="00016974" w:rsidRPr="00CA3D55" w:rsidRDefault="000133B9" w:rsidP="00CA3D55">
      <w:pPr>
        <w:pStyle w:val="Heading2"/>
      </w:pPr>
      <w:bookmarkStart w:id="79" w:name="_Toc3558985"/>
      <w:bookmarkStart w:id="80" w:name="_Toc3879691"/>
      <w:bookmarkStart w:id="81" w:name="_Toc3893668"/>
      <w:bookmarkStart w:id="82" w:name="_Toc4574745"/>
      <w:r w:rsidRPr="00CA3D55">
        <w:t>Mission</w:t>
      </w:r>
      <w:bookmarkEnd w:id="79"/>
      <w:bookmarkEnd w:id="80"/>
      <w:bookmarkEnd w:id="81"/>
      <w:bookmarkEnd w:id="82"/>
      <w:r w:rsidRPr="00CA3D55">
        <w:t xml:space="preserve"> </w:t>
      </w:r>
    </w:p>
    <w:p w14:paraId="067C236A" w14:textId="77777777" w:rsidR="00016974" w:rsidRPr="00CA3D55" w:rsidRDefault="000133B9" w:rsidP="00FF50A4">
      <w:pPr>
        <w:numPr>
          <w:ilvl w:val="0"/>
          <w:numId w:val="45"/>
        </w:numPr>
        <w:pBdr>
          <w:top w:val="nil"/>
          <w:left w:val="nil"/>
          <w:bottom w:val="nil"/>
          <w:right w:val="nil"/>
          <w:between w:val="nil"/>
        </w:pBd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To guide the National and County governments and all stakeholders involved in the planning and implementation of interventions and programmes targeting the youth in the country.</w:t>
      </w:r>
    </w:p>
    <w:p w14:paraId="63674903" w14:textId="77777777" w:rsidR="00016974" w:rsidRPr="00CA3D55" w:rsidRDefault="00016974" w:rsidP="00FF50A4">
      <w:pPr>
        <w:pBdr>
          <w:top w:val="nil"/>
          <w:left w:val="nil"/>
          <w:bottom w:val="nil"/>
          <w:right w:val="nil"/>
          <w:between w:val="nil"/>
        </w:pBdr>
        <w:spacing w:after="0" w:line="240" w:lineRule="auto"/>
        <w:ind w:hanging="720"/>
        <w:jc w:val="both"/>
        <w:rPr>
          <w:rFonts w:ascii="Times New Roman" w:hAnsi="Times New Roman" w:cs="Times New Roman"/>
          <w:sz w:val="24"/>
          <w:szCs w:val="24"/>
        </w:rPr>
      </w:pPr>
    </w:p>
    <w:p w14:paraId="37F41AB0" w14:textId="77777777" w:rsidR="00016974" w:rsidRPr="00CA3D55" w:rsidRDefault="000133B9" w:rsidP="00CA3D55">
      <w:pPr>
        <w:pStyle w:val="Heading2"/>
      </w:pPr>
      <w:bookmarkStart w:id="83" w:name="_Toc3558988"/>
      <w:bookmarkStart w:id="84" w:name="_Toc3879692"/>
      <w:bookmarkStart w:id="85" w:name="_Toc3893669"/>
      <w:bookmarkStart w:id="86" w:name="_Toc4574746"/>
      <w:r w:rsidRPr="00CA3D55">
        <w:t>Values</w:t>
      </w:r>
      <w:bookmarkEnd w:id="83"/>
      <w:bookmarkEnd w:id="84"/>
      <w:bookmarkEnd w:id="85"/>
      <w:bookmarkEnd w:id="86"/>
    </w:p>
    <w:p w14:paraId="5758DBDA" w14:textId="55F4873A" w:rsidR="00016974" w:rsidRPr="00CA3D55" w:rsidRDefault="008C28AC"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P</w:t>
      </w:r>
      <w:r w:rsidR="000133B9" w:rsidRPr="00CA3D55">
        <w:rPr>
          <w:rFonts w:ascii="Times New Roman" w:hAnsi="Times New Roman" w:cs="Times New Roman"/>
          <w:sz w:val="24"/>
          <w:szCs w:val="24"/>
        </w:rPr>
        <w:t xml:space="preserve">ursuant </w:t>
      </w:r>
      <w:r w:rsidR="00AC6918" w:rsidRPr="00CA3D55">
        <w:rPr>
          <w:rFonts w:ascii="Times New Roman" w:hAnsi="Times New Roman" w:cs="Times New Roman"/>
          <w:sz w:val="24"/>
          <w:szCs w:val="24"/>
        </w:rPr>
        <w:t>to the envisioned role of the youth, the following values shall inform aspect of policy programming and drive its implementation</w:t>
      </w:r>
      <w:r w:rsidRPr="00CA3D55">
        <w:rPr>
          <w:rFonts w:ascii="Times New Roman" w:hAnsi="Times New Roman" w:cs="Times New Roman"/>
          <w:sz w:val="24"/>
          <w:szCs w:val="24"/>
        </w:rPr>
        <w:t>:</w:t>
      </w:r>
    </w:p>
    <w:p w14:paraId="06F7171C" w14:textId="77777777" w:rsidR="00016974" w:rsidRPr="00CA3D55" w:rsidRDefault="00016974" w:rsidP="00FF50A4">
      <w:pPr>
        <w:tabs>
          <w:tab w:val="right" w:pos="0"/>
        </w:tabs>
        <w:spacing w:after="0" w:line="240" w:lineRule="auto"/>
        <w:jc w:val="both"/>
        <w:rPr>
          <w:rFonts w:ascii="Times New Roman" w:hAnsi="Times New Roman" w:cs="Times New Roman"/>
          <w:sz w:val="24"/>
          <w:szCs w:val="24"/>
        </w:rPr>
      </w:pPr>
    </w:p>
    <w:p w14:paraId="503E49A3" w14:textId="77777777" w:rsidR="00016974" w:rsidRPr="00CA3D55" w:rsidRDefault="000133B9" w:rsidP="00FF50A4">
      <w:pPr>
        <w:numPr>
          <w:ilvl w:val="0"/>
          <w:numId w:val="23"/>
        </w:numPr>
        <w:pBdr>
          <w:top w:val="nil"/>
          <w:left w:val="nil"/>
          <w:bottom w:val="nil"/>
          <w:right w:val="nil"/>
          <w:between w:val="nil"/>
        </w:pBd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Patriotism</w:t>
      </w:r>
    </w:p>
    <w:p w14:paraId="774B8016" w14:textId="77777777" w:rsidR="00016974"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Policy emphasizes the importance of patriotism among the youth. They should demonstrate a spirit of nationhood, love, respect and pride in the country and be ready and willing to invest their time, skills, energy and good character to make it thrive. Through patriotism, the youth will put the country's best interest first, endeavour to preserve and protect the nation as it currently exists, while eventually working together to make it better. </w:t>
      </w:r>
    </w:p>
    <w:p w14:paraId="267DC72D" w14:textId="77777777" w:rsidR="00016974" w:rsidRPr="00CA3D55" w:rsidRDefault="00016974" w:rsidP="00FF50A4">
      <w:pPr>
        <w:tabs>
          <w:tab w:val="right" w:pos="0"/>
        </w:tabs>
        <w:spacing w:after="0" w:line="240" w:lineRule="auto"/>
        <w:jc w:val="both"/>
        <w:rPr>
          <w:rFonts w:ascii="Times New Roman" w:hAnsi="Times New Roman" w:cs="Times New Roman"/>
          <w:sz w:val="24"/>
          <w:szCs w:val="24"/>
        </w:rPr>
      </w:pPr>
    </w:p>
    <w:p w14:paraId="424EE00A" w14:textId="77777777" w:rsidR="00016974" w:rsidRPr="00CA3D55" w:rsidRDefault="000133B9" w:rsidP="00FF50A4">
      <w:pPr>
        <w:numPr>
          <w:ilvl w:val="0"/>
          <w:numId w:val="23"/>
        </w:numPr>
        <w:pBdr>
          <w:top w:val="nil"/>
          <w:left w:val="nil"/>
          <w:bottom w:val="nil"/>
          <w:right w:val="nil"/>
          <w:between w:val="nil"/>
        </w:pBd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Respect of diversity and ethical values</w:t>
      </w:r>
    </w:p>
    <w:p w14:paraId="7CC1FE26" w14:textId="4E30EFAB" w:rsidR="00016974" w:rsidRPr="00CA3D55" w:rsidRDefault="000133B9" w:rsidP="00CA3D55">
      <w:pPr>
        <w:pStyle w:val="ListParagraph"/>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Policy respects the cultural, religious, and social backgrounds of the different communities and conforms to universally recognized human rights, without discrimination based on sex, race/origin, age, </w:t>
      </w:r>
      <w:r w:rsidR="002F40E9" w:rsidRPr="00CA3D55">
        <w:rPr>
          <w:rFonts w:ascii="Times New Roman" w:hAnsi="Times New Roman" w:cs="Times New Roman"/>
          <w:sz w:val="24"/>
          <w:szCs w:val="24"/>
        </w:rPr>
        <w:t>ethnic, creed</w:t>
      </w:r>
      <w:r w:rsidRPr="00CA3D55">
        <w:rPr>
          <w:rFonts w:ascii="Times New Roman" w:hAnsi="Times New Roman" w:cs="Times New Roman"/>
          <w:sz w:val="24"/>
          <w:szCs w:val="24"/>
        </w:rPr>
        <w:t xml:space="preserve">, political affiliation or socio-economic status. Respect-for individual worth, dignity of all young people regardless of their diversity. ethnicity, physical mental capabilities, social economic background, sex, for right to be informed, heard, for right to determine their own future, destiny and happiness. This also includes recognition of the individual diversity, shared experiences of the people, right principles enshrined in the Kenya Constitution (2010), the universal declaration of Human right, the UN Convention on the right of people with disabilities, the convention of the right of the child, declaration of the right of the child. </w:t>
      </w:r>
    </w:p>
    <w:p w14:paraId="39400306" w14:textId="3F6ADF95" w:rsidR="00016974" w:rsidRPr="00CA3D55" w:rsidRDefault="00016974" w:rsidP="00FF50A4">
      <w:pPr>
        <w:spacing w:after="0" w:line="240" w:lineRule="auto"/>
        <w:jc w:val="both"/>
        <w:rPr>
          <w:rFonts w:ascii="Times New Roman" w:hAnsi="Times New Roman" w:cs="Times New Roman"/>
          <w:sz w:val="24"/>
          <w:szCs w:val="24"/>
        </w:rPr>
      </w:pPr>
    </w:p>
    <w:p w14:paraId="02103A57" w14:textId="77777777" w:rsidR="008C28AC" w:rsidRPr="00CA3D55" w:rsidRDefault="008C28AC" w:rsidP="00FF50A4">
      <w:pPr>
        <w:spacing w:after="0" w:line="240" w:lineRule="auto"/>
        <w:jc w:val="both"/>
        <w:rPr>
          <w:rFonts w:ascii="Times New Roman" w:hAnsi="Times New Roman" w:cs="Times New Roman"/>
          <w:sz w:val="24"/>
          <w:szCs w:val="24"/>
        </w:rPr>
      </w:pPr>
    </w:p>
    <w:p w14:paraId="67C0C389" w14:textId="77777777" w:rsidR="00016974" w:rsidRPr="00CA3D55" w:rsidRDefault="000133B9" w:rsidP="00FF50A4">
      <w:pPr>
        <w:numPr>
          <w:ilvl w:val="0"/>
          <w:numId w:val="23"/>
        </w:numPr>
        <w:pBdr>
          <w:top w:val="nil"/>
          <w:left w:val="nil"/>
          <w:bottom w:val="nil"/>
          <w:right w:val="nil"/>
          <w:between w:val="nil"/>
        </w:pBd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Equity and accessibility</w:t>
      </w:r>
    </w:p>
    <w:p w14:paraId="691A4E1C" w14:textId="5DF832AC" w:rsidR="00016974"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Policy subscribes to the principles of equal opportunities and equitable distribution of </w:t>
      </w:r>
      <w:r w:rsidR="00681914" w:rsidRPr="00CA3D55">
        <w:rPr>
          <w:rFonts w:ascii="Times New Roman" w:hAnsi="Times New Roman" w:cs="Times New Roman"/>
          <w:sz w:val="24"/>
          <w:szCs w:val="24"/>
        </w:rPr>
        <w:t>opportunities</w:t>
      </w:r>
      <w:r w:rsidRPr="00CA3D55">
        <w:rPr>
          <w:rFonts w:ascii="Times New Roman" w:hAnsi="Times New Roman" w:cs="Times New Roman"/>
          <w:sz w:val="24"/>
          <w:szCs w:val="24"/>
        </w:rPr>
        <w:t xml:space="preserve">, services, and resources. It also endeavours to promote access to socio-economic </w:t>
      </w:r>
      <w:r w:rsidR="00AC6918" w:rsidRPr="00CA3D55">
        <w:rPr>
          <w:rFonts w:ascii="Times New Roman" w:hAnsi="Times New Roman" w:cs="Times New Roman"/>
          <w:sz w:val="24"/>
          <w:szCs w:val="24"/>
        </w:rPr>
        <w:t xml:space="preserve">and political </w:t>
      </w:r>
      <w:r w:rsidRPr="00CA3D55">
        <w:rPr>
          <w:rFonts w:ascii="Times New Roman" w:hAnsi="Times New Roman" w:cs="Times New Roman"/>
          <w:sz w:val="24"/>
          <w:szCs w:val="24"/>
        </w:rPr>
        <w:t>opportunities for the youth</w:t>
      </w:r>
      <w:r w:rsidRPr="00CA3D55">
        <w:rPr>
          <w:rFonts w:ascii="Times New Roman" w:hAnsi="Times New Roman" w:cs="Times New Roman"/>
          <w:b/>
          <w:sz w:val="24"/>
          <w:szCs w:val="24"/>
        </w:rPr>
        <w:t>.</w:t>
      </w:r>
    </w:p>
    <w:p w14:paraId="3133853A" w14:textId="77777777" w:rsidR="00016974" w:rsidRPr="00CA3D55" w:rsidRDefault="00016974" w:rsidP="00FF50A4">
      <w:pPr>
        <w:tabs>
          <w:tab w:val="right" w:pos="0"/>
        </w:tabs>
        <w:spacing w:after="0" w:line="240" w:lineRule="auto"/>
        <w:jc w:val="both"/>
        <w:rPr>
          <w:rFonts w:ascii="Times New Roman" w:hAnsi="Times New Roman" w:cs="Times New Roman"/>
          <w:sz w:val="24"/>
          <w:szCs w:val="24"/>
        </w:rPr>
      </w:pPr>
    </w:p>
    <w:p w14:paraId="208AE1FB" w14:textId="77777777" w:rsidR="00016974" w:rsidRPr="00CA3D55" w:rsidRDefault="000133B9" w:rsidP="00FF50A4">
      <w:pPr>
        <w:numPr>
          <w:ilvl w:val="0"/>
          <w:numId w:val="23"/>
        </w:numPr>
        <w:pBdr>
          <w:top w:val="nil"/>
          <w:left w:val="nil"/>
          <w:bottom w:val="nil"/>
          <w:right w:val="nil"/>
          <w:between w:val="nil"/>
        </w:pBd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 xml:space="preserve">Inclusiveness  </w:t>
      </w:r>
    </w:p>
    <w:p w14:paraId="6B54BCF5" w14:textId="77777777" w:rsidR="00016974"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Policy underscores the need to promote an inclusive approach to the development of the youth.  It seeks to promote equity and equality, including working to eliminate all forms of discrimination and violence.</w:t>
      </w:r>
    </w:p>
    <w:p w14:paraId="2CE1EF94" w14:textId="77777777" w:rsidR="00016974" w:rsidRPr="00CA3D55" w:rsidRDefault="00016974" w:rsidP="00FF50A4">
      <w:pPr>
        <w:tabs>
          <w:tab w:val="right" w:pos="0"/>
        </w:tabs>
        <w:spacing w:after="0" w:line="240" w:lineRule="auto"/>
        <w:jc w:val="both"/>
        <w:rPr>
          <w:rFonts w:ascii="Times New Roman" w:hAnsi="Times New Roman" w:cs="Times New Roman"/>
          <w:sz w:val="24"/>
          <w:szCs w:val="24"/>
        </w:rPr>
      </w:pPr>
    </w:p>
    <w:p w14:paraId="72B0BBE2" w14:textId="77777777" w:rsidR="00016974" w:rsidRPr="00CA3D55" w:rsidRDefault="000133B9" w:rsidP="00FF50A4">
      <w:pPr>
        <w:numPr>
          <w:ilvl w:val="0"/>
          <w:numId w:val="23"/>
        </w:numPr>
        <w:pBdr>
          <w:top w:val="nil"/>
          <w:left w:val="nil"/>
          <w:bottom w:val="nil"/>
          <w:right w:val="nil"/>
          <w:between w:val="nil"/>
        </w:pBd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Good governance</w:t>
      </w:r>
    </w:p>
    <w:p w14:paraId="77F40866" w14:textId="6BD841C4" w:rsidR="00016974"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Policy seeks to promote the values of good governance, integrity, a just and tolerant society, transparency and accountability. In addition, the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serves as a channel to promote values of industriousness, inclusiveness, selflessness, volunteerism and pursuit of good conduct.</w:t>
      </w:r>
    </w:p>
    <w:p w14:paraId="67F3257E" w14:textId="77777777" w:rsidR="00016974" w:rsidRPr="00CA3D55" w:rsidRDefault="00016974" w:rsidP="00FF50A4">
      <w:pPr>
        <w:tabs>
          <w:tab w:val="right" w:pos="0"/>
        </w:tabs>
        <w:spacing w:after="0" w:line="240" w:lineRule="auto"/>
        <w:jc w:val="both"/>
        <w:rPr>
          <w:rFonts w:ascii="Times New Roman" w:hAnsi="Times New Roman" w:cs="Times New Roman"/>
          <w:sz w:val="24"/>
          <w:szCs w:val="24"/>
        </w:rPr>
      </w:pPr>
    </w:p>
    <w:p w14:paraId="61206166" w14:textId="77777777" w:rsidR="00016974" w:rsidRPr="00CA3D55" w:rsidRDefault="000133B9" w:rsidP="00FF50A4">
      <w:pPr>
        <w:numPr>
          <w:ilvl w:val="0"/>
          <w:numId w:val="23"/>
        </w:numPr>
        <w:pBdr>
          <w:top w:val="nil"/>
          <w:left w:val="nil"/>
          <w:bottom w:val="nil"/>
          <w:right w:val="nil"/>
          <w:between w:val="nil"/>
        </w:pBdr>
        <w:spacing w:after="0" w:line="240" w:lineRule="auto"/>
        <w:ind w:left="810" w:hanging="450"/>
        <w:jc w:val="both"/>
        <w:rPr>
          <w:rFonts w:ascii="Times New Roman" w:hAnsi="Times New Roman" w:cs="Times New Roman"/>
          <w:b/>
          <w:sz w:val="24"/>
          <w:szCs w:val="24"/>
        </w:rPr>
      </w:pPr>
      <w:r w:rsidRPr="00CA3D55">
        <w:rPr>
          <w:rFonts w:ascii="Times New Roman" w:hAnsi="Times New Roman" w:cs="Times New Roman"/>
          <w:b/>
          <w:sz w:val="24"/>
          <w:szCs w:val="24"/>
        </w:rPr>
        <w:t xml:space="preserve">Accountability </w:t>
      </w:r>
    </w:p>
    <w:p w14:paraId="2F36CF6B" w14:textId="3135A644" w:rsidR="00016974"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Accountability implies responsibility for one’s activities and resources entrusted to them. The Policy therefore supports accountability among the youth through a supportive environment that will enable youth to harness their abilities and experiences for improved productivity.  </w:t>
      </w:r>
    </w:p>
    <w:p w14:paraId="64C00CA4" w14:textId="77777777" w:rsidR="00016974" w:rsidRPr="00CA3D55" w:rsidRDefault="00016974" w:rsidP="00FF50A4">
      <w:pPr>
        <w:tabs>
          <w:tab w:val="right" w:pos="0"/>
        </w:tabs>
        <w:spacing w:after="0" w:line="240" w:lineRule="auto"/>
        <w:jc w:val="both"/>
        <w:rPr>
          <w:rFonts w:ascii="Times New Roman" w:hAnsi="Times New Roman" w:cs="Times New Roman"/>
          <w:sz w:val="24"/>
          <w:szCs w:val="24"/>
        </w:rPr>
      </w:pPr>
    </w:p>
    <w:p w14:paraId="36B1E870" w14:textId="77777777" w:rsidR="00016974" w:rsidRPr="00CA3D55" w:rsidRDefault="000133B9" w:rsidP="00FF50A4">
      <w:pPr>
        <w:numPr>
          <w:ilvl w:val="0"/>
          <w:numId w:val="23"/>
        </w:numPr>
        <w:pBdr>
          <w:top w:val="nil"/>
          <w:left w:val="nil"/>
          <w:bottom w:val="nil"/>
          <w:right w:val="nil"/>
          <w:between w:val="nil"/>
        </w:pBdr>
        <w:spacing w:after="0" w:line="240" w:lineRule="auto"/>
        <w:ind w:left="990" w:hanging="630"/>
        <w:jc w:val="both"/>
        <w:rPr>
          <w:rFonts w:ascii="Times New Roman" w:hAnsi="Times New Roman" w:cs="Times New Roman"/>
          <w:b/>
          <w:sz w:val="24"/>
          <w:szCs w:val="24"/>
        </w:rPr>
      </w:pPr>
      <w:r w:rsidRPr="00CA3D55">
        <w:rPr>
          <w:rFonts w:ascii="Times New Roman" w:hAnsi="Times New Roman" w:cs="Times New Roman"/>
          <w:b/>
          <w:sz w:val="24"/>
          <w:szCs w:val="24"/>
        </w:rPr>
        <w:t>Self-reliance</w:t>
      </w:r>
    </w:p>
    <w:p w14:paraId="3CD3EF9F" w14:textId="20F4A220" w:rsidR="00016974"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Reliance on one’s own capacities and capabilities is fundamental for one to attain identified goals in life. The Policy supports youth to depend on their individual capabilities</w:t>
      </w:r>
      <w:r w:rsidR="008C28AC" w:rsidRPr="00CA3D55">
        <w:rPr>
          <w:rFonts w:ascii="Times New Roman" w:hAnsi="Times New Roman" w:cs="Times New Roman"/>
          <w:sz w:val="24"/>
          <w:szCs w:val="24"/>
        </w:rPr>
        <w:t xml:space="preserve"> and</w:t>
      </w:r>
      <w:r w:rsidRPr="00CA3D55">
        <w:rPr>
          <w:rFonts w:ascii="Times New Roman" w:hAnsi="Times New Roman" w:cs="Times New Roman"/>
          <w:sz w:val="24"/>
          <w:szCs w:val="24"/>
        </w:rPr>
        <w:t xml:space="preserve"> judgement while restraining from conformity and false consistency. The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therefore inculcates the fundamental principle that youth can change and control their destiny, feel secure and influence their future.</w:t>
      </w:r>
    </w:p>
    <w:p w14:paraId="299C76A3" w14:textId="77777777" w:rsidR="00016974" w:rsidRPr="00CA3D55" w:rsidRDefault="00016974" w:rsidP="00FF50A4">
      <w:pPr>
        <w:tabs>
          <w:tab w:val="right" w:pos="0"/>
        </w:tabs>
        <w:spacing w:after="0" w:line="240" w:lineRule="auto"/>
        <w:jc w:val="both"/>
        <w:rPr>
          <w:rFonts w:ascii="Times New Roman" w:hAnsi="Times New Roman" w:cs="Times New Roman"/>
          <w:sz w:val="24"/>
          <w:szCs w:val="24"/>
        </w:rPr>
      </w:pPr>
    </w:p>
    <w:p w14:paraId="728016D1" w14:textId="77777777" w:rsidR="00016974" w:rsidRPr="00CA3D55" w:rsidRDefault="000133B9" w:rsidP="00FF50A4">
      <w:pPr>
        <w:numPr>
          <w:ilvl w:val="0"/>
          <w:numId w:val="23"/>
        </w:numPr>
        <w:pBdr>
          <w:top w:val="nil"/>
          <w:left w:val="nil"/>
          <w:bottom w:val="nil"/>
          <w:right w:val="nil"/>
          <w:between w:val="nil"/>
        </w:pBdr>
        <w:spacing w:after="0" w:line="240" w:lineRule="auto"/>
        <w:ind w:left="810" w:hanging="450"/>
        <w:jc w:val="both"/>
        <w:rPr>
          <w:rFonts w:ascii="Times New Roman" w:hAnsi="Times New Roman" w:cs="Times New Roman"/>
          <w:b/>
          <w:sz w:val="24"/>
          <w:szCs w:val="24"/>
        </w:rPr>
      </w:pPr>
      <w:r w:rsidRPr="00CA3D55">
        <w:rPr>
          <w:rFonts w:ascii="Times New Roman" w:hAnsi="Times New Roman" w:cs="Times New Roman"/>
          <w:b/>
          <w:sz w:val="24"/>
          <w:szCs w:val="24"/>
        </w:rPr>
        <w:t xml:space="preserve">Honesty and integrity </w:t>
      </w:r>
    </w:p>
    <w:p w14:paraId="6AFC63A3" w14:textId="6537B1FE" w:rsidR="00016974"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Honesty and integrity are core components for individual development. The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therefore encourages youth to stand by what they say they will do and do what is right regardless of the circumstances. The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encourages the youth to put personal agendas aside to focus on the greater good of the Country. The youth shall also be supported in developing their physical, emotional and intellectual capabilities, skills, talents, strength, abilities, in promoting their physical, mental and spiritual well-being, and fulfilling their potential, and aspiration</w:t>
      </w:r>
      <w:r w:rsidR="008C28AC" w:rsidRPr="00CA3D55">
        <w:rPr>
          <w:rFonts w:ascii="Times New Roman" w:hAnsi="Times New Roman" w:cs="Times New Roman"/>
          <w:sz w:val="24"/>
          <w:szCs w:val="24"/>
        </w:rPr>
        <w:t>s</w:t>
      </w:r>
      <w:r w:rsidRPr="00CA3D55">
        <w:rPr>
          <w:rFonts w:ascii="Times New Roman" w:hAnsi="Times New Roman" w:cs="Times New Roman"/>
          <w:sz w:val="24"/>
          <w:szCs w:val="24"/>
        </w:rPr>
        <w:t xml:space="preserve"> while meeting their needs. </w:t>
      </w:r>
      <w:r w:rsidR="008C28AC" w:rsidRPr="00CA3D55">
        <w:rPr>
          <w:rFonts w:ascii="Times New Roman" w:hAnsi="Times New Roman" w:cs="Times New Roman"/>
          <w:sz w:val="24"/>
          <w:szCs w:val="24"/>
        </w:rPr>
        <w:t>F</w:t>
      </w:r>
      <w:r w:rsidRPr="00CA3D55">
        <w:rPr>
          <w:rFonts w:ascii="Times New Roman" w:hAnsi="Times New Roman" w:cs="Times New Roman"/>
          <w:sz w:val="24"/>
          <w:szCs w:val="24"/>
        </w:rPr>
        <w:t>amilies</w:t>
      </w:r>
      <w:r w:rsidR="008C28AC" w:rsidRPr="00CA3D55">
        <w:rPr>
          <w:rFonts w:ascii="Times New Roman" w:hAnsi="Times New Roman" w:cs="Times New Roman"/>
          <w:sz w:val="24"/>
          <w:szCs w:val="24"/>
        </w:rPr>
        <w:t xml:space="preserve"> and</w:t>
      </w:r>
      <w:r w:rsidRPr="00CA3D55">
        <w:rPr>
          <w:rFonts w:ascii="Times New Roman" w:hAnsi="Times New Roman" w:cs="Times New Roman"/>
          <w:sz w:val="24"/>
          <w:szCs w:val="24"/>
        </w:rPr>
        <w:t xml:space="preserve"> communities shall ensure </w:t>
      </w:r>
      <w:proofErr w:type="gramStart"/>
      <w:r w:rsidRPr="00CA3D55">
        <w:rPr>
          <w:rFonts w:ascii="Times New Roman" w:hAnsi="Times New Roman" w:cs="Times New Roman"/>
          <w:sz w:val="24"/>
          <w:szCs w:val="24"/>
        </w:rPr>
        <w:t>conducive</w:t>
      </w:r>
      <w:proofErr w:type="gramEnd"/>
      <w:r w:rsidRPr="00CA3D55">
        <w:rPr>
          <w:rFonts w:ascii="Times New Roman" w:hAnsi="Times New Roman" w:cs="Times New Roman"/>
          <w:sz w:val="24"/>
          <w:szCs w:val="24"/>
        </w:rPr>
        <w:t xml:space="preserve"> environment for active participation, sense of responsibility, caring, capacity to build and attain quality life and relationship with their community, home, world of work and nation at large.</w:t>
      </w:r>
    </w:p>
    <w:p w14:paraId="2982EB28" w14:textId="77777777" w:rsidR="00DC0BC6" w:rsidRPr="00CA3D55" w:rsidRDefault="00DC0BC6" w:rsidP="00FF50A4">
      <w:pPr>
        <w:tabs>
          <w:tab w:val="right" w:pos="0"/>
        </w:tabs>
        <w:spacing w:after="0" w:line="240" w:lineRule="auto"/>
        <w:jc w:val="both"/>
        <w:rPr>
          <w:rFonts w:ascii="Times New Roman" w:hAnsi="Times New Roman" w:cs="Times New Roman"/>
          <w:sz w:val="24"/>
          <w:szCs w:val="24"/>
        </w:rPr>
      </w:pPr>
    </w:p>
    <w:p w14:paraId="7D63CD3F" w14:textId="2BAF5C4E" w:rsidR="00DC0BC6" w:rsidRPr="00CA3D55" w:rsidRDefault="00DC0BC6" w:rsidP="00CA3D55">
      <w:pPr>
        <w:pStyle w:val="Heading2"/>
      </w:pPr>
      <w:bookmarkStart w:id="87" w:name="_Toc3558987"/>
      <w:bookmarkStart w:id="88" w:name="_Toc3879693"/>
      <w:bookmarkStart w:id="89" w:name="_Toc3893670"/>
      <w:bookmarkStart w:id="90" w:name="_Toc4574747"/>
      <w:r w:rsidRPr="00CA3D55">
        <w:t>Principles</w:t>
      </w:r>
      <w:bookmarkEnd w:id="87"/>
      <w:bookmarkEnd w:id="88"/>
      <w:bookmarkEnd w:id="89"/>
      <w:bookmarkEnd w:id="90"/>
      <w:r w:rsidRPr="00CA3D55">
        <w:t xml:space="preserve"> </w:t>
      </w:r>
    </w:p>
    <w:p w14:paraId="5D41D433" w14:textId="6E8FA7CB" w:rsidR="00DC0BC6" w:rsidRPr="00CA3D55" w:rsidRDefault="00DC0BC6"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Youth </w:t>
      </w:r>
      <w:r w:rsidR="00301BC0" w:rsidRPr="00CA3D55">
        <w:rPr>
          <w:rFonts w:ascii="Times New Roman" w:hAnsi="Times New Roman" w:cs="Times New Roman"/>
          <w:sz w:val="24"/>
          <w:szCs w:val="24"/>
        </w:rPr>
        <w:t>P</w:t>
      </w:r>
      <w:r w:rsidRPr="00CA3D55">
        <w:rPr>
          <w:rFonts w:ascii="Times New Roman" w:hAnsi="Times New Roman" w:cs="Times New Roman"/>
          <w:sz w:val="24"/>
          <w:szCs w:val="24"/>
        </w:rPr>
        <w:t xml:space="preserve">olicy seeks to appreciate the stipulation of the Constitution of Kenya 2010 and especially the National Values and Principle of Governance under Article 10.  The Kenya Youth Development Policy therefore becomes a vehicle for prioritizing critical actions aimed at creating an enabling environment for the youth to fully achieve their aspirations in nation building. The Policy addresses key strategies needed to engage the youth in ensuring </w:t>
      </w:r>
      <w:r w:rsidRPr="00CA3D55">
        <w:rPr>
          <w:rFonts w:ascii="Times New Roman" w:hAnsi="Times New Roman" w:cs="Times New Roman"/>
          <w:sz w:val="24"/>
          <w:szCs w:val="24"/>
        </w:rPr>
        <w:lastRenderedPageBreak/>
        <w:t>active youth participation and holistic engagement in actualizing National Values and Principles of Governance. The overarching values were based on the principles of responsiveness, access, participation, inclusion, integration, diversity, empowerment and equity. The values are underpinned and informed by the following principles.</w:t>
      </w:r>
    </w:p>
    <w:p w14:paraId="4176928D" w14:textId="6EE46493" w:rsidR="00DC0BC6" w:rsidRPr="00CA3D55" w:rsidRDefault="00DC0BC6" w:rsidP="00FF50A4">
      <w:pPr>
        <w:numPr>
          <w:ilvl w:val="0"/>
          <w:numId w:val="46"/>
        </w:numPr>
        <w:pBdr>
          <w:top w:val="nil"/>
          <w:left w:val="nil"/>
          <w:bottom w:val="nil"/>
          <w:right w:val="nil"/>
          <w:between w:val="nil"/>
        </w:pBdr>
        <w:spacing w:after="0" w:line="240" w:lineRule="auto"/>
        <w:jc w:val="both"/>
        <w:rPr>
          <w:rFonts w:ascii="Times New Roman" w:hAnsi="Times New Roman" w:cs="Times New Roman"/>
          <w:sz w:val="24"/>
          <w:szCs w:val="24"/>
        </w:rPr>
      </w:pPr>
      <w:bookmarkStart w:id="91" w:name="_4i7ojhp" w:colFirst="0" w:colLast="0"/>
      <w:bookmarkEnd w:id="91"/>
      <w:r w:rsidRPr="00CA3D55">
        <w:rPr>
          <w:rFonts w:ascii="Times New Roman" w:hAnsi="Times New Roman" w:cs="Times New Roman"/>
          <w:sz w:val="24"/>
          <w:szCs w:val="24"/>
        </w:rPr>
        <w:t>Responsiveness: governments, pr</w:t>
      </w:r>
      <w:r w:rsidR="006104F3" w:rsidRPr="00CA3D55">
        <w:rPr>
          <w:rFonts w:ascii="Times New Roman" w:hAnsi="Times New Roman" w:cs="Times New Roman"/>
          <w:sz w:val="24"/>
          <w:szCs w:val="24"/>
        </w:rPr>
        <w:t>ivate sector, civil societies, Faith-Based O</w:t>
      </w:r>
      <w:r w:rsidRPr="00CA3D55">
        <w:rPr>
          <w:rFonts w:ascii="Times New Roman" w:hAnsi="Times New Roman" w:cs="Times New Roman"/>
          <w:sz w:val="24"/>
          <w:szCs w:val="24"/>
        </w:rPr>
        <w:t>rganizations (FBO)</w:t>
      </w:r>
      <w:r w:rsidR="006104F3" w:rsidRPr="00CA3D55">
        <w:rPr>
          <w:rFonts w:ascii="Times New Roman" w:hAnsi="Times New Roman" w:cs="Times New Roman"/>
          <w:sz w:val="24"/>
          <w:szCs w:val="24"/>
        </w:rPr>
        <w:t xml:space="preserve"> </w:t>
      </w:r>
      <w:r w:rsidRPr="00CA3D55">
        <w:rPr>
          <w:rFonts w:ascii="Times New Roman" w:hAnsi="Times New Roman" w:cs="Times New Roman"/>
          <w:sz w:val="24"/>
          <w:szCs w:val="24"/>
        </w:rPr>
        <w:t xml:space="preserve">and </w:t>
      </w:r>
      <w:r w:rsidR="006104F3" w:rsidRPr="00CA3D55">
        <w:rPr>
          <w:rFonts w:ascii="Times New Roman" w:hAnsi="Times New Roman" w:cs="Times New Roman"/>
          <w:sz w:val="24"/>
          <w:szCs w:val="24"/>
        </w:rPr>
        <w:t>Non-Governmental Organisations (</w:t>
      </w:r>
      <w:r w:rsidRPr="00CA3D55">
        <w:rPr>
          <w:rFonts w:ascii="Times New Roman" w:hAnsi="Times New Roman" w:cs="Times New Roman"/>
          <w:sz w:val="24"/>
          <w:szCs w:val="24"/>
        </w:rPr>
        <w:t>NGOs</w:t>
      </w:r>
      <w:r w:rsidR="006104F3" w:rsidRPr="00CA3D55">
        <w:rPr>
          <w:rFonts w:ascii="Times New Roman" w:hAnsi="Times New Roman" w:cs="Times New Roman"/>
          <w:sz w:val="24"/>
          <w:szCs w:val="24"/>
        </w:rPr>
        <w:t>)</w:t>
      </w:r>
      <w:r w:rsidRPr="00CA3D55">
        <w:rPr>
          <w:rFonts w:ascii="Times New Roman" w:hAnsi="Times New Roman" w:cs="Times New Roman"/>
          <w:sz w:val="24"/>
          <w:szCs w:val="24"/>
        </w:rPr>
        <w:t xml:space="preserve"> in all relevant sectors shall respond to the needs and concerns of the youth and act with an aim of harnessing their human potential for sustainable development of the country.</w:t>
      </w:r>
    </w:p>
    <w:p w14:paraId="7CE105E2" w14:textId="77777777" w:rsidR="00DC0BC6" w:rsidRPr="00CA3D55" w:rsidRDefault="00DC0BC6" w:rsidP="00FF50A4">
      <w:pPr>
        <w:numPr>
          <w:ilvl w:val="0"/>
          <w:numId w:val="46"/>
        </w:numPr>
        <w:pBdr>
          <w:top w:val="nil"/>
          <w:left w:val="nil"/>
          <w:bottom w:val="nil"/>
          <w:right w:val="nil"/>
          <w:between w:val="nil"/>
        </w:pBd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Access: youth shall be supported and encouraged to access quality services while ensuring equality for opportunity and active participation in society and economy.</w:t>
      </w:r>
    </w:p>
    <w:p w14:paraId="5FABA70F" w14:textId="77777777" w:rsidR="00DC0BC6" w:rsidRPr="00CA3D55" w:rsidRDefault="00DC0BC6" w:rsidP="00FF50A4">
      <w:pPr>
        <w:numPr>
          <w:ilvl w:val="0"/>
          <w:numId w:val="46"/>
        </w:numPr>
        <w:pBdr>
          <w:top w:val="nil"/>
          <w:left w:val="nil"/>
          <w:bottom w:val="nil"/>
          <w:right w:val="nil"/>
          <w:between w:val="nil"/>
        </w:pBd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Participation: in cognizance of principle of public participation and constitution youth shall be involved in advocacy, behaviour change, communication, planning and decision-making processes that affect them and wider society. </w:t>
      </w:r>
    </w:p>
    <w:p w14:paraId="5734E34F" w14:textId="77777777" w:rsidR="00DC0BC6" w:rsidRPr="00CA3D55" w:rsidRDefault="00DC0BC6" w:rsidP="00FF50A4">
      <w:pPr>
        <w:numPr>
          <w:ilvl w:val="0"/>
          <w:numId w:val="46"/>
        </w:numPr>
        <w:pBdr>
          <w:top w:val="nil"/>
          <w:left w:val="nil"/>
          <w:bottom w:val="nil"/>
          <w:right w:val="nil"/>
          <w:between w:val="nil"/>
        </w:pBd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Inclusion: The main impediment to youth’s active participation and political engagement and socio-economic fears shall be addressed and positively taken to support direct and indirect inclusion of youth in various activities. </w:t>
      </w:r>
    </w:p>
    <w:p w14:paraId="23012704" w14:textId="42EED43D" w:rsidR="00DC0BC6" w:rsidRPr="00CA3D55" w:rsidRDefault="00DC0BC6" w:rsidP="00FF50A4">
      <w:pPr>
        <w:numPr>
          <w:ilvl w:val="0"/>
          <w:numId w:val="46"/>
        </w:numPr>
        <w:pBdr>
          <w:top w:val="nil"/>
          <w:left w:val="nil"/>
          <w:bottom w:val="nil"/>
          <w:right w:val="nil"/>
          <w:between w:val="nil"/>
        </w:pBd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Integration: all stakeholders involved in youth activities including government, private sector, civil societies, faith-based organizations (FBO)</w:t>
      </w:r>
      <w:r w:rsidR="007519C8" w:rsidRPr="00CA3D55">
        <w:rPr>
          <w:rFonts w:ascii="Times New Roman" w:hAnsi="Times New Roman" w:cs="Times New Roman"/>
          <w:sz w:val="24"/>
          <w:szCs w:val="24"/>
        </w:rPr>
        <w:t xml:space="preserve"> </w:t>
      </w:r>
      <w:r w:rsidRPr="00CA3D55">
        <w:rPr>
          <w:rFonts w:ascii="Times New Roman" w:hAnsi="Times New Roman" w:cs="Times New Roman"/>
          <w:sz w:val="24"/>
          <w:szCs w:val="24"/>
        </w:rPr>
        <w:t>and NGOs, among others shall be required to cooperate and coordinate their efforts to create synergy in supporting development of youth and helping them realize their full potential.</w:t>
      </w:r>
    </w:p>
    <w:p w14:paraId="7E428BB5" w14:textId="18250A10" w:rsidR="00DC0BC6" w:rsidRPr="00CA3D55" w:rsidRDefault="00DC0BC6" w:rsidP="00FF50A4">
      <w:pPr>
        <w:numPr>
          <w:ilvl w:val="0"/>
          <w:numId w:val="46"/>
        </w:numPr>
        <w:pBdr>
          <w:top w:val="nil"/>
          <w:left w:val="nil"/>
          <w:bottom w:val="nil"/>
          <w:right w:val="nil"/>
          <w:between w:val="nil"/>
        </w:pBd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Diversity: in designing implementation of the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the diverse background of the young people shall be recognized and respected including their role in the emotional, social, cultural and spiritual development.</w:t>
      </w:r>
    </w:p>
    <w:p w14:paraId="59F694FD" w14:textId="77777777" w:rsidR="00DC0BC6" w:rsidRPr="00CA3D55" w:rsidRDefault="00DC0BC6" w:rsidP="00FF50A4">
      <w:pPr>
        <w:numPr>
          <w:ilvl w:val="0"/>
          <w:numId w:val="46"/>
        </w:numPr>
        <w:pBdr>
          <w:top w:val="nil"/>
          <w:left w:val="nil"/>
          <w:bottom w:val="nil"/>
          <w:right w:val="nil"/>
          <w:between w:val="nil"/>
        </w:pBd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Empowerment: young people shall be empowered to take control of their own lives and destiny and take full responsibilities of their action while influencing their own future and trigger positive change.</w:t>
      </w:r>
    </w:p>
    <w:p w14:paraId="63BEA006" w14:textId="77777777" w:rsidR="00DC0BC6" w:rsidRPr="00CA3D55" w:rsidRDefault="00DC0BC6" w:rsidP="00FF50A4">
      <w:pPr>
        <w:numPr>
          <w:ilvl w:val="0"/>
          <w:numId w:val="46"/>
        </w:numPr>
        <w:pBdr>
          <w:top w:val="nil"/>
          <w:left w:val="nil"/>
          <w:bottom w:val="nil"/>
          <w:right w:val="nil"/>
          <w:between w:val="nil"/>
        </w:pBd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Equality: all youths shall be given equal respect, opportunity, dignity regardless of their experience, ethnic or socio-economic status, physical and mental capacity, sex, age, vulnerabilities and disabilities.</w:t>
      </w:r>
    </w:p>
    <w:p w14:paraId="230DF886" w14:textId="77777777" w:rsidR="00DC0BC6" w:rsidRPr="00CA3D55" w:rsidRDefault="00DC0BC6" w:rsidP="00FF50A4">
      <w:pPr>
        <w:pStyle w:val="NoSpacing"/>
        <w:numPr>
          <w:ilvl w:val="0"/>
          <w:numId w:val="46"/>
        </w:numPr>
        <w:jc w:val="both"/>
        <w:rPr>
          <w:rFonts w:ascii="Times New Roman" w:hAnsi="Times New Roman"/>
          <w:sz w:val="24"/>
          <w:szCs w:val="24"/>
        </w:rPr>
      </w:pPr>
      <w:r w:rsidRPr="00CA3D55">
        <w:rPr>
          <w:rFonts w:ascii="Times New Roman" w:hAnsi="Times New Roman"/>
          <w:sz w:val="24"/>
          <w:szCs w:val="24"/>
        </w:rPr>
        <w:t>Transparency: Institutions and organizations involved in youth development should operate in a transparent and accountable manner.</w:t>
      </w:r>
    </w:p>
    <w:p w14:paraId="093DBCF8" w14:textId="77777777" w:rsidR="00DC0BC6" w:rsidRPr="00CA3D55" w:rsidRDefault="00DC0BC6" w:rsidP="00FF50A4">
      <w:pPr>
        <w:tabs>
          <w:tab w:val="right" w:pos="0"/>
        </w:tabs>
        <w:spacing w:after="0" w:line="240" w:lineRule="auto"/>
        <w:jc w:val="both"/>
        <w:rPr>
          <w:rFonts w:ascii="Times New Roman" w:hAnsi="Times New Roman" w:cs="Times New Roman"/>
          <w:sz w:val="24"/>
          <w:szCs w:val="24"/>
        </w:rPr>
      </w:pPr>
    </w:p>
    <w:p w14:paraId="373B592B" w14:textId="1805C424" w:rsidR="00016974" w:rsidRPr="00CA3D55" w:rsidRDefault="00D5762B" w:rsidP="00CA3D55">
      <w:pPr>
        <w:pStyle w:val="Heading2"/>
      </w:pPr>
      <w:bookmarkStart w:id="92" w:name="_Toc3558989"/>
      <w:bookmarkStart w:id="93" w:name="_Toc3879694"/>
      <w:bookmarkStart w:id="94" w:name="_Toc3893671"/>
      <w:bookmarkStart w:id="95" w:name="_Toc4574748"/>
      <w:r w:rsidRPr="00CA3D55">
        <w:t>Rights, responsibilities and obligations of s</w:t>
      </w:r>
      <w:r w:rsidR="000133B9" w:rsidRPr="00CA3D55">
        <w:t>takeholders</w:t>
      </w:r>
      <w:bookmarkEnd w:id="92"/>
      <w:bookmarkEnd w:id="93"/>
      <w:bookmarkEnd w:id="94"/>
      <w:bookmarkEnd w:id="95"/>
    </w:p>
    <w:p w14:paraId="63E11CEB" w14:textId="77777777" w:rsidR="00016974" w:rsidRPr="00CA3D55" w:rsidRDefault="000133B9" w:rsidP="00CA3D55">
      <w:pPr>
        <w:pStyle w:val="Heading3"/>
        <w:ind w:left="1080" w:hanging="810"/>
      </w:pPr>
      <w:bookmarkStart w:id="96" w:name="_Toc3558990"/>
      <w:bookmarkEnd w:id="96"/>
      <w:r w:rsidRPr="00CA3D55">
        <w:t xml:space="preserve"> </w:t>
      </w:r>
      <w:bookmarkStart w:id="97" w:name="_Toc3558991"/>
      <w:bookmarkStart w:id="98" w:name="_Toc3893672"/>
      <w:r w:rsidRPr="00CA3D55">
        <w:t>Rights of youth</w:t>
      </w:r>
      <w:bookmarkEnd w:id="97"/>
      <w:bookmarkEnd w:id="98"/>
    </w:p>
    <w:p w14:paraId="1F651353" w14:textId="60DCBC96" w:rsidR="00016974"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Policy recognizes the importance of youth to enjoy their youthfulness. Irrespective of social status, ethnic origin, sex, the youth have a right to life. The rights include: </w:t>
      </w:r>
    </w:p>
    <w:p w14:paraId="0F3BADE6" w14:textId="049669E5" w:rsidR="00CF5318" w:rsidRPr="00CA3D55" w:rsidRDefault="00CF5318" w:rsidP="00FF50A4">
      <w:pPr>
        <w:pStyle w:val="ListParagraph"/>
        <w:numPr>
          <w:ilvl w:val="0"/>
          <w:numId w:val="32"/>
        </w:numPr>
        <w:tabs>
          <w:tab w:val="right" w:pos="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Right to life</w:t>
      </w:r>
    </w:p>
    <w:p w14:paraId="03A32B27" w14:textId="77777777" w:rsidR="00016974" w:rsidRPr="00CA3D55" w:rsidRDefault="000133B9" w:rsidP="00FF50A4">
      <w:pPr>
        <w:numPr>
          <w:ilvl w:val="0"/>
          <w:numId w:val="32"/>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Quality education;</w:t>
      </w:r>
    </w:p>
    <w:p w14:paraId="25BB1C09" w14:textId="77777777" w:rsidR="00016974" w:rsidRPr="00CA3D55" w:rsidRDefault="000133B9" w:rsidP="00FF50A4">
      <w:pPr>
        <w:numPr>
          <w:ilvl w:val="0"/>
          <w:numId w:val="32"/>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Good health;</w:t>
      </w:r>
    </w:p>
    <w:p w14:paraId="162F46D6" w14:textId="77777777" w:rsidR="00016974" w:rsidRPr="00CA3D55" w:rsidRDefault="000133B9" w:rsidP="00FF50A4">
      <w:pPr>
        <w:numPr>
          <w:ilvl w:val="0"/>
          <w:numId w:val="32"/>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Marriage at the legal age of consent;</w:t>
      </w:r>
    </w:p>
    <w:p w14:paraId="2EBD30BF" w14:textId="77777777" w:rsidR="00016974" w:rsidRPr="00CA3D55" w:rsidRDefault="000133B9" w:rsidP="00FF50A4">
      <w:pPr>
        <w:numPr>
          <w:ilvl w:val="0"/>
          <w:numId w:val="32"/>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Protection from abuse, sexual exploitation and trafficking;</w:t>
      </w:r>
    </w:p>
    <w:p w14:paraId="2B03E149" w14:textId="77777777" w:rsidR="00016974" w:rsidRPr="00CA3D55" w:rsidRDefault="000133B9" w:rsidP="00FF50A4">
      <w:pPr>
        <w:numPr>
          <w:ilvl w:val="0"/>
          <w:numId w:val="32"/>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Seek decent and fulfilling employment;</w:t>
      </w:r>
    </w:p>
    <w:p w14:paraId="4EE67573" w14:textId="1A627EB9" w:rsidR="00016974" w:rsidRPr="00CA3D55" w:rsidRDefault="000133B9" w:rsidP="00FF50A4">
      <w:pPr>
        <w:numPr>
          <w:ilvl w:val="0"/>
          <w:numId w:val="32"/>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Adequate shelter, food, clothing and basic services;</w:t>
      </w:r>
    </w:p>
    <w:p w14:paraId="7A34A500" w14:textId="4FA448C9" w:rsidR="00016974" w:rsidRPr="00CA3D55" w:rsidRDefault="007A2E09" w:rsidP="00FF50A4">
      <w:pPr>
        <w:numPr>
          <w:ilvl w:val="0"/>
          <w:numId w:val="32"/>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Protection from harmful conditions and cultural practices and exploitation</w:t>
      </w:r>
      <w:r w:rsidR="000133B9" w:rsidRPr="00CA3D55">
        <w:rPr>
          <w:rFonts w:ascii="Times New Roman" w:hAnsi="Times New Roman" w:cs="Times New Roman"/>
          <w:sz w:val="24"/>
          <w:szCs w:val="24"/>
        </w:rPr>
        <w:t xml:space="preserve">; </w:t>
      </w:r>
    </w:p>
    <w:p w14:paraId="50AAE43D" w14:textId="77777777" w:rsidR="00016974" w:rsidRPr="00CA3D55" w:rsidRDefault="000133B9" w:rsidP="00FF50A4">
      <w:pPr>
        <w:numPr>
          <w:ilvl w:val="0"/>
          <w:numId w:val="32"/>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Freedom of speech, expression and association;</w:t>
      </w:r>
    </w:p>
    <w:p w14:paraId="4702E016" w14:textId="77777777" w:rsidR="00016974" w:rsidRPr="00CA3D55" w:rsidRDefault="000133B9" w:rsidP="00FF50A4">
      <w:pPr>
        <w:numPr>
          <w:ilvl w:val="0"/>
          <w:numId w:val="32"/>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Participate in making decisions that affect their lives;</w:t>
      </w:r>
    </w:p>
    <w:p w14:paraId="545B835C" w14:textId="77777777" w:rsidR="00016974" w:rsidRPr="00CA3D55" w:rsidRDefault="000133B9" w:rsidP="00FF50A4">
      <w:pPr>
        <w:numPr>
          <w:ilvl w:val="0"/>
          <w:numId w:val="32"/>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Protection from social, economic and political manipulation; and</w:t>
      </w:r>
    </w:p>
    <w:p w14:paraId="55CB3251" w14:textId="54F62B55" w:rsidR="00016974" w:rsidRPr="00CA3D55" w:rsidRDefault="000133B9" w:rsidP="00FF50A4">
      <w:pPr>
        <w:numPr>
          <w:ilvl w:val="0"/>
          <w:numId w:val="32"/>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lastRenderedPageBreak/>
        <w:t>Ownership, secure tenure and protection of property.</w:t>
      </w:r>
    </w:p>
    <w:p w14:paraId="7AC8D25D" w14:textId="5FFFD044" w:rsidR="00734D48" w:rsidRPr="00CA3D55" w:rsidRDefault="00301BC0" w:rsidP="00FF50A4">
      <w:pPr>
        <w:numPr>
          <w:ilvl w:val="0"/>
          <w:numId w:val="32"/>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P</w:t>
      </w:r>
      <w:r w:rsidR="00734D48" w:rsidRPr="00CA3D55">
        <w:rPr>
          <w:rFonts w:ascii="Times New Roman" w:hAnsi="Times New Roman" w:cs="Times New Roman"/>
          <w:sz w:val="24"/>
          <w:szCs w:val="24"/>
        </w:rPr>
        <w:t>rotection from harmful cultural practices and exploitation</w:t>
      </w:r>
    </w:p>
    <w:p w14:paraId="6F563BB8" w14:textId="6169C71D" w:rsidR="00016974" w:rsidRPr="00CA3D55" w:rsidRDefault="000133B9" w:rsidP="00FF50A4">
      <w:p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 </w:t>
      </w:r>
    </w:p>
    <w:p w14:paraId="5A3DEA11" w14:textId="54CDF913" w:rsidR="00016974" w:rsidRPr="00CA3D55" w:rsidRDefault="000133B9" w:rsidP="00CA3D55">
      <w:pPr>
        <w:pStyle w:val="Heading3"/>
        <w:ind w:left="1080" w:hanging="810"/>
      </w:pPr>
      <w:bookmarkStart w:id="99" w:name="_Toc3558992"/>
      <w:bookmarkStart w:id="100" w:name="_Toc3893673"/>
      <w:r w:rsidRPr="00CA3D55">
        <w:t>Responsibilities and Obligations of the Youth</w:t>
      </w:r>
      <w:bookmarkEnd w:id="99"/>
      <w:bookmarkEnd w:id="100"/>
    </w:p>
    <w:p w14:paraId="62F98727" w14:textId="73E5B357" w:rsidR="00016974"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seeks not only to safeguard the rights of the youth, but also to help them to understand and fulfil their responsibilities, for the development of society.  Towards this goal the responsibilities and obligations of the youth have been identified as follows:</w:t>
      </w:r>
    </w:p>
    <w:p w14:paraId="19C2CED8" w14:textId="77777777" w:rsidR="00016974" w:rsidRPr="00CA3D55" w:rsidRDefault="000133B9" w:rsidP="00FF50A4">
      <w:pPr>
        <w:numPr>
          <w:ilvl w:val="0"/>
          <w:numId w:val="34"/>
        </w:num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Be patriotic and loyal to Kenya and promote the country’s well-being;</w:t>
      </w:r>
    </w:p>
    <w:p w14:paraId="6185E89E" w14:textId="77777777" w:rsidR="00016974" w:rsidRPr="00CA3D55" w:rsidRDefault="000133B9" w:rsidP="00FF50A4">
      <w:pPr>
        <w:numPr>
          <w:ilvl w:val="0"/>
          <w:numId w:val="34"/>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Contribute to social-economic development at all levels, including through volunteerism;</w:t>
      </w:r>
    </w:p>
    <w:p w14:paraId="6939DF6B" w14:textId="77777777" w:rsidR="00016974" w:rsidRPr="00CA3D55" w:rsidRDefault="000133B9" w:rsidP="00FF50A4">
      <w:pPr>
        <w:numPr>
          <w:ilvl w:val="0"/>
          <w:numId w:val="34"/>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Create and promote respect for humanity, sustain peaceful co-existence, national unity and stability;</w:t>
      </w:r>
    </w:p>
    <w:p w14:paraId="6C3D0CE5" w14:textId="77777777" w:rsidR="00016974" w:rsidRPr="00CA3D55" w:rsidRDefault="000133B9" w:rsidP="00FF50A4">
      <w:pPr>
        <w:numPr>
          <w:ilvl w:val="0"/>
          <w:numId w:val="34"/>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Protect the environment;</w:t>
      </w:r>
    </w:p>
    <w:p w14:paraId="7D24A526" w14:textId="77777777" w:rsidR="00016974" w:rsidRPr="00CA3D55" w:rsidRDefault="000133B9" w:rsidP="00FF50A4">
      <w:pPr>
        <w:numPr>
          <w:ilvl w:val="0"/>
          <w:numId w:val="34"/>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Help to support and protect those who are disadvantaged and vulnerable;</w:t>
      </w:r>
    </w:p>
    <w:p w14:paraId="01E09BAB" w14:textId="77777777" w:rsidR="00016974" w:rsidRPr="00CA3D55" w:rsidRDefault="000133B9" w:rsidP="00FF50A4">
      <w:pPr>
        <w:numPr>
          <w:ilvl w:val="0"/>
          <w:numId w:val="34"/>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Promote democracy and the rule of law;</w:t>
      </w:r>
    </w:p>
    <w:p w14:paraId="20C0A226" w14:textId="77777777" w:rsidR="00016974" w:rsidRPr="00CA3D55" w:rsidRDefault="000133B9" w:rsidP="00FF50A4">
      <w:pPr>
        <w:numPr>
          <w:ilvl w:val="0"/>
          <w:numId w:val="34"/>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Create gainful employment;</w:t>
      </w:r>
    </w:p>
    <w:p w14:paraId="19195A09" w14:textId="77777777" w:rsidR="00016974" w:rsidRPr="00CA3D55" w:rsidRDefault="000133B9" w:rsidP="00FF50A4">
      <w:pPr>
        <w:numPr>
          <w:ilvl w:val="0"/>
          <w:numId w:val="34"/>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Take advantage of available education and training opportunities;</w:t>
      </w:r>
    </w:p>
    <w:p w14:paraId="7C9FC7A9" w14:textId="77777777" w:rsidR="00016974" w:rsidRPr="00CA3D55" w:rsidRDefault="000133B9" w:rsidP="00FF50A4">
      <w:pPr>
        <w:numPr>
          <w:ilvl w:val="0"/>
          <w:numId w:val="34"/>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Develop a positive attitude towards work and entrepreneurship;</w:t>
      </w:r>
    </w:p>
    <w:p w14:paraId="18BB87AC" w14:textId="77777777" w:rsidR="00016974" w:rsidRPr="00CA3D55" w:rsidRDefault="000133B9" w:rsidP="00FF50A4">
      <w:pPr>
        <w:numPr>
          <w:ilvl w:val="0"/>
          <w:numId w:val="34"/>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Lead healthy lifestyles and shun harmful drug use and substance abuse</w:t>
      </w:r>
    </w:p>
    <w:p w14:paraId="6D508CE6" w14:textId="77777777" w:rsidR="00016974" w:rsidRPr="00CA3D55" w:rsidRDefault="000133B9" w:rsidP="00FF50A4">
      <w:pPr>
        <w:numPr>
          <w:ilvl w:val="0"/>
          <w:numId w:val="34"/>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Avoid indulging in careless and irresponsible sex and risky sexual behaviour; and</w:t>
      </w:r>
    </w:p>
    <w:p w14:paraId="463A5555" w14:textId="77777777" w:rsidR="00016974" w:rsidRPr="00CA3D55" w:rsidRDefault="000133B9" w:rsidP="00FF50A4">
      <w:pPr>
        <w:numPr>
          <w:ilvl w:val="0"/>
          <w:numId w:val="34"/>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Take responsible charge of their lives.</w:t>
      </w:r>
    </w:p>
    <w:p w14:paraId="46E8686F" w14:textId="77777777" w:rsidR="00016974" w:rsidRPr="00CA3D55" w:rsidRDefault="00016974" w:rsidP="00FF50A4">
      <w:pPr>
        <w:tabs>
          <w:tab w:val="right" w:pos="8640"/>
        </w:tabs>
        <w:spacing w:after="0" w:line="240" w:lineRule="auto"/>
        <w:ind w:left="792"/>
        <w:jc w:val="both"/>
        <w:rPr>
          <w:rFonts w:ascii="Times New Roman" w:hAnsi="Times New Roman" w:cs="Times New Roman"/>
          <w:sz w:val="24"/>
          <w:szCs w:val="24"/>
        </w:rPr>
      </w:pPr>
    </w:p>
    <w:p w14:paraId="5CFB39E6" w14:textId="6C892F18" w:rsidR="00016974" w:rsidRPr="00CA3D55" w:rsidRDefault="000133B9" w:rsidP="00CA3D55">
      <w:pPr>
        <w:pStyle w:val="Heading3"/>
        <w:ind w:left="1080" w:hanging="810"/>
      </w:pPr>
      <w:bookmarkStart w:id="101" w:name="_Toc3558993"/>
      <w:bookmarkStart w:id="102" w:name="_Toc3893674"/>
      <w:r w:rsidRPr="00CA3D55">
        <w:t>Obligations of parents, guardians and caregivers</w:t>
      </w:r>
      <w:bookmarkEnd w:id="101"/>
      <w:bookmarkEnd w:id="102"/>
    </w:p>
    <w:p w14:paraId="021768D5" w14:textId="71F36CE4" w:rsidR="00016974"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strong family ties inherited from our traditional societies, which called for mutual respect between the various age groups, have weakened. As a result, signs of rebellion are visible among a number of youths. The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spells out obligations for parents and guardians. Parents shall: </w:t>
      </w:r>
    </w:p>
    <w:p w14:paraId="571D74A4" w14:textId="77777777" w:rsidR="00016974" w:rsidRPr="00CA3D55" w:rsidRDefault="000133B9" w:rsidP="00FF50A4">
      <w:pPr>
        <w:numPr>
          <w:ilvl w:val="0"/>
          <w:numId w:val="36"/>
        </w:num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Promote responsible parenting; </w:t>
      </w:r>
    </w:p>
    <w:p w14:paraId="20109970" w14:textId="77777777" w:rsidR="00016974" w:rsidRPr="00CA3D55" w:rsidRDefault="000133B9" w:rsidP="00FF50A4">
      <w:pPr>
        <w:numPr>
          <w:ilvl w:val="0"/>
          <w:numId w:val="36"/>
        </w:num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Provide positive role models for the youth;</w:t>
      </w:r>
    </w:p>
    <w:p w14:paraId="37DB30B5" w14:textId="77777777" w:rsidR="00016974" w:rsidRPr="00CA3D55" w:rsidRDefault="000133B9" w:rsidP="00FF50A4">
      <w:pPr>
        <w:numPr>
          <w:ilvl w:val="0"/>
          <w:numId w:val="36"/>
        </w:num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Provide equal opportunities and access to family to the youth, regardless of their sex;</w:t>
      </w:r>
    </w:p>
    <w:p w14:paraId="6EE8737B" w14:textId="77777777" w:rsidR="00016974" w:rsidRPr="00CA3D55" w:rsidRDefault="000133B9" w:rsidP="00FF50A4">
      <w:pPr>
        <w:numPr>
          <w:ilvl w:val="0"/>
          <w:numId w:val="36"/>
        </w:num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Meet basic and material needs of the youth;</w:t>
      </w:r>
    </w:p>
    <w:p w14:paraId="66A32CD1" w14:textId="77777777" w:rsidR="00016974" w:rsidRPr="00CA3D55" w:rsidRDefault="000133B9" w:rsidP="00FF50A4">
      <w:pPr>
        <w:numPr>
          <w:ilvl w:val="0"/>
          <w:numId w:val="36"/>
        </w:num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Provide guidance and counselling to the youth;</w:t>
      </w:r>
    </w:p>
    <w:p w14:paraId="1CFB46F0" w14:textId="77777777" w:rsidR="00016974" w:rsidRPr="00CA3D55" w:rsidRDefault="000133B9" w:rsidP="00FF50A4">
      <w:pPr>
        <w:numPr>
          <w:ilvl w:val="0"/>
          <w:numId w:val="36"/>
        </w:num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Train and socialize the youth into different skills;</w:t>
      </w:r>
    </w:p>
    <w:p w14:paraId="6EDD2613" w14:textId="77777777" w:rsidR="00016974" w:rsidRPr="00CA3D55" w:rsidRDefault="000133B9" w:rsidP="00FF50A4">
      <w:pPr>
        <w:numPr>
          <w:ilvl w:val="0"/>
          <w:numId w:val="36"/>
        </w:num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Provide financial support for youth projects;</w:t>
      </w:r>
    </w:p>
    <w:p w14:paraId="350A8C48" w14:textId="77777777" w:rsidR="00016974" w:rsidRPr="00CA3D55" w:rsidRDefault="000133B9" w:rsidP="00FF50A4">
      <w:pPr>
        <w:numPr>
          <w:ilvl w:val="0"/>
          <w:numId w:val="36"/>
        </w:num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Offer room for youth participation at all levels; and</w:t>
      </w:r>
    </w:p>
    <w:p w14:paraId="70B476DA" w14:textId="77777777" w:rsidR="00016974" w:rsidRPr="00CA3D55" w:rsidRDefault="000133B9" w:rsidP="00FF50A4">
      <w:pPr>
        <w:numPr>
          <w:ilvl w:val="0"/>
          <w:numId w:val="36"/>
        </w:num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Assist the youth to realize their goals and full potential.</w:t>
      </w:r>
    </w:p>
    <w:p w14:paraId="56407B16" w14:textId="77777777" w:rsidR="00016974" w:rsidRPr="00CA3D55" w:rsidRDefault="00016974" w:rsidP="00FF50A4">
      <w:pPr>
        <w:tabs>
          <w:tab w:val="left" w:pos="900"/>
        </w:tabs>
        <w:spacing w:after="0" w:line="240" w:lineRule="auto"/>
        <w:jc w:val="both"/>
        <w:rPr>
          <w:rFonts w:ascii="Times New Roman" w:hAnsi="Times New Roman" w:cs="Times New Roman"/>
          <w:b/>
          <w:sz w:val="24"/>
          <w:szCs w:val="24"/>
        </w:rPr>
      </w:pPr>
    </w:p>
    <w:p w14:paraId="02BED86F" w14:textId="77777777" w:rsidR="00016974" w:rsidRPr="00CA3D55" w:rsidRDefault="000133B9" w:rsidP="00CA3D55">
      <w:pPr>
        <w:pStyle w:val="Heading3"/>
        <w:ind w:left="1080" w:hanging="810"/>
      </w:pPr>
      <w:bookmarkStart w:id="103" w:name="_Toc3558994"/>
      <w:bookmarkStart w:id="104" w:name="_Toc3893675"/>
      <w:r w:rsidRPr="00CA3D55">
        <w:t>Obligations of the state</w:t>
      </w:r>
      <w:bookmarkEnd w:id="103"/>
      <w:bookmarkEnd w:id="104"/>
    </w:p>
    <w:p w14:paraId="01E9C3DF" w14:textId="77777777" w:rsidR="00016974"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It is the obligation of the State to ensure that all its citizens are served to their expectation. It should carefully plan and be involved in developing the youth to be responsible and available to contribute to the current and future nation-building efforts. Specifically, the State shall:</w:t>
      </w:r>
    </w:p>
    <w:p w14:paraId="000BEC80" w14:textId="22A56B4E" w:rsidR="00016974" w:rsidRPr="00CA3D55" w:rsidRDefault="000133B9" w:rsidP="00FF50A4">
      <w:pPr>
        <w:numPr>
          <w:ilvl w:val="0"/>
          <w:numId w:val="38"/>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Be the lead agent in supporting the implementation of the youth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This support should cover all the envisaged initiatives and programmes including: creation of sufficient employment opportunities for the youth, education and training and setting </w:t>
      </w:r>
      <w:r w:rsidRPr="00CA3D55">
        <w:rPr>
          <w:rFonts w:ascii="Times New Roman" w:hAnsi="Times New Roman" w:cs="Times New Roman"/>
          <w:sz w:val="24"/>
          <w:szCs w:val="24"/>
        </w:rPr>
        <w:lastRenderedPageBreak/>
        <w:t xml:space="preserve">up friendly health facilities for the youth including improved access to mental health facilities and rehabilitation </w:t>
      </w:r>
      <w:r w:rsidR="002F40E9" w:rsidRPr="00CA3D55">
        <w:rPr>
          <w:rFonts w:ascii="Times New Roman" w:hAnsi="Times New Roman" w:cs="Times New Roman"/>
          <w:sz w:val="24"/>
          <w:szCs w:val="24"/>
        </w:rPr>
        <w:t>centres</w:t>
      </w:r>
      <w:r w:rsidR="00973DCC" w:rsidRPr="00CA3D55">
        <w:rPr>
          <w:rFonts w:ascii="Times New Roman" w:hAnsi="Times New Roman" w:cs="Times New Roman"/>
          <w:sz w:val="24"/>
          <w:szCs w:val="24"/>
        </w:rPr>
        <w:t>.</w:t>
      </w:r>
    </w:p>
    <w:p w14:paraId="647C9D9A" w14:textId="65E09105" w:rsidR="00016974" w:rsidRPr="00CA3D55" w:rsidRDefault="000133B9" w:rsidP="00FF50A4">
      <w:pPr>
        <w:numPr>
          <w:ilvl w:val="0"/>
          <w:numId w:val="38"/>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Improve access to secure tenure to those in informal settlements</w:t>
      </w:r>
      <w:r w:rsidR="00973DCC" w:rsidRPr="00CA3D55">
        <w:rPr>
          <w:rFonts w:ascii="Times New Roman" w:hAnsi="Times New Roman" w:cs="Times New Roman"/>
          <w:sz w:val="24"/>
          <w:szCs w:val="24"/>
        </w:rPr>
        <w:t>.</w:t>
      </w:r>
    </w:p>
    <w:p w14:paraId="57E657B5" w14:textId="1520488B" w:rsidR="00016974" w:rsidRPr="00CA3D55" w:rsidRDefault="000133B9" w:rsidP="00FF50A4">
      <w:pPr>
        <w:numPr>
          <w:ilvl w:val="0"/>
          <w:numId w:val="38"/>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Ensure that the youth enjoy their State rights</w:t>
      </w:r>
      <w:r w:rsidR="00973DCC" w:rsidRPr="00CA3D55">
        <w:rPr>
          <w:rFonts w:ascii="Times New Roman" w:hAnsi="Times New Roman" w:cs="Times New Roman"/>
          <w:sz w:val="24"/>
          <w:szCs w:val="24"/>
        </w:rPr>
        <w:t>.</w:t>
      </w:r>
    </w:p>
    <w:p w14:paraId="3ABFAC59" w14:textId="6C2FC6BA" w:rsidR="00016974" w:rsidRPr="00CA3D55" w:rsidRDefault="000133B9" w:rsidP="00FF50A4">
      <w:pPr>
        <w:numPr>
          <w:ilvl w:val="0"/>
          <w:numId w:val="38"/>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Provide the necessary framework for youth to fulfil their obligations</w:t>
      </w:r>
      <w:r w:rsidR="00973DCC" w:rsidRPr="00CA3D55">
        <w:rPr>
          <w:rFonts w:ascii="Times New Roman" w:hAnsi="Times New Roman" w:cs="Times New Roman"/>
          <w:sz w:val="24"/>
          <w:szCs w:val="24"/>
        </w:rPr>
        <w:t>.</w:t>
      </w:r>
    </w:p>
    <w:p w14:paraId="664393E4" w14:textId="29D709A8" w:rsidR="00016974" w:rsidRPr="00CA3D55" w:rsidRDefault="000133B9" w:rsidP="00FF50A4">
      <w:pPr>
        <w:numPr>
          <w:ilvl w:val="0"/>
          <w:numId w:val="38"/>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Provide quality education and skills development</w:t>
      </w:r>
      <w:r w:rsidR="00973DCC" w:rsidRPr="00CA3D55">
        <w:rPr>
          <w:rFonts w:ascii="Times New Roman" w:hAnsi="Times New Roman" w:cs="Times New Roman"/>
          <w:sz w:val="24"/>
          <w:szCs w:val="24"/>
        </w:rPr>
        <w:t>.</w:t>
      </w:r>
      <w:r w:rsidRPr="00CA3D55">
        <w:rPr>
          <w:rFonts w:ascii="Times New Roman" w:hAnsi="Times New Roman" w:cs="Times New Roman"/>
          <w:sz w:val="24"/>
          <w:szCs w:val="24"/>
        </w:rPr>
        <w:t xml:space="preserve"> </w:t>
      </w:r>
    </w:p>
    <w:p w14:paraId="498D8F8F" w14:textId="77777777" w:rsidR="00016974" w:rsidRPr="00CA3D55" w:rsidRDefault="000133B9" w:rsidP="00FF50A4">
      <w:pPr>
        <w:numPr>
          <w:ilvl w:val="0"/>
          <w:numId w:val="38"/>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Create a mechanism and opportunities for involvement of youth in internship, and volunteerism.</w:t>
      </w:r>
    </w:p>
    <w:p w14:paraId="56C932D8" w14:textId="6E7E466C" w:rsidR="00016974" w:rsidRPr="00CA3D55" w:rsidRDefault="000133B9" w:rsidP="00FF50A4">
      <w:pPr>
        <w:numPr>
          <w:ilvl w:val="0"/>
          <w:numId w:val="38"/>
        </w:numPr>
        <w:tabs>
          <w:tab w:val="right" w:pos="864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Ensure that youth in </w:t>
      </w:r>
      <w:r w:rsidR="00ED3F0D" w:rsidRPr="00CA3D55">
        <w:rPr>
          <w:rFonts w:ascii="Times New Roman" w:hAnsi="Times New Roman" w:cs="Times New Roman"/>
          <w:sz w:val="24"/>
          <w:szCs w:val="24"/>
        </w:rPr>
        <w:t>conflict situations</w:t>
      </w:r>
      <w:r w:rsidRPr="00CA3D55">
        <w:rPr>
          <w:rFonts w:ascii="Times New Roman" w:hAnsi="Times New Roman" w:cs="Times New Roman"/>
          <w:sz w:val="24"/>
          <w:szCs w:val="24"/>
        </w:rPr>
        <w:t xml:space="preserve"> are mainstreamed into national youth initiatives</w:t>
      </w:r>
      <w:r w:rsidR="00973DCC" w:rsidRPr="00CA3D55">
        <w:rPr>
          <w:rFonts w:ascii="Times New Roman" w:hAnsi="Times New Roman" w:cs="Times New Roman"/>
          <w:sz w:val="24"/>
          <w:szCs w:val="24"/>
        </w:rPr>
        <w:t>.</w:t>
      </w:r>
      <w:r w:rsidRPr="00CA3D55">
        <w:rPr>
          <w:rFonts w:ascii="Times New Roman" w:hAnsi="Times New Roman" w:cs="Times New Roman"/>
          <w:sz w:val="24"/>
          <w:szCs w:val="24"/>
        </w:rPr>
        <w:t xml:space="preserve"> </w:t>
      </w:r>
    </w:p>
    <w:p w14:paraId="2FC8FF11" w14:textId="77777777" w:rsidR="00016974" w:rsidRPr="00CA3D55" w:rsidRDefault="00016974" w:rsidP="00FF50A4">
      <w:pPr>
        <w:spacing w:after="0" w:line="240" w:lineRule="auto"/>
        <w:jc w:val="both"/>
        <w:rPr>
          <w:rFonts w:ascii="Times New Roman" w:hAnsi="Times New Roman" w:cs="Times New Roman"/>
          <w:sz w:val="24"/>
          <w:szCs w:val="24"/>
        </w:rPr>
      </w:pPr>
    </w:p>
    <w:p w14:paraId="4CEDFC20" w14:textId="77777777" w:rsidR="00016974" w:rsidRPr="00CA3D55" w:rsidRDefault="000133B9" w:rsidP="00CA3D55">
      <w:pPr>
        <w:pStyle w:val="Heading3"/>
        <w:ind w:left="1080" w:hanging="810"/>
      </w:pPr>
      <w:bookmarkStart w:id="105" w:name="_Toc3558995"/>
      <w:bookmarkStart w:id="106" w:name="_Toc3893676"/>
      <w:r w:rsidRPr="00CA3D55">
        <w:t>Obligations of the Private Sector</w:t>
      </w:r>
      <w:bookmarkEnd w:id="105"/>
      <w:bookmarkEnd w:id="106"/>
    </w:p>
    <w:p w14:paraId="300E6FD2" w14:textId="492BD9B3" w:rsidR="00016974"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private sector shall take part in job creation and employment of the youth; engage in entrepreneurial development; provision of information and transfer of technology and skills. </w:t>
      </w:r>
    </w:p>
    <w:p w14:paraId="34E4A5CE" w14:textId="77777777" w:rsidR="00016974" w:rsidRPr="00CA3D55" w:rsidRDefault="00016974" w:rsidP="00CA3D55">
      <w:pPr>
        <w:pStyle w:val="Heading2"/>
        <w:numPr>
          <w:ilvl w:val="0"/>
          <w:numId w:val="0"/>
        </w:numPr>
        <w:ind w:left="576"/>
      </w:pPr>
    </w:p>
    <w:p w14:paraId="42B9937F" w14:textId="45CC94EA" w:rsidR="00016974" w:rsidRPr="00CA3D55" w:rsidRDefault="000133B9" w:rsidP="00CA3D55">
      <w:pPr>
        <w:pStyle w:val="Heading2"/>
      </w:pPr>
      <w:bookmarkStart w:id="107" w:name="_Toc3558996"/>
      <w:bookmarkStart w:id="108" w:name="_Toc3879695"/>
      <w:bookmarkStart w:id="109" w:name="_Toc3893677"/>
      <w:bookmarkStart w:id="110" w:name="_Toc4574749"/>
      <w:r w:rsidRPr="00CA3D55">
        <w:t>T</w:t>
      </w:r>
      <w:r w:rsidR="00D5762B" w:rsidRPr="00CA3D55">
        <w:t>arget y</w:t>
      </w:r>
      <w:r w:rsidRPr="00CA3D55">
        <w:t xml:space="preserve">outh </w:t>
      </w:r>
      <w:r w:rsidR="00D5762B" w:rsidRPr="00CA3D55">
        <w:t>c</w:t>
      </w:r>
      <w:r w:rsidR="00973DCC" w:rsidRPr="00CA3D55">
        <w:t>ategories</w:t>
      </w:r>
      <w:bookmarkEnd w:id="107"/>
      <w:bookmarkEnd w:id="108"/>
      <w:bookmarkEnd w:id="109"/>
      <w:bookmarkEnd w:id="110"/>
    </w:p>
    <w:p w14:paraId="43880F12" w14:textId="3F124835" w:rsidR="00016974"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This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document is a basis for developing opportunities for all the youth in Kenya. However, in addressing the needs of the youth, special attention shall be paid to certain groups, such as young women, because of their specific needs. In each of the targeted youth groups, the Government and organisations working with the youth will be required to give special attention to affirmative action.</w:t>
      </w:r>
    </w:p>
    <w:p w14:paraId="55B6F7F6" w14:textId="77777777" w:rsidR="00016974" w:rsidRPr="00CA3D55" w:rsidRDefault="00016974" w:rsidP="00FF50A4">
      <w:pPr>
        <w:tabs>
          <w:tab w:val="right" w:pos="0"/>
        </w:tabs>
        <w:spacing w:after="0" w:line="240" w:lineRule="auto"/>
        <w:jc w:val="both"/>
        <w:rPr>
          <w:rFonts w:ascii="Times New Roman" w:hAnsi="Times New Roman" w:cs="Times New Roman"/>
          <w:sz w:val="24"/>
          <w:szCs w:val="24"/>
        </w:rPr>
      </w:pPr>
    </w:p>
    <w:p w14:paraId="67536AB6" w14:textId="5771ACA0" w:rsidR="00016974" w:rsidRPr="00CA3D55" w:rsidRDefault="000133B9" w:rsidP="00CA3D55">
      <w:pPr>
        <w:pStyle w:val="Heading3"/>
        <w:ind w:left="1080" w:hanging="810"/>
      </w:pPr>
      <w:bookmarkStart w:id="111" w:name="_Toc3558997"/>
      <w:bookmarkStart w:id="112" w:name="_Toc3893678"/>
      <w:r w:rsidRPr="00CA3D55">
        <w:t>Youth with Disability</w:t>
      </w:r>
      <w:bookmarkEnd w:id="111"/>
      <w:bookmarkEnd w:id="112"/>
    </w:p>
    <w:p w14:paraId="3CB3FC6C" w14:textId="73124EEE" w:rsidR="00016974"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For many youth</w:t>
      </w:r>
      <w:r w:rsidR="007519C8" w:rsidRPr="00CA3D55">
        <w:rPr>
          <w:rFonts w:ascii="Times New Roman" w:hAnsi="Times New Roman" w:cs="Times New Roman"/>
          <w:sz w:val="24"/>
          <w:szCs w:val="24"/>
        </w:rPr>
        <w:t>s</w:t>
      </w:r>
      <w:r w:rsidR="002F40E9" w:rsidRPr="00CA3D55">
        <w:rPr>
          <w:rFonts w:ascii="Times New Roman" w:hAnsi="Times New Roman" w:cs="Times New Roman"/>
          <w:sz w:val="24"/>
          <w:szCs w:val="24"/>
        </w:rPr>
        <w:t>,</w:t>
      </w:r>
      <w:r w:rsidRPr="00CA3D55">
        <w:rPr>
          <w:rFonts w:ascii="Times New Roman" w:hAnsi="Times New Roman" w:cs="Times New Roman"/>
          <w:sz w:val="24"/>
          <w:szCs w:val="24"/>
        </w:rPr>
        <w:t xml:space="preserve"> a disability leads to rejection, isolation and discrimination, hindering their psychological, emotional, social and economic development. Youth with disability require specific strategies to ensure they participate fully in society. Special measures will be put in place to ensure that their needs are adequately addressed.  The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adopts a developmental approach to youth with disability where their human rights, participation and inclusiveness are promoted. The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advocates greater awareness of the issues faced by youth who are mentally and or physically, visually impaired or have a hearing impairment.</w:t>
      </w:r>
    </w:p>
    <w:p w14:paraId="5FE78A5B" w14:textId="77777777" w:rsidR="00016974" w:rsidRPr="00CA3D55" w:rsidRDefault="00016974" w:rsidP="00FF50A4">
      <w:pPr>
        <w:tabs>
          <w:tab w:val="right" w:pos="0"/>
        </w:tabs>
        <w:spacing w:after="0" w:line="240" w:lineRule="auto"/>
        <w:jc w:val="both"/>
        <w:rPr>
          <w:rFonts w:ascii="Times New Roman" w:hAnsi="Times New Roman" w:cs="Times New Roman"/>
          <w:sz w:val="24"/>
          <w:szCs w:val="24"/>
        </w:rPr>
      </w:pPr>
    </w:p>
    <w:p w14:paraId="50B3BE11" w14:textId="2D40662C" w:rsidR="00016974" w:rsidRPr="00CA3D55" w:rsidRDefault="003A0E5C" w:rsidP="00CA3D55">
      <w:pPr>
        <w:pStyle w:val="Heading3"/>
        <w:ind w:left="1080" w:hanging="810"/>
      </w:pPr>
      <w:bookmarkStart w:id="113" w:name="_Toc3558998"/>
      <w:bookmarkStart w:id="114" w:name="_Toc3893679"/>
      <w:r w:rsidRPr="00CA3D55">
        <w:t xml:space="preserve">Youth Living in </w:t>
      </w:r>
      <w:r w:rsidR="002F40E9" w:rsidRPr="00CA3D55">
        <w:t>Streets and</w:t>
      </w:r>
      <w:r w:rsidR="00ED3F0D" w:rsidRPr="00CA3D55">
        <w:t xml:space="preserve"> </w:t>
      </w:r>
      <w:r w:rsidR="000133B9" w:rsidRPr="00CA3D55">
        <w:t>Vagrant Youth</w:t>
      </w:r>
      <w:bookmarkEnd w:id="113"/>
      <w:bookmarkEnd w:id="114"/>
    </w:p>
    <w:p w14:paraId="0D322FFB" w14:textId="2A66F497" w:rsidR="00016974"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Due to the breakdown of the social fabric</w:t>
      </w:r>
      <w:r w:rsidR="007519C8" w:rsidRPr="00CA3D55">
        <w:rPr>
          <w:rFonts w:ascii="Times New Roman" w:hAnsi="Times New Roman" w:cs="Times New Roman"/>
          <w:sz w:val="24"/>
          <w:szCs w:val="24"/>
        </w:rPr>
        <w:t>,</w:t>
      </w:r>
      <w:r w:rsidRPr="00CA3D55">
        <w:rPr>
          <w:rFonts w:ascii="Times New Roman" w:hAnsi="Times New Roman" w:cs="Times New Roman"/>
          <w:sz w:val="24"/>
          <w:szCs w:val="24"/>
        </w:rPr>
        <w:t xml:space="preserve"> street families have continued to increase in our cities and towns. From street boys and </w:t>
      </w:r>
      <w:r w:rsidR="002F40E9" w:rsidRPr="00CA3D55">
        <w:rPr>
          <w:rFonts w:ascii="Times New Roman" w:hAnsi="Times New Roman" w:cs="Times New Roman"/>
          <w:sz w:val="24"/>
          <w:szCs w:val="24"/>
        </w:rPr>
        <w:t>girls,</w:t>
      </w:r>
      <w:r w:rsidRPr="00CA3D55">
        <w:rPr>
          <w:rFonts w:ascii="Times New Roman" w:hAnsi="Times New Roman" w:cs="Times New Roman"/>
          <w:sz w:val="24"/>
          <w:szCs w:val="24"/>
        </w:rPr>
        <w:t xml:space="preserve"> we now have street youth and families. These are people who live and/or work in the streets, many of them due to homelessness. The street youth are especially vulnerable as they lack protection, supervision or direction from responsible adults. The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advocates enhanced </w:t>
      </w:r>
      <w:r w:rsidR="00ED3F0D" w:rsidRPr="00CA3D55">
        <w:rPr>
          <w:rFonts w:ascii="Times New Roman" w:hAnsi="Times New Roman" w:cs="Times New Roman"/>
          <w:sz w:val="24"/>
          <w:szCs w:val="24"/>
        </w:rPr>
        <w:t xml:space="preserve">rehabilitation and </w:t>
      </w:r>
      <w:r w:rsidRPr="00CA3D55">
        <w:rPr>
          <w:rFonts w:ascii="Times New Roman" w:hAnsi="Times New Roman" w:cs="Times New Roman"/>
          <w:sz w:val="24"/>
          <w:szCs w:val="24"/>
        </w:rPr>
        <w:t>re-integration of street youth in the communities and strengthening of family systems.</w:t>
      </w:r>
    </w:p>
    <w:p w14:paraId="1DD4D02E" w14:textId="77777777" w:rsidR="002D5816" w:rsidRPr="00CA3D55" w:rsidRDefault="002D5816" w:rsidP="00FF50A4">
      <w:pPr>
        <w:tabs>
          <w:tab w:val="right" w:pos="0"/>
        </w:tabs>
        <w:spacing w:after="0" w:line="240" w:lineRule="auto"/>
        <w:jc w:val="both"/>
        <w:rPr>
          <w:rFonts w:ascii="Times New Roman" w:hAnsi="Times New Roman" w:cs="Times New Roman"/>
          <w:sz w:val="24"/>
          <w:szCs w:val="24"/>
        </w:rPr>
      </w:pPr>
    </w:p>
    <w:p w14:paraId="08D7B104" w14:textId="4702F0F9" w:rsidR="00016974" w:rsidRPr="00CA3D55" w:rsidRDefault="000133B9" w:rsidP="00CA3D55">
      <w:pPr>
        <w:pStyle w:val="Heading3"/>
        <w:ind w:left="1080" w:hanging="810"/>
      </w:pPr>
      <w:bookmarkStart w:id="115" w:name="_Toc3558999"/>
      <w:bookmarkStart w:id="116" w:name="_Toc3893680"/>
      <w:r w:rsidRPr="00CA3D55">
        <w:t xml:space="preserve">Youth </w:t>
      </w:r>
      <w:r w:rsidR="003A0E5C" w:rsidRPr="00CA3D55">
        <w:t>L</w:t>
      </w:r>
      <w:r w:rsidRPr="00CA3D55">
        <w:t>iving with HIV &amp; AIDS</w:t>
      </w:r>
      <w:bookmarkEnd w:id="115"/>
      <w:bookmarkEnd w:id="116"/>
    </w:p>
    <w:p w14:paraId="2933F007" w14:textId="4AC1FBA1" w:rsidR="00016974"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youth continue to be the most affected by the HIV and AIDS pandemic. The youth are exposed to the HIV and AIDS due to multiple factors including: biological, socio-</w:t>
      </w:r>
      <w:r w:rsidRPr="00CA3D55">
        <w:rPr>
          <w:rFonts w:ascii="Times New Roman" w:hAnsi="Times New Roman" w:cs="Times New Roman"/>
          <w:sz w:val="24"/>
          <w:szCs w:val="24"/>
        </w:rPr>
        <w:lastRenderedPageBreak/>
        <w:t xml:space="preserve">cultural and economic factors.  The high rate of </w:t>
      </w:r>
      <w:r w:rsidR="00EF10B4" w:rsidRPr="00CA3D55">
        <w:rPr>
          <w:rFonts w:ascii="Times New Roman" w:hAnsi="Times New Roman" w:cs="Times New Roman"/>
          <w:sz w:val="24"/>
          <w:szCs w:val="24"/>
        </w:rPr>
        <w:t>early and unintended</w:t>
      </w:r>
      <w:r w:rsidRPr="00CA3D55">
        <w:rPr>
          <w:rFonts w:ascii="Times New Roman" w:hAnsi="Times New Roman" w:cs="Times New Roman"/>
          <w:sz w:val="24"/>
          <w:szCs w:val="24"/>
        </w:rPr>
        <w:t xml:space="preserve"> pregnancies, abortions, school drop-out and sexually transmitted infections confirm that the youth are engaging in unprotected sex early, increasing the risk </w:t>
      </w:r>
      <w:r w:rsidR="002F40E9" w:rsidRPr="00CA3D55">
        <w:rPr>
          <w:rFonts w:ascii="Times New Roman" w:hAnsi="Times New Roman" w:cs="Times New Roman"/>
          <w:sz w:val="24"/>
          <w:szCs w:val="24"/>
        </w:rPr>
        <w:t>of HIV</w:t>
      </w:r>
      <w:r w:rsidR="00AC6918" w:rsidRPr="00CA3D55">
        <w:rPr>
          <w:rFonts w:ascii="Times New Roman" w:hAnsi="Times New Roman" w:cs="Times New Roman"/>
          <w:sz w:val="24"/>
          <w:szCs w:val="24"/>
        </w:rPr>
        <w:t xml:space="preserve"> acquisition. </w:t>
      </w:r>
      <w:r w:rsidRPr="00CA3D55">
        <w:rPr>
          <w:rFonts w:ascii="Times New Roman" w:hAnsi="Times New Roman" w:cs="Times New Roman"/>
          <w:sz w:val="24"/>
          <w:szCs w:val="24"/>
        </w:rPr>
        <w:t xml:space="preserve">The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advocates for youth-centred models for optimal HIV prevention, universal access to treatment and care services</w:t>
      </w:r>
      <w:r w:rsidR="00ED3F0D" w:rsidRPr="00CA3D55">
        <w:rPr>
          <w:rFonts w:ascii="Times New Roman" w:hAnsi="Times New Roman" w:cs="Times New Roman"/>
          <w:sz w:val="24"/>
          <w:szCs w:val="24"/>
        </w:rPr>
        <w:t>, multi</w:t>
      </w:r>
      <w:r w:rsidRPr="00CA3D55">
        <w:rPr>
          <w:rFonts w:ascii="Times New Roman" w:hAnsi="Times New Roman" w:cs="Times New Roman"/>
          <w:sz w:val="24"/>
          <w:szCs w:val="24"/>
        </w:rPr>
        <w:t>-sectoral coordination and response and coordination, as well as stigma reduction to promote positive living for this target group.</w:t>
      </w:r>
    </w:p>
    <w:p w14:paraId="488C02C0" w14:textId="43D99803" w:rsidR="00016974" w:rsidRPr="00CA3D55" w:rsidRDefault="00016974" w:rsidP="00FF50A4">
      <w:pPr>
        <w:tabs>
          <w:tab w:val="right" w:pos="0"/>
        </w:tabs>
        <w:spacing w:after="0" w:line="240" w:lineRule="auto"/>
        <w:jc w:val="both"/>
        <w:rPr>
          <w:rFonts w:ascii="Times New Roman" w:hAnsi="Times New Roman" w:cs="Times New Roman"/>
          <w:sz w:val="24"/>
          <w:szCs w:val="24"/>
        </w:rPr>
      </w:pPr>
    </w:p>
    <w:p w14:paraId="79661A76" w14:textId="0DA98AB4" w:rsidR="00016974" w:rsidRPr="00CA3D55" w:rsidRDefault="000133B9" w:rsidP="00CA3D55">
      <w:pPr>
        <w:pStyle w:val="Heading3"/>
        <w:ind w:left="1080" w:hanging="810"/>
      </w:pPr>
      <w:r w:rsidRPr="00CA3D55">
        <w:t xml:space="preserve"> </w:t>
      </w:r>
      <w:bookmarkStart w:id="117" w:name="_Toc3559000"/>
      <w:bookmarkStart w:id="118" w:name="_Toc3893681"/>
      <w:r w:rsidRPr="00CA3D55">
        <w:t xml:space="preserve">Female Youth </w:t>
      </w:r>
      <w:r w:rsidR="003E3868" w:rsidRPr="00CA3D55">
        <w:t>and the Boy Child</w:t>
      </w:r>
      <w:bookmarkEnd w:id="117"/>
      <w:bookmarkEnd w:id="118"/>
    </w:p>
    <w:p w14:paraId="66D5E5EF" w14:textId="5A45DA66" w:rsidR="00116E48"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female youth constitute 52</w:t>
      </w:r>
      <w:r w:rsidR="009418B6" w:rsidRPr="00CA3D55">
        <w:rPr>
          <w:rFonts w:ascii="Times New Roman" w:hAnsi="Times New Roman" w:cs="Times New Roman"/>
          <w:sz w:val="24"/>
          <w:szCs w:val="24"/>
        </w:rPr>
        <w:t xml:space="preserve"> per cent of</w:t>
      </w:r>
      <w:r w:rsidRPr="00CA3D55">
        <w:rPr>
          <w:rFonts w:ascii="Times New Roman" w:hAnsi="Times New Roman" w:cs="Times New Roman"/>
          <w:sz w:val="24"/>
          <w:szCs w:val="24"/>
        </w:rPr>
        <w:t xml:space="preserve"> total youth. The lower level of education for girls, coupled with retrogressive social </w:t>
      </w:r>
      <w:r w:rsidR="006104F3" w:rsidRPr="00CA3D55">
        <w:rPr>
          <w:rFonts w:ascii="Times New Roman" w:hAnsi="Times New Roman" w:cs="Times New Roman"/>
          <w:sz w:val="24"/>
          <w:szCs w:val="24"/>
        </w:rPr>
        <w:t>and cultural practices such as Female Genital M</w:t>
      </w:r>
      <w:r w:rsidRPr="00CA3D55">
        <w:rPr>
          <w:rFonts w:ascii="Times New Roman" w:hAnsi="Times New Roman" w:cs="Times New Roman"/>
          <w:sz w:val="24"/>
          <w:szCs w:val="24"/>
        </w:rPr>
        <w:t>utilation (FGM) and forced early marriages, put the female youth at a disadvantage. Further, youth girls often bear the brunt of early unintended pregnancies and associated consequences including mortality and morbidity and school dropout, HIV and AIDS due to physiological factors and Sexual and Gender Based Violence (SGBV). These factors have led to low participation and representation of female youth in decision-making. Traditional gender roles also over burden the female youth, limiting their opportunities for progression and self-development</w:t>
      </w:r>
      <w:r w:rsidR="00116E48" w:rsidRPr="00CA3D55">
        <w:rPr>
          <w:rFonts w:ascii="Times New Roman" w:hAnsi="Times New Roman" w:cs="Times New Roman"/>
          <w:sz w:val="24"/>
          <w:szCs w:val="24"/>
        </w:rPr>
        <w:t>.</w:t>
      </w:r>
    </w:p>
    <w:p w14:paraId="1945B703" w14:textId="77777777" w:rsidR="00116E48" w:rsidRPr="00CA3D55" w:rsidRDefault="00116E48" w:rsidP="00FF50A4">
      <w:pPr>
        <w:tabs>
          <w:tab w:val="right" w:pos="0"/>
        </w:tabs>
        <w:spacing w:after="0" w:line="240" w:lineRule="auto"/>
        <w:jc w:val="both"/>
        <w:rPr>
          <w:rFonts w:ascii="Times New Roman" w:hAnsi="Times New Roman" w:cs="Times New Roman"/>
          <w:sz w:val="24"/>
          <w:szCs w:val="24"/>
        </w:rPr>
      </w:pPr>
    </w:p>
    <w:p w14:paraId="141AB4DB" w14:textId="322094FA" w:rsidR="00116E48"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 Sexual activity among the youth begins quite early in their life. Over 44</w:t>
      </w:r>
      <w:r w:rsidR="009418B6" w:rsidRPr="00CA3D55">
        <w:rPr>
          <w:rFonts w:ascii="Times New Roman" w:hAnsi="Times New Roman" w:cs="Times New Roman"/>
          <w:sz w:val="24"/>
          <w:szCs w:val="24"/>
        </w:rPr>
        <w:t xml:space="preserve"> per cent of</w:t>
      </w:r>
      <w:r w:rsidRPr="00CA3D55">
        <w:rPr>
          <w:rFonts w:ascii="Times New Roman" w:hAnsi="Times New Roman" w:cs="Times New Roman"/>
          <w:sz w:val="24"/>
          <w:szCs w:val="24"/>
        </w:rPr>
        <w:t xml:space="preserve"> girls between 15-19 years old have had sexual intercourse. Sex at this age has adverse effects on health, besides other socio-economic consequences. Studies have shown that most adolescent pregnancies (around 90</w:t>
      </w:r>
      <w:r w:rsidR="009418B6" w:rsidRPr="00CA3D55">
        <w:rPr>
          <w:rFonts w:ascii="Times New Roman" w:hAnsi="Times New Roman" w:cs="Times New Roman"/>
          <w:sz w:val="24"/>
          <w:szCs w:val="24"/>
        </w:rPr>
        <w:t xml:space="preserve"> per cent)</w:t>
      </w:r>
      <w:r w:rsidRPr="00CA3D55">
        <w:rPr>
          <w:rFonts w:ascii="Times New Roman" w:hAnsi="Times New Roman" w:cs="Times New Roman"/>
          <w:sz w:val="24"/>
          <w:szCs w:val="24"/>
        </w:rPr>
        <w:t xml:space="preserve"> are unplanned. High level of unprotected sexual activity exposes the female youth to the risk of contracting STIs, including HIV and </w:t>
      </w:r>
      <w:r w:rsidR="002F40E9" w:rsidRPr="00CA3D55">
        <w:rPr>
          <w:rFonts w:ascii="Times New Roman" w:hAnsi="Times New Roman" w:cs="Times New Roman"/>
          <w:sz w:val="24"/>
          <w:szCs w:val="24"/>
        </w:rPr>
        <w:t>AIDS.</w:t>
      </w:r>
      <w:r w:rsidR="002F40E9" w:rsidRPr="00CA3D55">
        <w:rPr>
          <w:rFonts w:ascii="Times New Roman" w:eastAsia="Arial" w:hAnsi="Times New Roman" w:cs="Times New Roman"/>
          <w:sz w:val="24"/>
          <w:szCs w:val="24"/>
        </w:rPr>
        <w:t xml:space="preserve"> Gendered</w:t>
      </w:r>
      <w:r w:rsidRPr="00CA3D55">
        <w:rPr>
          <w:rFonts w:ascii="Times New Roman" w:eastAsia="Arial" w:hAnsi="Times New Roman" w:cs="Times New Roman"/>
          <w:sz w:val="24"/>
          <w:szCs w:val="24"/>
        </w:rPr>
        <w:t xml:space="preserve"> roles and gender stereotyping not only over burdens young women, it also limit</w:t>
      </w:r>
      <w:r w:rsidR="001340BC" w:rsidRPr="00CA3D55">
        <w:rPr>
          <w:rFonts w:ascii="Times New Roman" w:eastAsia="Arial" w:hAnsi="Times New Roman" w:cs="Times New Roman"/>
          <w:sz w:val="24"/>
          <w:szCs w:val="24"/>
        </w:rPr>
        <w:t>s</w:t>
      </w:r>
      <w:r w:rsidRPr="00CA3D55">
        <w:rPr>
          <w:rFonts w:ascii="Times New Roman" w:eastAsia="Arial" w:hAnsi="Times New Roman" w:cs="Times New Roman"/>
          <w:sz w:val="24"/>
          <w:szCs w:val="24"/>
        </w:rPr>
        <w:t xml:space="preserve"> personal and professional development opportunities for both young women and men</w:t>
      </w:r>
      <w:r w:rsidR="003E3868" w:rsidRPr="00CA3D55">
        <w:rPr>
          <w:rFonts w:ascii="Times New Roman" w:eastAsia="Arial" w:hAnsi="Times New Roman" w:cs="Times New Roman"/>
          <w:sz w:val="24"/>
          <w:szCs w:val="24"/>
        </w:rPr>
        <w:t xml:space="preserve">. </w:t>
      </w:r>
      <w:r w:rsidRPr="00CA3D55">
        <w:rPr>
          <w:rFonts w:ascii="Times New Roman" w:hAnsi="Times New Roman" w:cs="Times New Roman"/>
          <w:sz w:val="24"/>
          <w:szCs w:val="24"/>
        </w:rPr>
        <w:t xml:space="preserve">Female youth should have equal access to employment, training, education, basic services and housing. </w:t>
      </w:r>
    </w:p>
    <w:p w14:paraId="6F08DD08" w14:textId="77777777" w:rsidR="00116E48" w:rsidRPr="00CA3D55" w:rsidRDefault="00116E48" w:rsidP="00FF50A4">
      <w:pPr>
        <w:tabs>
          <w:tab w:val="right" w:pos="0"/>
        </w:tabs>
        <w:spacing w:after="0" w:line="240" w:lineRule="auto"/>
        <w:jc w:val="both"/>
        <w:rPr>
          <w:rFonts w:ascii="Times New Roman" w:hAnsi="Times New Roman" w:cs="Times New Roman"/>
          <w:sz w:val="24"/>
          <w:szCs w:val="24"/>
        </w:rPr>
      </w:pPr>
    </w:p>
    <w:p w14:paraId="3B51ACF7" w14:textId="3275F68B" w:rsidR="003E3868" w:rsidRPr="00CA3D55" w:rsidRDefault="003E3868" w:rsidP="00FF50A4">
      <w:pPr>
        <w:numPr>
          <w:ilvl w:val="0"/>
          <w:numId w:val="45"/>
        </w:numPr>
        <w:tabs>
          <w:tab w:val="right" w:pos="0"/>
        </w:tabs>
        <w:spacing w:after="0" w:line="240" w:lineRule="auto"/>
        <w:ind w:left="0" w:firstLine="0"/>
        <w:jc w:val="both"/>
        <w:rPr>
          <w:rFonts w:ascii="Times New Roman" w:eastAsia="Arial" w:hAnsi="Times New Roman" w:cs="Times New Roman"/>
          <w:sz w:val="24"/>
          <w:szCs w:val="24"/>
        </w:rPr>
      </w:pPr>
      <w:r w:rsidRPr="00CA3D55">
        <w:rPr>
          <w:rFonts w:ascii="Times New Roman" w:hAnsi="Times New Roman" w:cs="Times New Roman"/>
          <w:sz w:val="24"/>
          <w:szCs w:val="24"/>
        </w:rPr>
        <w:t>On the other hand</w:t>
      </w:r>
      <w:r w:rsidR="004C7935" w:rsidRPr="00CA3D55">
        <w:rPr>
          <w:rFonts w:ascii="Times New Roman" w:hAnsi="Times New Roman" w:cs="Times New Roman"/>
          <w:sz w:val="24"/>
          <w:szCs w:val="24"/>
        </w:rPr>
        <w:t xml:space="preserve">, young men lack strong support systems and platforms to learn from the experienced and exposed members of their community; and assistance to develop holistically. The </w:t>
      </w:r>
      <w:r w:rsidR="000E3D75" w:rsidRPr="00CA3D55">
        <w:rPr>
          <w:rFonts w:ascii="Times New Roman" w:hAnsi="Times New Roman" w:cs="Times New Roman"/>
          <w:sz w:val="24"/>
          <w:szCs w:val="24"/>
        </w:rPr>
        <w:t>Policy</w:t>
      </w:r>
      <w:r w:rsidR="004C7935" w:rsidRPr="00CA3D55">
        <w:rPr>
          <w:rFonts w:ascii="Times New Roman" w:hAnsi="Times New Roman" w:cs="Times New Roman"/>
          <w:sz w:val="24"/>
          <w:szCs w:val="24"/>
        </w:rPr>
        <w:t xml:space="preserve"> therefore identifies policy measures for the empowerment of the young women while at the same time strengthening the boy child.</w:t>
      </w:r>
    </w:p>
    <w:p w14:paraId="4723E7BB" w14:textId="77777777" w:rsidR="00016974" w:rsidRPr="00CA3D55" w:rsidRDefault="00016974" w:rsidP="00FF50A4">
      <w:pPr>
        <w:tabs>
          <w:tab w:val="right" w:pos="0"/>
        </w:tabs>
        <w:spacing w:after="0" w:line="240" w:lineRule="auto"/>
        <w:jc w:val="both"/>
        <w:rPr>
          <w:rFonts w:ascii="Times New Roman" w:hAnsi="Times New Roman" w:cs="Times New Roman"/>
          <w:sz w:val="24"/>
          <w:szCs w:val="24"/>
        </w:rPr>
      </w:pPr>
    </w:p>
    <w:p w14:paraId="367BE36F" w14:textId="5F565E6A" w:rsidR="003A0E5C" w:rsidRPr="00CA3D55" w:rsidRDefault="000133B9" w:rsidP="00CA3D55">
      <w:pPr>
        <w:pStyle w:val="Heading3"/>
        <w:ind w:left="1080" w:hanging="810"/>
      </w:pPr>
      <w:r w:rsidRPr="00CA3D55">
        <w:t xml:space="preserve"> </w:t>
      </w:r>
      <w:bookmarkStart w:id="119" w:name="_Toc3559001"/>
      <w:bookmarkStart w:id="120" w:name="_Toc3893682"/>
      <w:r w:rsidRPr="00CA3D55">
        <w:t xml:space="preserve">Unemployed </w:t>
      </w:r>
      <w:r w:rsidR="003A0E5C" w:rsidRPr="00CA3D55">
        <w:t xml:space="preserve">and Underemployed </w:t>
      </w:r>
      <w:r w:rsidRPr="00CA3D55">
        <w:t>Youth</w:t>
      </w:r>
      <w:bookmarkEnd w:id="119"/>
      <w:bookmarkEnd w:id="120"/>
      <w:r w:rsidR="003A0E5C" w:rsidRPr="00CA3D55">
        <w:t xml:space="preserve"> </w:t>
      </w:r>
    </w:p>
    <w:p w14:paraId="63DAD07D" w14:textId="173D4346" w:rsidR="00016974"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Unemployment</w:t>
      </w:r>
      <w:r w:rsidR="003A0E5C" w:rsidRPr="00CA3D55">
        <w:rPr>
          <w:rFonts w:ascii="Times New Roman" w:hAnsi="Times New Roman" w:cs="Times New Roman"/>
          <w:sz w:val="24"/>
          <w:szCs w:val="24"/>
        </w:rPr>
        <w:t xml:space="preserve"> and underemployment</w:t>
      </w:r>
      <w:r w:rsidRPr="00CA3D55">
        <w:rPr>
          <w:rFonts w:ascii="Times New Roman" w:hAnsi="Times New Roman" w:cs="Times New Roman"/>
          <w:sz w:val="24"/>
          <w:szCs w:val="24"/>
        </w:rPr>
        <w:t xml:space="preserve"> brings along with it social ills such as crime, </w:t>
      </w:r>
      <w:r w:rsidR="00681914" w:rsidRPr="00CA3D55">
        <w:rPr>
          <w:rFonts w:ascii="Times New Roman" w:hAnsi="Times New Roman" w:cs="Times New Roman"/>
          <w:sz w:val="24"/>
          <w:szCs w:val="24"/>
        </w:rPr>
        <w:t xml:space="preserve">drug </w:t>
      </w:r>
      <w:r w:rsidRPr="00CA3D55">
        <w:rPr>
          <w:rFonts w:ascii="Times New Roman" w:hAnsi="Times New Roman" w:cs="Times New Roman"/>
          <w:sz w:val="24"/>
          <w:szCs w:val="24"/>
        </w:rPr>
        <w:t xml:space="preserve">and </w:t>
      </w:r>
      <w:r w:rsidR="00681914" w:rsidRPr="00CA3D55">
        <w:rPr>
          <w:rFonts w:ascii="Times New Roman" w:hAnsi="Times New Roman" w:cs="Times New Roman"/>
          <w:sz w:val="24"/>
          <w:szCs w:val="24"/>
        </w:rPr>
        <w:t xml:space="preserve">substance </w:t>
      </w:r>
      <w:r w:rsidRPr="00CA3D55">
        <w:rPr>
          <w:rFonts w:ascii="Times New Roman" w:hAnsi="Times New Roman" w:cs="Times New Roman"/>
          <w:sz w:val="24"/>
          <w:szCs w:val="24"/>
        </w:rPr>
        <w:t xml:space="preserve">abuse, migration and thus an increased risk of human trafficking, criminal </w:t>
      </w:r>
      <w:r w:rsidR="00681914" w:rsidRPr="00CA3D55">
        <w:rPr>
          <w:rFonts w:ascii="Times New Roman" w:hAnsi="Times New Roman" w:cs="Times New Roman"/>
          <w:sz w:val="24"/>
          <w:szCs w:val="24"/>
        </w:rPr>
        <w:t>behaviour and</w:t>
      </w:r>
      <w:r w:rsidRPr="00CA3D55">
        <w:rPr>
          <w:rFonts w:ascii="Times New Roman" w:hAnsi="Times New Roman" w:cs="Times New Roman"/>
          <w:sz w:val="24"/>
          <w:szCs w:val="24"/>
        </w:rPr>
        <w:t xml:space="preserve"> incarceration</w:t>
      </w:r>
      <w:r w:rsidR="00681914" w:rsidRPr="00CA3D55">
        <w:rPr>
          <w:rFonts w:ascii="Times New Roman" w:hAnsi="Times New Roman" w:cs="Times New Roman"/>
          <w:sz w:val="24"/>
          <w:szCs w:val="24"/>
        </w:rPr>
        <w:t>.</w:t>
      </w:r>
      <w:r w:rsidR="00681914" w:rsidRPr="00CA3D55">
        <w:rPr>
          <w:rFonts w:ascii="Times New Roman" w:eastAsia="Arial" w:hAnsi="Times New Roman" w:cs="Times New Roman"/>
          <w:sz w:val="24"/>
          <w:szCs w:val="24"/>
        </w:rPr>
        <w:t xml:space="preserve"> Further, unemployment exacerbates vulnerability to radicalisation and violent extremism</w:t>
      </w:r>
      <w:r w:rsidRPr="00CA3D55">
        <w:rPr>
          <w:rFonts w:ascii="Times New Roman" w:hAnsi="Times New Roman" w:cs="Times New Roman"/>
          <w:sz w:val="24"/>
          <w:szCs w:val="24"/>
        </w:rPr>
        <w:t>. Both the Government and non-governmental agencies must address this problem. The unemployed youth should be provided with empowerment opportunities, in addition to access to services, support programmes and opportunities for further training.</w:t>
      </w:r>
    </w:p>
    <w:p w14:paraId="5C7D3BCD" w14:textId="77777777" w:rsidR="00016974" w:rsidRPr="00CA3D55" w:rsidRDefault="00016974" w:rsidP="00FF50A4">
      <w:pPr>
        <w:tabs>
          <w:tab w:val="right" w:pos="0"/>
        </w:tabs>
        <w:spacing w:after="0" w:line="240" w:lineRule="auto"/>
        <w:jc w:val="both"/>
        <w:rPr>
          <w:rFonts w:ascii="Times New Roman" w:hAnsi="Times New Roman" w:cs="Times New Roman"/>
          <w:sz w:val="24"/>
          <w:szCs w:val="24"/>
        </w:rPr>
      </w:pPr>
    </w:p>
    <w:p w14:paraId="4B6C12FF" w14:textId="357824DB" w:rsidR="00016974" w:rsidRPr="00CA3D55" w:rsidRDefault="001340BC" w:rsidP="00CA3D55">
      <w:pPr>
        <w:pStyle w:val="Heading3"/>
        <w:ind w:left="1080" w:hanging="810"/>
      </w:pPr>
      <w:bookmarkStart w:id="121" w:name="_Toc3893683"/>
      <w:bookmarkStart w:id="122" w:name="_Toc3559002"/>
      <w:r w:rsidRPr="00CA3D55">
        <w:t>Y</w:t>
      </w:r>
      <w:r w:rsidR="000133B9" w:rsidRPr="00CA3D55">
        <w:t>outh not in education,</w:t>
      </w:r>
      <w:r w:rsidRPr="00CA3D55">
        <w:t xml:space="preserve"> employment </w:t>
      </w:r>
      <w:r w:rsidR="002F40E9" w:rsidRPr="00CA3D55">
        <w:t>and training</w:t>
      </w:r>
      <w:r w:rsidR="000133B9" w:rsidRPr="00CA3D55">
        <w:t xml:space="preserve"> (NEET)</w:t>
      </w:r>
      <w:bookmarkEnd w:id="121"/>
      <w:r w:rsidR="000133B9" w:rsidRPr="00CA3D55">
        <w:t xml:space="preserve"> </w:t>
      </w:r>
      <w:bookmarkEnd w:id="122"/>
    </w:p>
    <w:p w14:paraId="7E3342E1" w14:textId="77777777" w:rsidR="00016974"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out of school youth have special needs in terms of access to socio-economic and other opportunities.  The increasing disparity between the annual output of school leavers and the job creation in the economy has resulted in high unemployment levels among the youth. </w:t>
      </w:r>
      <w:r w:rsidRPr="00CA3D55">
        <w:rPr>
          <w:rFonts w:ascii="Times New Roman" w:hAnsi="Times New Roman" w:cs="Times New Roman"/>
          <w:sz w:val="24"/>
          <w:szCs w:val="24"/>
        </w:rPr>
        <w:lastRenderedPageBreak/>
        <w:t>Unemployment, which is mainly as a result of rapid population growth and increased pressure on land and other resources, is exacerbated by imbalance of skills among the youth caused by the education system and over-reliance by Kenya’s industries on foreign technologies.</w:t>
      </w:r>
    </w:p>
    <w:p w14:paraId="0F99B205" w14:textId="77777777" w:rsidR="00016974" w:rsidRPr="00CA3D55" w:rsidRDefault="00016974" w:rsidP="00FF50A4">
      <w:pPr>
        <w:tabs>
          <w:tab w:val="right" w:pos="0"/>
        </w:tabs>
        <w:spacing w:after="0" w:line="240" w:lineRule="auto"/>
        <w:jc w:val="both"/>
        <w:rPr>
          <w:rFonts w:ascii="Times New Roman" w:hAnsi="Times New Roman" w:cs="Times New Roman"/>
          <w:sz w:val="24"/>
          <w:szCs w:val="24"/>
        </w:rPr>
      </w:pPr>
    </w:p>
    <w:p w14:paraId="164F1C19" w14:textId="7CE0D3CC" w:rsidR="00016974" w:rsidRPr="00CA3D55" w:rsidRDefault="000133B9" w:rsidP="00CA3D55">
      <w:pPr>
        <w:pStyle w:val="Heading3"/>
        <w:ind w:left="1080" w:hanging="810"/>
      </w:pPr>
      <w:bookmarkStart w:id="123" w:name="_Toc3559003"/>
      <w:bookmarkStart w:id="124" w:name="_Toc3893684"/>
      <w:r w:rsidRPr="00CA3D55">
        <w:t>Youth in the Diaspora</w:t>
      </w:r>
      <w:bookmarkEnd w:id="123"/>
      <w:bookmarkEnd w:id="124"/>
      <w:r w:rsidRPr="00CA3D55">
        <w:t xml:space="preserve"> </w:t>
      </w:r>
    </w:p>
    <w:p w14:paraId="30214D83" w14:textId="0EDF20DD" w:rsidR="00016974" w:rsidRPr="00CA3D55" w:rsidRDefault="000133B9" w:rsidP="00FF50A4">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A sizeable number of Kenyan </w:t>
      </w:r>
      <w:r w:rsidR="007519C8" w:rsidRPr="00CA3D55">
        <w:rPr>
          <w:rFonts w:ascii="Times New Roman" w:hAnsi="Times New Roman" w:cs="Times New Roman"/>
          <w:sz w:val="24"/>
          <w:szCs w:val="24"/>
        </w:rPr>
        <w:t>youths</w:t>
      </w:r>
      <w:r w:rsidRPr="00CA3D55">
        <w:rPr>
          <w:rFonts w:ascii="Times New Roman" w:hAnsi="Times New Roman" w:cs="Times New Roman"/>
          <w:sz w:val="24"/>
          <w:szCs w:val="24"/>
        </w:rPr>
        <w:t xml:space="preserve"> are living in the Diaspora, some irregularly. The youth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provides measures to protect the rights of all young people living in the Diaspora and encourage them to participate in national, political, cultural, social and development programmes, and provide measures for and the youth facing challenges in diaspora to return while supporting their full reintegration into society. T</w:t>
      </w:r>
      <w:r w:rsidRPr="00CA3D55">
        <w:rPr>
          <w:rFonts w:ascii="Times New Roman" w:eastAsia="Arial" w:hAnsi="Times New Roman" w:cs="Times New Roman"/>
          <w:sz w:val="24"/>
          <w:szCs w:val="24"/>
        </w:rPr>
        <w:t>he youth in diaspora can be engaged through cultural events and outreach events including the promotion of blue economy skills and knowledge exchanges as well as return and reintegration opportunities;</w:t>
      </w:r>
    </w:p>
    <w:p w14:paraId="08A762E6" w14:textId="77777777" w:rsidR="00016974" w:rsidRPr="00CA3D55" w:rsidRDefault="00016974" w:rsidP="00FF50A4">
      <w:pPr>
        <w:spacing w:after="0" w:line="240" w:lineRule="auto"/>
        <w:jc w:val="both"/>
        <w:rPr>
          <w:rFonts w:ascii="Times New Roman" w:hAnsi="Times New Roman" w:cs="Times New Roman"/>
          <w:sz w:val="24"/>
          <w:szCs w:val="24"/>
        </w:rPr>
      </w:pPr>
    </w:p>
    <w:p w14:paraId="34FF6714" w14:textId="27001B8E" w:rsidR="00116E48" w:rsidRPr="00CA3D55" w:rsidRDefault="000133B9" w:rsidP="00FF50A4">
      <w:pPr>
        <w:pStyle w:val="ListParagraph"/>
        <w:numPr>
          <w:ilvl w:val="2"/>
          <w:numId w:val="27"/>
        </w:numP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 xml:space="preserve">Youth living in informal settlements </w:t>
      </w:r>
    </w:p>
    <w:p w14:paraId="6F51224C" w14:textId="4DFCABA9" w:rsidR="00016974" w:rsidRPr="00CA3D55" w:rsidRDefault="000133B9"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A large majority of youth live in informal settlements and settlements. These youth lack access to basic services such as clean water, sanitation, education, safe public spaces and housing. </w:t>
      </w:r>
    </w:p>
    <w:p w14:paraId="7152450A" w14:textId="3E9A1E66" w:rsidR="00FF50A4" w:rsidRPr="00CA3D55" w:rsidRDefault="00FF50A4" w:rsidP="00FF50A4">
      <w:pPr>
        <w:spacing w:after="0" w:line="240" w:lineRule="auto"/>
        <w:jc w:val="both"/>
        <w:rPr>
          <w:rFonts w:ascii="Times New Roman" w:hAnsi="Times New Roman" w:cs="Times New Roman"/>
          <w:sz w:val="24"/>
          <w:szCs w:val="24"/>
        </w:rPr>
      </w:pPr>
    </w:p>
    <w:p w14:paraId="398CFE1B" w14:textId="77777777" w:rsidR="007519C8" w:rsidRPr="00CA3D55" w:rsidRDefault="007519C8" w:rsidP="00FF50A4">
      <w:pPr>
        <w:spacing w:after="0" w:line="240" w:lineRule="auto"/>
        <w:jc w:val="both"/>
        <w:rPr>
          <w:rFonts w:ascii="Times New Roman" w:hAnsi="Times New Roman" w:cs="Times New Roman"/>
          <w:sz w:val="24"/>
          <w:szCs w:val="24"/>
        </w:rPr>
      </w:pPr>
    </w:p>
    <w:p w14:paraId="3D341E8D" w14:textId="4A2DDD2B" w:rsidR="00016974" w:rsidRPr="00CA3D55" w:rsidRDefault="000133B9" w:rsidP="00CA3D55">
      <w:pPr>
        <w:pStyle w:val="ListParagraph"/>
        <w:numPr>
          <w:ilvl w:val="2"/>
          <w:numId w:val="27"/>
        </w:numP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Youth in emergency situations</w:t>
      </w:r>
    </w:p>
    <w:p w14:paraId="1384D680" w14:textId="20FC7BCE" w:rsidR="00016974" w:rsidRPr="00CA3D55" w:rsidRDefault="000133B9"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needs of youth intensify in humanitarian and fragile settings from burdens related to: malnutrition; disability; unintentional injury; violence; sexual and reproductive health needs (e.g. early pregnancy, HIV and other STIs, and unsafe abortion); water, sanitation and related health needs and mental health, displacement, discontinued education and child </w:t>
      </w:r>
      <w:r w:rsidR="00220FE6" w:rsidRPr="00CA3D55">
        <w:rPr>
          <w:rFonts w:ascii="Times New Roman" w:hAnsi="Times New Roman" w:cs="Times New Roman"/>
          <w:sz w:val="24"/>
          <w:szCs w:val="24"/>
        </w:rPr>
        <w:t>labour</w:t>
      </w:r>
      <w:r w:rsidRPr="00CA3D55">
        <w:rPr>
          <w:rFonts w:ascii="Times New Roman" w:hAnsi="Times New Roman" w:cs="Times New Roman"/>
          <w:sz w:val="24"/>
          <w:szCs w:val="24"/>
        </w:rPr>
        <w:t xml:space="preserve">. The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advocates for targeted interventions for youth in emergency response plans.</w:t>
      </w:r>
    </w:p>
    <w:p w14:paraId="29582E9A" w14:textId="77777777" w:rsidR="00A369C2" w:rsidRPr="00CA3D55" w:rsidRDefault="00A369C2" w:rsidP="00FF50A4">
      <w:pPr>
        <w:spacing w:after="0" w:line="240" w:lineRule="auto"/>
        <w:jc w:val="both"/>
        <w:rPr>
          <w:rFonts w:ascii="Times New Roman" w:eastAsia="Times New Roman" w:hAnsi="Times New Roman" w:cs="Times New Roman"/>
          <w:sz w:val="24"/>
          <w:szCs w:val="24"/>
        </w:rPr>
      </w:pPr>
    </w:p>
    <w:p w14:paraId="043DA583" w14:textId="08627B6A" w:rsidR="00442052" w:rsidRPr="00CA3D55" w:rsidRDefault="00442052" w:rsidP="00FF50A4">
      <w:pPr>
        <w:pStyle w:val="ListParagraph"/>
        <w:numPr>
          <w:ilvl w:val="2"/>
          <w:numId w:val="27"/>
        </w:numP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 xml:space="preserve">Youth in learning institution </w:t>
      </w:r>
    </w:p>
    <w:p w14:paraId="3FBEA556" w14:textId="3D1530C8" w:rsidR="00442052" w:rsidRPr="00CA3D55" w:rsidRDefault="00442052" w:rsidP="00220FE6">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Youth in learning institution </w:t>
      </w:r>
      <w:r w:rsidR="0046789C" w:rsidRPr="00CA3D55">
        <w:rPr>
          <w:rFonts w:ascii="Times New Roman" w:hAnsi="Times New Roman" w:cs="Times New Roman"/>
          <w:sz w:val="24"/>
          <w:szCs w:val="24"/>
        </w:rPr>
        <w:t>include the youth undertaking either education and or training programmes.</w:t>
      </w:r>
    </w:p>
    <w:p w14:paraId="70FD4FE8" w14:textId="77777777" w:rsidR="00844044" w:rsidRPr="00CA3D55" w:rsidRDefault="00844044" w:rsidP="00CA3D55">
      <w:pPr>
        <w:pStyle w:val="ListParagraph"/>
        <w:spacing w:after="0" w:line="240" w:lineRule="auto"/>
        <w:ind w:left="0"/>
        <w:jc w:val="both"/>
        <w:rPr>
          <w:rFonts w:ascii="Times New Roman" w:hAnsi="Times New Roman" w:cs="Times New Roman"/>
          <w:sz w:val="24"/>
          <w:szCs w:val="24"/>
        </w:rPr>
      </w:pPr>
    </w:p>
    <w:p w14:paraId="0FD9ABB0" w14:textId="658D0165" w:rsidR="00442052" w:rsidRPr="00CA3D55" w:rsidRDefault="00442052" w:rsidP="00FF50A4">
      <w:pPr>
        <w:pStyle w:val="ListParagraph"/>
        <w:numPr>
          <w:ilvl w:val="2"/>
          <w:numId w:val="27"/>
        </w:numP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 xml:space="preserve">Incarcerated Youth </w:t>
      </w:r>
    </w:p>
    <w:p w14:paraId="2C9C3171" w14:textId="79A922C8" w:rsidR="00442052" w:rsidRPr="00CA3D55" w:rsidRDefault="00442052" w:rsidP="00220FE6">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Incarcerated youth form a huge population in our prison, remand homes and police cells. Youth are subjected to solitary confinement and face abusive practices such as physical injuries, sexual violence and involvement in drug taking compounding the trauma imposed by their isolation and separation from their families, friend and communities.</w:t>
      </w:r>
    </w:p>
    <w:p w14:paraId="68A84140" w14:textId="77777777" w:rsidR="00844044" w:rsidRPr="00CA3D55" w:rsidRDefault="00844044" w:rsidP="00CA3D55">
      <w:pPr>
        <w:pStyle w:val="ListParagraph"/>
        <w:spacing w:after="0" w:line="240" w:lineRule="auto"/>
        <w:ind w:left="0"/>
        <w:jc w:val="both"/>
        <w:rPr>
          <w:rFonts w:ascii="Times New Roman" w:hAnsi="Times New Roman" w:cs="Times New Roman"/>
          <w:sz w:val="24"/>
          <w:szCs w:val="24"/>
        </w:rPr>
      </w:pPr>
    </w:p>
    <w:p w14:paraId="7F217FDB" w14:textId="01E496A4" w:rsidR="00442052" w:rsidRPr="00CA3D55" w:rsidRDefault="006104F3" w:rsidP="00FF50A4">
      <w:pPr>
        <w:pStyle w:val="ListParagraph"/>
        <w:numPr>
          <w:ilvl w:val="2"/>
          <w:numId w:val="27"/>
        </w:numPr>
        <w:spacing w:after="0" w:line="240" w:lineRule="auto"/>
        <w:jc w:val="both"/>
        <w:rPr>
          <w:rFonts w:ascii="Times New Roman" w:hAnsi="Times New Roman" w:cs="Times New Roman"/>
          <w:b/>
          <w:sz w:val="24"/>
          <w:szCs w:val="24"/>
        </w:rPr>
      </w:pPr>
      <w:r w:rsidRPr="00CA3D55">
        <w:rPr>
          <w:rFonts w:ascii="Times New Roman" w:hAnsi="Times New Roman" w:cs="Times New Roman"/>
          <w:b/>
          <w:sz w:val="24"/>
          <w:szCs w:val="24"/>
        </w:rPr>
        <w:t>Youth in conflict s</w:t>
      </w:r>
      <w:r w:rsidR="00442052" w:rsidRPr="00CA3D55">
        <w:rPr>
          <w:rFonts w:ascii="Times New Roman" w:hAnsi="Times New Roman" w:cs="Times New Roman"/>
          <w:b/>
          <w:sz w:val="24"/>
          <w:szCs w:val="24"/>
        </w:rPr>
        <w:t xml:space="preserve">ituation </w:t>
      </w:r>
    </w:p>
    <w:p w14:paraId="43330386" w14:textId="46F490C1" w:rsidR="00442052" w:rsidRPr="00CA3D55" w:rsidRDefault="00442052"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Whenever we have any conflict the population that suffers most are the youth as they are displaced, maimed and raped. Youth growing in conflict situation face greater challenges as violent conflict impact them negatively on all dimensions of their lives. There challenges cannot be ignored hence need to be intervened. </w:t>
      </w:r>
    </w:p>
    <w:p w14:paraId="2F620E89" w14:textId="03CE6EAD" w:rsidR="00442052" w:rsidRPr="00CA3D55" w:rsidRDefault="00442052" w:rsidP="00FF50A4">
      <w:pPr>
        <w:spacing w:line="240" w:lineRule="auto"/>
        <w:jc w:val="both"/>
        <w:rPr>
          <w:rFonts w:ascii="Times New Roman" w:hAnsi="Times New Roman" w:cs="Times New Roman"/>
          <w:sz w:val="24"/>
          <w:szCs w:val="24"/>
        </w:rPr>
      </w:pPr>
    </w:p>
    <w:p w14:paraId="2178A204" w14:textId="5DEC5B60" w:rsidR="00442052" w:rsidRPr="00CA3D55" w:rsidRDefault="00442052" w:rsidP="00FF50A4">
      <w:pPr>
        <w:spacing w:line="240" w:lineRule="auto"/>
        <w:jc w:val="both"/>
        <w:rPr>
          <w:rFonts w:ascii="Times New Roman" w:hAnsi="Times New Roman" w:cs="Times New Roman"/>
          <w:sz w:val="24"/>
          <w:szCs w:val="24"/>
        </w:rPr>
      </w:pPr>
    </w:p>
    <w:p w14:paraId="171AF50A" w14:textId="792D8E33" w:rsidR="00442052" w:rsidRPr="00CA3D55" w:rsidRDefault="00442052" w:rsidP="00FF50A4">
      <w:pPr>
        <w:spacing w:after="0" w:line="240" w:lineRule="auto"/>
        <w:jc w:val="both"/>
        <w:rPr>
          <w:rFonts w:ascii="Times New Roman" w:eastAsia="Times New Roman" w:hAnsi="Times New Roman" w:cs="Times New Roman"/>
          <w:sz w:val="24"/>
          <w:szCs w:val="24"/>
        </w:rPr>
      </w:pPr>
    </w:p>
    <w:p w14:paraId="4179BFDA" w14:textId="62C36334" w:rsidR="00016974" w:rsidRPr="00CA3D55" w:rsidRDefault="00237C5F" w:rsidP="001F0D9F">
      <w:pPr>
        <w:spacing w:line="240" w:lineRule="auto"/>
        <w:jc w:val="center"/>
        <w:rPr>
          <w:rFonts w:ascii="Times New Roman" w:hAnsi="Times New Roman" w:cs="Times New Roman"/>
          <w:b/>
          <w:sz w:val="24"/>
          <w:szCs w:val="24"/>
        </w:rPr>
      </w:pPr>
      <w:r w:rsidRPr="00CA3D55">
        <w:rPr>
          <w:rFonts w:ascii="Times New Roman" w:hAnsi="Times New Roman" w:cs="Times New Roman"/>
          <w:b/>
          <w:sz w:val="24"/>
          <w:szCs w:val="24"/>
        </w:rPr>
        <w:br w:type="page"/>
      </w:r>
      <w:r w:rsidR="000133B9" w:rsidRPr="00CA3D55">
        <w:rPr>
          <w:rFonts w:ascii="Times New Roman" w:hAnsi="Times New Roman" w:cs="Times New Roman"/>
          <w:b/>
          <w:sz w:val="24"/>
          <w:szCs w:val="24"/>
        </w:rPr>
        <w:lastRenderedPageBreak/>
        <w:t>Chapter 4</w:t>
      </w:r>
    </w:p>
    <w:p w14:paraId="76C1F452" w14:textId="77777777" w:rsidR="00016974" w:rsidRPr="00CA3D55" w:rsidRDefault="00016974" w:rsidP="00FF50A4">
      <w:pPr>
        <w:pBdr>
          <w:top w:val="nil"/>
          <w:left w:val="nil"/>
          <w:bottom w:val="nil"/>
          <w:right w:val="nil"/>
          <w:between w:val="nil"/>
        </w:pBdr>
        <w:spacing w:after="0" w:line="240" w:lineRule="auto"/>
        <w:jc w:val="center"/>
        <w:rPr>
          <w:rFonts w:ascii="Times New Roman" w:hAnsi="Times New Roman" w:cs="Times New Roman"/>
          <w:b/>
          <w:sz w:val="24"/>
          <w:szCs w:val="24"/>
        </w:rPr>
      </w:pPr>
    </w:p>
    <w:p w14:paraId="64C2C827" w14:textId="5D12CE5C" w:rsidR="00410149" w:rsidRPr="00CA3D55" w:rsidRDefault="000133B9" w:rsidP="00B4079C">
      <w:pPr>
        <w:pStyle w:val="Heading1"/>
        <w:numPr>
          <w:ilvl w:val="0"/>
          <w:numId w:val="27"/>
        </w:numPr>
      </w:pPr>
      <w:bookmarkStart w:id="125" w:name="_Toc3559005"/>
      <w:bookmarkStart w:id="126" w:name="_Toc3879696"/>
      <w:bookmarkStart w:id="127" w:name="_Toc3893685"/>
      <w:bookmarkStart w:id="128" w:name="_Toc4574750"/>
      <w:r w:rsidRPr="00CA3D55">
        <w:t>Youth Polic</w:t>
      </w:r>
      <w:r w:rsidR="00025B62" w:rsidRPr="00CA3D55">
        <w:t>y Objectives, Priority Areas</w:t>
      </w:r>
      <w:r w:rsidRPr="00CA3D55">
        <w:t xml:space="preserve"> and</w:t>
      </w:r>
      <w:bookmarkEnd w:id="125"/>
      <w:r w:rsidR="00025B62" w:rsidRPr="00CA3D55">
        <w:t xml:space="preserve"> Measures</w:t>
      </w:r>
      <w:bookmarkEnd w:id="126"/>
      <w:bookmarkEnd w:id="127"/>
      <w:bookmarkEnd w:id="128"/>
    </w:p>
    <w:p w14:paraId="598FE15B" w14:textId="77777777" w:rsidR="007E3CDA" w:rsidRPr="00CA3D55" w:rsidRDefault="007E3CDA" w:rsidP="00FF50A4">
      <w:pPr>
        <w:tabs>
          <w:tab w:val="right" w:pos="0"/>
        </w:tabs>
        <w:spacing w:after="0" w:line="240" w:lineRule="auto"/>
        <w:ind w:left="432"/>
        <w:jc w:val="both"/>
        <w:rPr>
          <w:rFonts w:ascii="Times New Roman" w:hAnsi="Times New Roman" w:cs="Times New Roman"/>
          <w:sz w:val="24"/>
          <w:szCs w:val="24"/>
        </w:rPr>
      </w:pPr>
    </w:p>
    <w:p w14:paraId="4336DA0B" w14:textId="7421B09C" w:rsidR="007E3CDA" w:rsidRPr="00CA3D55" w:rsidRDefault="007E3CDA"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This section focuses on policy objectives, </w:t>
      </w:r>
      <w:r w:rsidR="006C4FE6" w:rsidRPr="00CA3D55">
        <w:rPr>
          <w:rFonts w:ascii="Times New Roman" w:hAnsi="Times New Roman" w:cs="Times New Roman"/>
          <w:sz w:val="24"/>
          <w:szCs w:val="24"/>
        </w:rPr>
        <w:t>policy priority areas</w:t>
      </w:r>
      <w:r w:rsidRPr="00CA3D55">
        <w:rPr>
          <w:rFonts w:ascii="Times New Roman" w:hAnsi="Times New Roman" w:cs="Times New Roman"/>
          <w:sz w:val="24"/>
          <w:szCs w:val="24"/>
        </w:rPr>
        <w:t>, interventions and measures aimed at empowering and harnessing the potential of the youth while contributing to the Country’s sustainable development.</w:t>
      </w:r>
    </w:p>
    <w:p w14:paraId="604A4895" w14:textId="77777777" w:rsidR="009E7A73" w:rsidRPr="00CA3D55" w:rsidRDefault="009E7A73" w:rsidP="00CA3D55">
      <w:pPr>
        <w:pStyle w:val="Heading2"/>
        <w:numPr>
          <w:ilvl w:val="0"/>
          <w:numId w:val="0"/>
        </w:numPr>
        <w:ind w:left="936"/>
      </w:pPr>
      <w:bookmarkStart w:id="129" w:name="_Toc3558986"/>
    </w:p>
    <w:p w14:paraId="1345E990" w14:textId="3D8B2451" w:rsidR="00025B62" w:rsidRPr="00CA3D55" w:rsidRDefault="00025B62" w:rsidP="00CA3D55">
      <w:pPr>
        <w:pStyle w:val="Heading2"/>
      </w:pPr>
      <w:bookmarkStart w:id="130" w:name="_Toc3879697"/>
      <w:bookmarkStart w:id="131" w:name="_Toc3893686"/>
      <w:bookmarkStart w:id="132" w:name="_Toc4574751"/>
      <w:r w:rsidRPr="00CA3D55">
        <w:t>Objective of the Kenya Youth Development Policy</w:t>
      </w:r>
      <w:bookmarkEnd w:id="129"/>
      <w:bookmarkEnd w:id="130"/>
      <w:bookmarkEnd w:id="131"/>
      <w:bookmarkEnd w:id="132"/>
    </w:p>
    <w:p w14:paraId="7C1E009A" w14:textId="36C5E8C2" w:rsidR="00025B62" w:rsidRPr="00CA3D55" w:rsidRDefault="00025B62" w:rsidP="00FF50A4">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overall objective of the Policy is </w:t>
      </w:r>
      <w:r w:rsidR="006B3904" w:rsidRPr="00CA3D55">
        <w:rPr>
          <w:rFonts w:ascii="Times New Roman" w:hAnsi="Times New Roman" w:cs="Times New Roman"/>
          <w:sz w:val="24"/>
          <w:szCs w:val="24"/>
        </w:rPr>
        <w:t xml:space="preserve">to </w:t>
      </w:r>
      <w:r w:rsidR="005B5E75" w:rsidRPr="00CA3D55">
        <w:rPr>
          <w:rFonts w:ascii="Times New Roman" w:hAnsi="Times New Roman" w:cs="Times New Roman"/>
          <w:sz w:val="24"/>
          <w:szCs w:val="24"/>
        </w:rPr>
        <w:t>empower the youth</w:t>
      </w:r>
      <w:r w:rsidR="00180DB3" w:rsidRPr="00CA3D55">
        <w:rPr>
          <w:rFonts w:ascii="Times New Roman" w:hAnsi="Times New Roman" w:cs="Times New Roman"/>
          <w:sz w:val="24"/>
          <w:szCs w:val="24"/>
        </w:rPr>
        <w:t xml:space="preserve"> and </w:t>
      </w:r>
      <w:r w:rsidR="005B5E75" w:rsidRPr="00CA3D55">
        <w:rPr>
          <w:rFonts w:ascii="Times New Roman" w:hAnsi="Times New Roman" w:cs="Times New Roman"/>
          <w:sz w:val="24"/>
          <w:szCs w:val="24"/>
        </w:rPr>
        <w:t>harness</w:t>
      </w:r>
      <w:r w:rsidR="00180DB3" w:rsidRPr="00CA3D55">
        <w:rPr>
          <w:rFonts w:ascii="Times New Roman" w:hAnsi="Times New Roman" w:cs="Times New Roman"/>
          <w:sz w:val="24"/>
          <w:szCs w:val="24"/>
        </w:rPr>
        <w:t xml:space="preserve"> th</w:t>
      </w:r>
      <w:r w:rsidR="006B3904" w:rsidRPr="00CA3D55">
        <w:rPr>
          <w:rFonts w:ascii="Times New Roman" w:hAnsi="Times New Roman" w:cs="Times New Roman"/>
          <w:sz w:val="24"/>
          <w:szCs w:val="24"/>
        </w:rPr>
        <w:t>eir</w:t>
      </w:r>
      <w:r w:rsidR="005B5E75" w:rsidRPr="00CA3D55">
        <w:rPr>
          <w:rFonts w:ascii="Times New Roman" w:hAnsi="Times New Roman" w:cs="Times New Roman"/>
          <w:sz w:val="24"/>
          <w:szCs w:val="24"/>
        </w:rPr>
        <w:t xml:space="preserve"> potential for </w:t>
      </w:r>
      <w:r w:rsidR="006B3904" w:rsidRPr="00CA3D55">
        <w:rPr>
          <w:rFonts w:ascii="Times New Roman" w:hAnsi="Times New Roman" w:cs="Times New Roman"/>
          <w:sz w:val="24"/>
          <w:szCs w:val="24"/>
        </w:rPr>
        <w:t xml:space="preserve">realisation of </w:t>
      </w:r>
      <w:r w:rsidR="005B5E75" w:rsidRPr="00CA3D55">
        <w:rPr>
          <w:rFonts w:ascii="Times New Roman" w:hAnsi="Times New Roman" w:cs="Times New Roman"/>
          <w:sz w:val="24"/>
          <w:szCs w:val="24"/>
        </w:rPr>
        <w:t>sustainable development</w:t>
      </w:r>
      <w:r w:rsidRPr="00CA3D55">
        <w:rPr>
          <w:rFonts w:ascii="Times New Roman" w:hAnsi="Times New Roman" w:cs="Times New Roman"/>
          <w:sz w:val="24"/>
          <w:szCs w:val="24"/>
        </w:rPr>
        <w:t xml:space="preserve">.  </w:t>
      </w:r>
      <w:r w:rsidR="006C4FE6" w:rsidRPr="00CA3D55">
        <w:rPr>
          <w:rFonts w:ascii="Times New Roman" w:hAnsi="Times New Roman" w:cs="Times New Roman"/>
          <w:sz w:val="24"/>
          <w:szCs w:val="24"/>
        </w:rPr>
        <w:t>T</w:t>
      </w:r>
      <w:r w:rsidRPr="00CA3D55">
        <w:rPr>
          <w:rFonts w:ascii="Times New Roman" w:hAnsi="Times New Roman" w:cs="Times New Roman"/>
          <w:sz w:val="24"/>
          <w:szCs w:val="24"/>
        </w:rPr>
        <w:t xml:space="preserve">he </w:t>
      </w:r>
      <w:r w:rsidR="006C4FE6" w:rsidRPr="00CA3D55">
        <w:rPr>
          <w:rFonts w:ascii="Times New Roman" w:hAnsi="Times New Roman" w:cs="Times New Roman"/>
          <w:sz w:val="24"/>
          <w:szCs w:val="24"/>
        </w:rPr>
        <w:t>specific o</w:t>
      </w:r>
      <w:r w:rsidRPr="00CA3D55">
        <w:rPr>
          <w:rFonts w:ascii="Times New Roman" w:hAnsi="Times New Roman" w:cs="Times New Roman"/>
          <w:sz w:val="24"/>
          <w:szCs w:val="24"/>
        </w:rPr>
        <w:t xml:space="preserve">bjectives </w:t>
      </w:r>
      <w:r w:rsidR="006C4FE6" w:rsidRPr="00CA3D55">
        <w:rPr>
          <w:rFonts w:ascii="Times New Roman" w:hAnsi="Times New Roman" w:cs="Times New Roman"/>
          <w:sz w:val="24"/>
          <w:szCs w:val="24"/>
        </w:rPr>
        <w:t>include to:</w:t>
      </w:r>
    </w:p>
    <w:p w14:paraId="6D512070" w14:textId="7C66FFB4" w:rsidR="00787CAA" w:rsidRPr="00CA3D55" w:rsidRDefault="00787CAA" w:rsidP="00CA3D55">
      <w:pPr>
        <w:pStyle w:val="ListParagraph"/>
        <w:numPr>
          <w:ilvl w:val="0"/>
          <w:numId w:val="155"/>
        </w:numPr>
        <w:spacing w:line="240" w:lineRule="auto"/>
        <w:ind w:left="851" w:hanging="567"/>
        <w:jc w:val="both"/>
        <w:rPr>
          <w:rFonts w:ascii="Times New Roman" w:hAnsi="Times New Roman" w:cs="Times New Roman"/>
          <w:sz w:val="24"/>
          <w:szCs w:val="24"/>
          <w:lang w:val="en-US"/>
        </w:rPr>
      </w:pPr>
      <w:r w:rsidRPr="00CA3D55">
        <w:rPr>
          <w:rFonts w:ascii="Times New Roman" w:hAnsi="Times New Roman" w:cs="Times New Roman"/>
          <w:sz w:val="24"/>
          <w:szCs w:val="24"/>
          <w:lang w:val="en-US"/>
        </w:rPr>
        <w:t>Realize a healthy and productive youth population;</w:t>
      </w:r>
    </w:p>
    <w:p w14:paraId="5C56619F" w14:textId="4E2982CD" w:rsidR="00787CAA" w:rsidRPr="00CA3D55" w:rsidRDefault="00787CAA" w:rsidP="00CA3D55">
      <w:pPr>
        <w:pStyle w:val="ListParagraph"/>
        <w:numPr>
          <w:ilvl w:val="0"/>
          <w:numId w:val="155"/>
        </w:numPr>
        <w:spacing w:line="240" w:lineRule="auto"/>
        <w:ind w:left="851" w:hanging="567"/>
        <w:jc w:val="both"/>
        <w:rPr>
          <w:rFonts w:ascii="Times New Roman" w:hAnsi="Times New Roman" w:cs="Times New Roman"/>
          <w:sz w:val="24"/>
          <w:szCs w:val="24"/>
          <w:lang w:val="en-US"/>
        </w:rPr>
      </w:pPr>
      <w:r w:rsidRPr="00CA3D55">
        <w:rPr>
          <w:rFonts w:ascii="Times New Roman" w:hAnsi="Times New Roman" w:cs="Times New Roman"/>
          <w:sz w:val="24"/>
          <w:szCs w:val="24"/>
          <w:lang w:val="en-US"/>
        </w:rPr>
        <w:t>Build qualified and competent youth workforce for sustained social economic development (farming, manufacturing);</w:t>
      </w:r>
    </w:p>
    <w:p w14:paraId="78EBF131" w14:textId="77777777" w:rsidR="00787CAA" w:rsidRPr="00CA3D55" w:rsidRDefault="00787CAA" w:rsidP="00CA3D55">
      <w:pPr>
        <w:pStyle w:val="ListParagraph"/>
        <w:numPr>
          <w:ilvl w:val="0"/>
          <w:numId w:val="155"/>
        </w:numPr>
        <w:spacing w:line="240" w:lineRule="auto"/>
        <w:ind w:left="851" w:hanging="567"/>
        <w:jc w:val="both"/>
        <w:rPr>
          <w:rFonts w:ascii="Times New Roman" w:hAnsi="Times New Roman" w:cs="Times New Roman"/>
          <w:sz w:val="24"/>
          <w:szCs w:val="24"/>
          <w:lang w:val="en-US"/>
        </w:rPr>
      </w:pPr>
      <w:r w:rsidRPr="00CA3D55">
        <w:rPr>
          <w:rFonts w:ascii="Times New Roman" w:hAnsi="Times New Roman" w:cs="Times New Roman"/>
          <w:sz w:val="24"/>
          <w:szCs w:val="24"/>
          <w:lang w:val="en-US"/>
        </w:rPr>
        <w:t>Create opportunities for youth to earn decent and sustainable livelihoods</w:t>
      </w:r>
    </w:p>
    <w:p w14:paraId="0E90DC3D" w14:textId="77777777" w:rsidR="00787CAA" w:rsidRPr="00CA3D55" w:rsidRDefault="00787CAA" w:rsidP="00CA3D55">
      <w:pPr>
        <w:pStyle w:val="ListParagraph"/>
        <w:numPr>
          <w:ilvl w:val="0"/>
          <w:numId w:val="155"/>
        </w:numPr>
        <w:pBdr>
          <w:top w:val="nil"/>
          <w:left w:val="nil"/>
          <w:bottom w:val="nil"/>
          <w:right w:val="nil"/>
          <w:between w:val="nil"/>
          <w:bar w:val="nil"/>
        </w:pBdr>
        <w:spacing w:after="0" w:line="240" w:lineRule="auto"/>
        <w:ind w:left="851" w:hanging="567"/>
        <w:contextualSpacing w:val="0"/>
        <w:jc w:val="both"/>
        <w:rPr>
          <w:rFonts w:ascii="Times New Roman" w:hAnsi="Times New Roman" w:cs="Times New Roman"/>
          <w:sz w:val="24"/>
          <w:szCs w:val="24"/>
        </w:rPr>
      </w:pPr>
      <w:r w:rsidRPr="00CA3D55">
        <w:rPr>
          <w:rFonts w:ascii="Times New Roman" w:hAnsi="Times New Roman" w:cs="Times New Roman"/>
          <w:sz w:val="24"/>
          <w:szCs w:val="24"/>
        </w:rPr>
        <w:t>Develop youth talent, creativity and innovation for wealth creation;</w:t>
      </w:r>
    </w:p>
    <w:p w14:paraId="0FB7780D" w14:textId="021C6C70" w:rsidR="00A17316" w:rsidRPr="00CA3D55" w:rsidRDefault="00787CAA" w:rsidP="00CA3D55">
      <w:pPr>
        <w:pStyle w:val="ListParagraph"/>
        <w:numPr>
          <w:ilvl w:val="0"/>
          <w:numId w:val="155"/>
        </w:numPr>
        <w:pBdr>
          <w:top w:val="nil"/>
          <w:left w:val="nil"/>
          <w:bottom w:val="nil"/>
          <w:right w:val="nil"/>
          <w:between w:val="nil"/>
          <w:bar w:val="nil"/>
        </w:pBdr>
        <w:spacing w:after="0" w:line="240" w:lineRule="auto"/>
        <w:ind w:left="851" w:hanging="567"/>
        <w:contextualSpacing w:val="0"/>
        <w:jc w:val="both"/>
        <w:rPr>
          <w:rFonts w:ascii="Times New Roman" w:hAnsi="Times New Roman" w:cs="Times New Roman"/>
          <w:sz w:val="24"/>
          <w:szCs w:val="24"/>
          <w:lang w:val="en-US"/>
        </w:rPr>
      </w:pPr>
      <w:r w:rsidRPr="00CA3D55">
        <w:rPr>
          <w:rFonts w:ascii="Times New Roman" w:hAnsi="Times New Roman" w:cs="Times New Roman"/>
          <w:sz w:val="24"/>
          <w:szCs w:val="24"/>
          <w:lang w:val="en-US"/>
        </w:rPr>
        <w:t>Nurture</w:t>
      </w:r>
      <w:r w:rsidRPr="00CA3D55">
        <w:rPr>
          <w:rFonts w:ascii="Times New Roman" w:hAnsi="Times New Roman" w:cs="Times New Roman"/>
          <w:sz w:val="24"/>
          <w:szCs w:val="24"/>
        </w:rPr>
        <w:t xml:space="preserve"> value, moral,</w:t>
      </w:r>
      <w:r w:rsidRPr="00CA3D55">
        <w:rPr>
          <w:rFonts w:ascii="Times New Roman" w:hAnsi="Times New Roman" w:cs="Times New Roman"/>
          <w:bCs/>
          <w:sz w:val="24"/>
          <w:szCs w:val="24"/>
        </w:rPr>
        <w:t xml:space="preserve"> </w:t>
      </w:r>
      <w:r w:rsidRPr="00CA3D55">
        <w:rPr>
          <w:rStyle w:val="None"/>
          <w:rFonts w:ascii="Times New Roman" w:hAnsi="Times New Roman" w:cs="Times New Roman"/>
          <w:bCs/>
          <w:sz w:val="24"/>
          <w:szCs w:val="24"/>
        </w:rPr>
        <w:t xml:space="preserve">ethical </w:t>
      </w:r>
      <w:r w:rsidRPr="00CA3D55">
        <w:rPr>
          <w:rFonts w:ascii="Times New Roman" w:hAnsi="Times New Roman" w:cs="Times New Roman"/>
          <w:sz w:val="24"/>
          <w:szCs w:val="24"/>
        </w:rPr>
        <w:t>generation of patriotic youth</w:t>
      </w:r>
      <w:r w:rsidR="00A17316" w:rsidRPr="00CA3D55">
        <w:rPr>
          <w:rFonts w:ascii="Times New Roman" w:hAnsi="Times New Roman" w:cs="Times New Roman"/>
          <w:sz w:val="24"/>
          <w:szCs w:val="24"/>
        </w:rPr>
        <w:t xml:space="preserve"> for </w:t>
      </w:r>
      <w:r w:rsidRPr="00CA3D55">
        <w:rPr>
          <w:rFonts w:ascii="Times New Roman" w:hAnsi="Times New Roman" w:cs="Times New Roman"/>
          <w:sz w:val="24"/>
          <w:szCs w:val="24"/>
          <w:lang w:val="en-US"/>
        </w:rPr>
        <w:t xml:space="preserve">transformative leadership, </w:t>
      </w:r>
    </w:p>
    <w:p w14:paraId="39407232" w14:textId="501AC83E" w:rsidR="00787CAA" w:rsidRPr="00CA3D55" w:rsidRDefault="00A17316" w:rsidP="00CA3D55">
      <w:pPr>
        <w:pStyle w:val="ListParagraph"/>
        <w:numPr>
          <w:ilvl w:val="0"/>
          <w:numId w:val="155"/>
        </w:numPr>
        <w:spacing w:line="240" w:lineRule="auto"/>
        <w:ind w:left="851" w:hanging="567"/>
        <w:jc w:val="both"/>
        <w:rPr>
          <w:rFonts w:ascii="Times New Roman" w:hAnsi="Times New Roman" w:cs="Times New Roman"/>
          <w:sz w:val="24"/>
          <w:szCs w:val="24"/>
          <w:lang w:val="en-US"/>
        </w:rPr>
      </w:pPr>
      <w:r w:rsidRPr="00CA3D55">
        <w:rPr>
          <w:rFonts w:ascii="Times New Roman" w:hAnsi="Times New Roman" w:cs="Times New Roman"/>
          <w:sz w:val="24"/>
          <w:szCs w:val="24"/>
          <w:lang w:val="en-US"/>
        </w:rPr>
        <w:t>E</w:t>
      </w:r>
      <w:r w:rsidR="00787CAA" w:rsidRPr="00CA3D55">
        <w:rPr>
          <w:rFonts w:ascii="Times New Roman" w:hAnsi="Times New Roman" w:cs="Times New Roman"/>
          <w:sz w:val="24"/>
          <w:szCs w:val="24"/>
          <w:lang w:val="en-US"/>
        </w:rPr>
        <w:t>ffective civic participation and representation among the youth.</w:t>
      </w:r>
    </w:p>
    <w:p w14:paraId="35265D06" w14:textId="77777777" w:rsidR="00BF4184" w:rsidRPr="00CA3D55" w:rsidRDefault="00787CAA" w:rsidP="00CA3D55">
      <w:pPr>
        <w:pStyle w:val="ListParagraph"/>
        <w:numPr>
          <w:ilvl w:val="0"/>
          <w:numId w:val="155"/>
        </w:numPr>
        <w:spacing w:line="240" w:lineRule="auto"/>
        <w:ind w:left="851" w:hanging="567"/>
        <w:jc w:val="both"/>
        <w:rPr>
          <w:rFonts w:ascii="Times New Roman" w:hAnsi="Times New Roman" w:cs="Times New Roman"/>
          <w:sz w:val="24"/>
          <w:szCs w:val="24"/>
          <w:lang w:val="en-US"/>
        </w:rPr>
      </w:pPr>
      <w:r w:rsidRPr="00CA3D55">
        <w:rPr>
          <w:rFonts w:ascii="Times New Roman" w:hAnsi="Times New Roman" w:cs="Times New Roman"/>
          <w:sz w:val="24"/>
          <w:szCs w:val="24"/>
          <w:lang w:val="en-US"/>
        </w:rPr>
        <w:t>Promote</w:t>
      </w:r>
      <w:r w:rsidRPr="00CA3D55">
        <w:rPr>
          <w:rFonts w:ascii="Times New Roman" w:hAnsi="Times New Roman" w:cs="Times New Roman"/>
          <w:sz w:val="24"/>
          <w:szCs w:val="24"/>
        </w:rPr>
        <w:t xml:space="preserve"> a crime free, secure, peaceful and united Kenya where no young Kenyan is left behind; and</w:t>
      </w:r>
    </w:p>
    <w:p w14:paraId="7C647040" w14:textId="31986594" w:rsidR="00BF4184" w:rsidRPr="00CA3D55" w:rsidRDefault="00787CAA" w:rsidP="00CA3D55">
      <w:pPr>
        <w:pStyle w:val="ListParagraph"/>
        <w:numPr>
          <w:ilvl w:val="0"/>
          <w:numId w:val="155"/>
        </w:numPr>
        <w:spacing w:after="0" w:line="240" w:lineRule="auto"/>
        <w:ind w:left="851" w:hanging="567"/>
        <w:jc w:val="both"/>
        <w:rPr>
          <w:rFonts w:ascii="Times New Roman" w:hAnsi="Times New Roman" w:cs="Times New Roman"/>
          <w:sz w:val="24"/>
          <w:szCs w:val="24"/>
          <w:lang w:val="en-US"/>
        </w:rPr>
      </w:pPr>
      <w:r w:rsidRPr="00CA3D55">
        <w:rPr>
          <w:rFonts w:ascii="Times New Roman" w:hAnsi="Times New Roman" w:cs="Times New Roman"/>
          <w:sz w:val="24"/>
          <w:szCs w:val="24"/>
          <w:lang w:val="en-US"/>
        </w:rPr>
        <w:t>Support youth engagement in environmental management for sustainable development.</w:t>
      </w:r>
    </w:p>
    <w:p w14:paraId="5FF42EEF" w14:textId="77777777" w:rsidR="00754C8C" w:rsidRPr="00CA3D55" w:rsidRDefault="00754C8C" w:rsidP="00CA3D55">
      <w:pPr>
        <w:spacing w:after="0" w:line="240" w:lineRule="auto"/>
        <w:jc w:val="both"/>
        <w:rPr>
          <w:rFonts w:ascii="Times New Roman" w:hAnsi="Times New Roman" w:cs="Times New Roman"/>
          <w:sz w:val="24"/>
          <w:szCs w:val="24"/>
          <w:lang w:val="en-US"/>
        </w:rPr>
      </w:pPr>
    </w:p>
    <w:p w14:paraId="5437593D" w14:textId="2D983076" w:rsidR="00BF4184" w:rsidRPr="00CA3D55" w:rsidRDefault="00BF4184" w:rsidP="00CA3D55">
      <w:pPr>
        <w:pStyle w:val="ListParagraph"/>
        <w:numPr>
          <w:ilvl w:val="0"/>
          <w:numId w:val="45"/>
        </w:numPr>
        <w:spacing w:line="240" w:lineRule="auto"/>
        <w:ind w:left="0" w:firstLine="0"/>
        <w:jc w:val="both"/>
        <w:rPr>
          <w:rFonts w:ascii="Times New Roman" w:hAnsi="Times New Roman" w:cs="Times New Roman"/>
          <w:sz w:val="24"/>
          <w:szCs w:val="24"/>
        </w:rPr>
      </w:pPr>
      <w:r w:rsidRPr="00CA3D55">
        <w:rPr>
          <w:rFonts w:ascii="Times New Roman" w:hAnsi="Times New Roman" w:cs="Times New Roman"/>
          <w:bCs/>
          <w:sz w:val="24"/>
          <w:szCs w:val="24"/>
        </w:rPr>
        <w:t xml:space="preserve">Figure 1 presents a comprehensive framework for the Kenya Youth Development Policy (2019). </w:t>
      </w:r>
      <w:r w:rsidRPr="00CA3D55">
        <w:rPr>
          <w:rFonts w:ascii="Times New Roman" w:hAnsi="Times New Roman" w:cs="Times New Roman"/>
          <w:sz w:val="24"/>
          <w:szCs w:val="24"/>
        </w:rPr>
        <w:t xml:space="preserve">The Policy upholds the principal of continuous investment in the development of the youth and improved services and opportunities for long term impact on country’s development. The main outcome after implementing the Policy is Youth who are adequately empowered, healthy, safe, competent, earning decent livelihood, </w:t>
      </w:r>
      <w:proofErr w:type="gramStart"/>
      <w:r w:rsidRPr="00CA3D55">
        <w:rPr>
          <w:rFonts w:ascii="Times New Roman" w:hAnsi="Times New Roman" w:cs="Times New Roman"/>
          <w:sz w:val="24"/>
          <w:szCs w:val="24"/>
        </w:rPr>
        <w:t>patriotic</w:t>
      </w:r>
      <w:proofErr w:type="gramEnd"/>
      <w:r w:rsidRPr="00CA3D55">
        <w:rPr>
          <w:rFonts w:ascii="Times New Roman" w:hAnsi="Times New Roman" w:cs="Times New Roman"/>
          <w:sz w:val="24"/>
          <w:szCs w:val="24"/>
        </w:rPr>
        <w:t>, upholding ethical values, volunteering their services, effectively participating in decision making spaces and protecting the environment.</w:t>
      </w:r>
    </w:p>
    <w:p w14:paraId="26F49066" w14:textId="3E7DB333" w:rsidR="00590096" w:rsidRPr="00CA3D55" w:rsidRDefault="00590096" w:rsidP="00CA3D55">
      <w:pPr>
        <w:spacing w:line="240" w:lineRule="auto"/>
        <w:rPr>
          <w:rFonts w:ascii="Times New Roman" w:hAnsi="Times New Roman" w:cs="Times New Roman"/>
          <w:i/>
          <w:sz w:val="24"/>
          <w:szCs w:val="24"/>
        </w:rPr>
        <w:sectPr w:rsidR="00590096" w:rsidRPr="00CA3D55" w:rsidSect="007568AF">
          <w:pgSz w:w="11909" w:h="16834"/>
          <w:pgMar w:top="1440" w:right="1440" w:bottom="1440" w:left="1440" w:header="706" w:footer="706" w:gutter="0"/>
          <w:pgNumType w:start="1"/>
          <w:cols w:space="720"/>
        </w:sectPr>
      </w:pPr>
    </w:p>
    <w:p w14:paraId="7884C29C" w14:textId="2C95CD75" w:rsidR="003E566E" w:rsidRPr="00CA3D55" w:rsidRDefault="00503430" w:rsidP="00FF50A4">
      <w:pPr>
        <w:spacing w:line="240" w:lineRule="auto"/>
        <w:jc w:val="center"/>
        <w:rPr>
          <w:rFonts w:ascii="Times New Roman" w:hAnsi="Times New Roman" w:cs="Times New Roman"/>
          <w:b/>
          <w:sz w:val="24"/>
          <w:szCs w:val="24"/>
        </w:rPr>
      </w:pPr>
      <w:r w:rsidRPr="00CA3D55">
        <w:rPr>
          <w:rFonts w:ascii="Times New Roman" w:hAnsi="Times New Roman" w:cs="Times New Roman"/>
          <w:noProof/>
          <w:sz w:val="24"/>
          <w:szCs w:val="24"/>
          <w:lang w:val="en-US"/>
        </w:rPr>
        <w:lastRenderedPageBreak/>
        <mc:AlternateContent>
          <mc:Choice Requires="wpg">
            <w:drawing>
              <wp:anchor distT="0" distB="0" distL="114300" distR="114300" simplePos="0" relativeHeight="251709440" behindDoc="0" locked="0" layoutInCell="1" allowOverlap="1" wp14:anchorId="0D0C14CD" wp14:editId="210AFC7D">
                <wp:simplePos x="0" y="0"/>
                <wp:positionH relativeFrom="margin">
                  <wp:align>center</wp:align>
                </wp:positionH>
                <wp:positionV relativeFrom="paragraph">
                  <wp:posOffset>251460</wp:posOffset>
                </wp:positionV>
                <wp:extent cx="7907899" cy="5113020"/>
                <wp:effectExtent l="0" t="0" r="17145" b="11430"/>
                <wp:wrapTopAndBottom/>
                <wp:docPr id="10" name="Group 10"/>
                <wp:cNvGraphicFramePr/>
                <a:graphic xmlns:a="http://schemas.openxmlformats.org/drawingml/2006/main">
                  <a:graphicData uri="http://schemas.microsoft.com/office/word/2010/wordprocessingGroup">
                    <wpg:wgp>
                      <wpg:cNvGrpSpPr/>
                      <wpg:grpSpPr>
                        <a:xfrm>
                          <a:off x="0" y="0"/>
                          <a:ext cx="7907899" cy="5113020"/>
                          <a:chOff x="0" y="0"/>
                          <a:chExt cx="7907899" cy="5113020"/>
                        </a:xfrm>
                      </wpg:grpSpPr>
                      <wpg:grpSp>
                        <wpg:cNvPr id="8" name="Group 8"/>
                        <wpg:cNvGrpSpPr/>
                        <wpg:grpSpPr>
                          <a:xfrm>
                            <a:off x="0" y="0"/>
                            <a:ext cx="7907899" cy="5113020"/>
                            <a:chOff x="0" y="0"/>
                            <a:chExt cx="7907899" cy="5113020"/>
                          </a:xfrm>
                        </wpg:grpSpPr>
                        <wps:wsp>
                          <wps:cNvPr id="1073741835" name="Shape 1073741835"/>
                          <wps:cNvSpPr/>
                          <wps:spPr>
                            <a:xfrm>
                              <a:off x="571500" y="0"/>
                              <a:ext cx="7106757" cy="58381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21600"/>
                                  </a:lnTo>
                                  <a:lnTo>
                                    <a:pt x="0" y="21600"/>
                                  </a:lnTo>
                                  <a:close/>
                                </a:path>
                              </a:pathLst>
                            </a:custGeom>
                            <a:ln/>
                          </wps:spPr>
                          <wps:style>
                            <a:lnRef idx="2">
                              <a:schemeClr val="dk1"/>
                            </a:lnRef>
                            <a:fillRef idx="1">
                              <a:schemeClr val="lt1"/>
                            </a:fillRef>
                            <a:effectRef idx="0">
                              <a:schemeClr val="dk1"/>
                            </a:effectRef>
                            <a:fontRef idx="minor">
                              <a:schemeClr val="dk1"/>
                            </a:fontRef>
                          </wps:style>
                          <wps:txbx>
                            <w:txbxContent>
                              <w:p w14:paraId="7C822553" w14:textId="7AEE0072" w:rsidR="00590096" w:rsidRPr="0003195E" w:rsidRDefault="00590096" w:rsidP="003E566E">
                                <w:pPr>
                                  <w:pStyle w:val="Label"/>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Empowered</w:t>
                                </w:r>
                                <w:r w:rsidRPr="0003195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Youth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
                              <w:p w14:paraId="27DEDF69" w14:textId="61F1AD71" w:rsidR="00590096" w:rsidRPr="0003195E" w:rsidRDefault="00590096" w:rsidP="003E566E">
                                <w:pPr>
                                  <w:pStyle w:val="Label"/>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Sustainable Development </w:t>
                                </w:r>
                              </w:p>
                            </w:txbxContent>
                          </wps:txbx>
                          <wps:bodyPr wrap="square" lIns="101600" tIns="101600" rIns="101600" bIns="101600" numCol="1" anchor="ctr">
                            <a:noAutofit/>
                          </wps:bodyPr>
                        </wps:wsp>
                        <wps:wsp>
                          <wps:cNvPr id="1073741832" name="Shape 1073741832"/>
                          <wps:cNvSpPr/>
                          <wps:spPr>
                            <a:xfrm>
                              <a:off x="0" y="693420"/>
                              <a:ext cx="7907899" cy="822960"/>
                            </a:xfrm>
                            <a:prstGeom prst="roundRect">
                              <a:avLst>
                                <a:gd name="adj" fmla="val 17787"/>
                              </a:avLst>
                            </a:prstGeom>
                            <a:ln/>
                          </wps:spPr>
                          <wps:style>
                            <a:lnRef idx="2">
                              <a:schemeClr val="dk1"/>
                            </a:lnRef>
                            <a:fillRef idx="1">
                              <a:schemeClr val="lt1"/>
                            </a:fillRef>
                            <a:effectRef idx="0">
                              <a:schemeClr val="dk1"/>
                            </a:effectRef>
                            <a:fontRef idx="minor">
                              <a:schemeClr val="dk1"/>
                            </a:fontRef>
                          </wps:style>
                          <wps:txbx>
                            <w:txbxContent>
                              <w:p w14:paraId="0AD08A8E" w14:textId="33675F24" w:rsidR="00590096" w:rsidRPr="001C28EF" w:rsidRDefault="00590096" w:rsidP="003E566E">
                                <w:pPr>
                                  <w:pStyle w:val="Label"/>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Empowered y</w:t>
                                </w:r>
                                <w:r w:rsidRPr="001C28E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outh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w:t>
                                </w:r>
                                <w:r w:rsidRPr="001C28E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healthy, safe, competent, earni</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decent livelihood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creative, innovative, </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patriotic</w:t>
                                </w:r>
                                <w:r w:rsidRPr="001C28E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28E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upholding ethical values, volunteering,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participating in </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decision making and protecting the</w:t>
                                </w:r>
                                <w:r w:rsidRPr="001C28E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environment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txbxContent>
                          </wps:txbx>
                          <wps:bodyPr wrap="square" lIns="101600" tIns="101600" rIns="101600" bIns="101600" numCol="1" anchor="ctr">
                            <a:noAutofit/>
                          </wps:bodyPr>
                        </wps:wsp>
                        <wps:wsp>
                          <wps:cNvPr id="1073741827" name="Shape 1073741827"/>
                          <wps:cNvSpPr/>
                          <wps:spPr>
                            <a:xfrm>
                              <a:off x="15240" y="1630680"/>
                              <a:ext cx="7399655" cy="1709225"/>
                            </a:xfrm>
                            <a:custGeom>
                              <a:avLst/>
                              <a:gdLst/>
                              <a:ahLst/>
                              <a:cxnLst>
                                <a:cxn ang="0">
                                  <a:pos x="wd2" y="hd2"/>
                                </a:cxn>
                                <a:cxn ang="5400000">
                                  <a:pos x="wd2" y="hd2"/>
                                </a:cxn>
                                <a:cxn ang="10800000">
                                  <a:pos x="wd2" y="hd2"/>
                                </a:cxn>
                                <a:cxn ang="16200000">
                                  <a:pos x="wd2" y="hd2"/>
                                </a:cxn>
                              </a:cxnLst>
                              <a:rect l="0" t="0" r="r" b="b"/>
                              <a:pathLst>
                                <a:path w="21600" h="21600" extrusionOk="0">
                                  <a:moveTo>
                                    <a:pt x="930" y="0"/>
                                  </a:moveTo>
                                  <a:cubicBezTo>
                                    <a:pt x="827" y="0"/>
                                    <a:pt x="744" y="128"/>
                                    <a:pt x="744" y="286"/>
                                  </a:cubicBezTo>
                                  <a:lnTo>
                                    <a:pt x="744" y="2284"/>
                                  </a:lnTo>
                                  <a:lnTo>
                                    <a:pt x="0" y="2855"/>
                                  </a:lnTo>
                                  <a:lnTo>
                                    <a:pt x="744" y="3426"/>
                                  </a:lnTo>
                                  <a:lnTo>
                                    <a:pt x="744" y="21314"/>
                                  </a:lnTo>
                                  <a:cubicBezTo>
                                    <a:pt x="744" y="21472"/>
                                    <a:pt x="827" y="21600"/>
                                    <a:pt x="930" y="21600"/>
                                  </a:cubicBezTo>
                                  <a:lnTo>
                                    <a:pt x="21414" y="21600"/>
                                  </a:lnTo>
                                  <a:cubicBezTo>
                                    <a:pt x="21517" y="21600"/>
                                    <a:pt x="21600" y="21472"/>
                                    <a:pt x="21600" y="21314"/>
                                  </a:cubicBezTo>
                                  <a:lnTo>
                                    <a:pt x="21600" y="286"/>
                                  </a:lnTo>
                                  <a:cubicBezTo>
                                    <a:pt x="21600" y="128"/>
                                    <a:pt x="21517" y="0"/>
                                    <a:pt x="21414" y="0"/>
                                  </a:cubicBezTo>
                                  <a:lnTo>
                                    <a:pt x="930" y="0"/>
                                  </a:lnTo>
                                  <a:close/>
                                </a:path>
                              </a:pathLst>
                            </a:custGeom>
                            <a:ln/>
                          </wps:spPr>
                          <wps:style>
                            <a:lnRef idx="2">
                              <a:schemeClr val="dk1"/>
                            </a:lnRef>
                            <a:fillRef idx="1">
                              <a:schemeClr val="lt1"/>
                            </a:fillRef>
                            <a:effectRef idx="0">
                              <a:schemeClr val="dk1"/>
                            </a:effectRef>
                            <a:fontRef idx="minor">
                              <a:schemeClr val="dk1"/>
                            </a:fontRef>
                          </wps:style>
                          <wps:txbx>
                            <w:txbxContent>
                              <w:p w14:paraId="6CDD0E3F" w14:textId="04AF5DE1" w:rsidR="00590096" w:rsidRPr="00737AAC" w:rsidRDefault="00590096" w:rsidP="008F03A3">
                                <w:pPr>
                                  <w:pStyle w:val="Label"/>
                                  <w:ind w:left="9360"/>
                                  <w:jc w:val="left"/>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DBA">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APPROACHES</w:t>
                                </w:r>
                                <w: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37AAC">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Rights Based</w:t>
                                </w:r>
                              </w:p>
                              <w:p w14:paraId="77788117" w14:textId="6DCBA8D0" w:rsidR="00590096" w:rsidRDefault="00590096" w:rsidP="003E566E">
                                <w:pPr>
                                  <w:pStyle w:val="Label"/>
                                  <w:jc w:val="right"/>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AAC">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Mainstreamed</w:t>
                                </w:r>
                              </w:p>
                              <w:p w14:paraId="391818B7" w14:textId="1834691E" w:rsidR="00590096" w:rsidRPr="00737AAC" w:rsidRDefault="00590096" w:rsidP="003E566E">
                                <w:pPr>
                                  <w:pStyle w:val="Label"/>
                                  <w:jc w:val="right"/>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Inclusivity</w:t>
                                </w:r>
                              </w:p>
                              <w:p w14:paraId="64FD5972" w14:textId="77777777" w:rsidR="00590096" w:rsidRPr="00737AAC" w:rsidRDefault="00590096" w:rsidP="003E566E">
                                <w:pPr>
                                  <w:pStyle w:val="Label"/>
                                  <w:jc w:val="right"/>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AAC">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w:t>
                                </w:r>
                              </w:p>
                              <w:p w14:paraId="665D619F" w14:textId="77777777" w:rsidR="00590096" w:rsidRPr="00737AAC" w:rsidRDefault="00590096" w:rsidP="003E566E">
                                <w:pPr>
                                  <w:pStyle w:val="Label"/>
                                  <w:jc w:val="right"/>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AAC">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Evidence-Based</w:t>
                                </w:r>
                              </w:p>
                              <w:p w14:paraId="27771097" w14:textId="77777777" w:rsidR="00590096" w:rsidRPr="00737AAC" w:rsidRDefault="00590096" w:rsidP="003E566E">
                                <w:pPr>
                                  <w:pStyle w:val="Label"/>
                                  <w:jc w:val="right"/>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AAC">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Youth oriented</w:t>
                                </w:r>
                              </w:p>
                              <w:p w14:paraId="1DC4460D" w14:textId="77777777" w:rsidR="00590096" w:rsidRPr="00737AAC" w:rsidRDefault="00590096" w:rsidP="003E566E">
                                <w:pPr>
                                  <w:pStyle w:val="Label"/>
                                  <w:jc w:val="righ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AAC">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Sustainable</w:t>
                                </w:r>
                              </w:p>
                              <w:p w14:paraId="23F58593" w14:textId="77777777" w:rsidR="00590096" w:rsidRDefault="00590096"/>
                            </w:txbxContent>
                          </wps:txbx>
                          <wps:bodyPr wrap="square" lIns="101600" tIns="101600" rIns="101600" bIns="101600" numCol="1" anchor="ctr">
                            <a:noAutofit/>
                          </wps:bodyPr>
                        </wps:wsp>
                        <wps:wsp>
                          <wps:cNvPr id="48" name="Pentagon 1"/>
                          <wps:cNvSpPr/>
                          <wps:spPr>
                            <a:xfrm>
                              <a:off x="701040" y="1684020"/>
                              <a:ext cx="1573530" cy="1849902"/>
                            </a:xfrm>
                            <a:prstGeom prst="pentagon">
                              <a:avLst/>
                            </a:prstGeom>
                          </wps:spPr>
                          <wps:style>
                            <a:lnRef idx="2">
                              <a:schemeClr val="dk1"/>
                            </a:lnRef>
                            <a:fillRef idx="1">
                              <a:schemeClr val="lt1"/>
                            </a:fillRef>
                            <a:effectRef idx="0">
                              <a:schemeClr val="dk1"/>
                            </a:effectRef>
                            <a:fontRef idx="minor">
                              <a:schemeClr val="dk1"/>
                            </a:fontRef>
                          </wps:style>
                          <wps:txbx>
                            <w:txbxContent>
                              <w:p w14:paraId="0DC0285C" w14:textId="77777777" w:rsidR="00590096" w:rsidRPr="00037B22" w:rsidRDefault="00590096" w:rsidP="003E566E">
                                <w:pPr>
                                  <w:autoSpaceDE w:val="0"/>
                                  <w:autoSpaceDN w:val="0"/>
                                  <w:adjustRightInd w:val="0"/>
                                  <w:spacing w:after="0" w:line="240" w:lineRule="auto"/>
                                  <w:jc w:val="center"/>
                                  <w:rPr>
                                    <w:rFonts w:ascii="HelveticaNeue-Bold" w:hAnsi="HelveticaNeue-Bold" w:cs="HelveticaNeue-Bold"/>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w:t>
                                </w:r>
                              </w:p>
                              <w:p w14:paraId="578235FE" w14:textId="77777777" w:rsidR="00590096" w:rsidRDefault="00590096" w:rsidP="00037B22">
                                <w:pPr>
                                  <w:autoSpaceDE w:val="0"/>
                                  <w:autoSpaceDN w:val="0"/>
                                  <w:adjustRightInd w:val="0"/>
                                  <w:spacing w:after="0" w:line="240" w:lineRule="auto"/>
                                  <w:jc w:val="center"/>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w:t>
                                </w:r>
                              </w:p>
                              <w:p w14:paraId="566ACA28" w14:textId="2EA5A63B" w:rsidR="00590096" w:rsidRDefault="00590096" w:rsidP="00037B22">
                                <w:pPr>
                                  <w:autoSpaceDE w:val="0"/>
                                  <w:autoSpaceDN w:val="0"/>
                                  <w:adjustRightInd w:val="0"/>
                                  <w:spacing w:after="0" w:line="240" w:lineRule="auto"/>
                                  <w:jc w:val="center"/>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
                              <w:p w14:paraId="2BEEBF24" w14:textId="496F73C9" w:rsidR="00590096" w:rsidRPr="00037B22" w:rsidRDefault="00590096" w:rsidP="00037B22">
                                <w:pPr>
                                  <w:autoSpaceDE w:val="0"/>
                                  <w:autoSpaceDN w:val="0"/>
                                  <w:adjustRightInd w:val="0"/>
                                  <w:spacing w:after="0" w:line="240" w:lineRule="auto"/>
                                  <w:jc w:val="center"/>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37B22">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Justice</w:t>
                                </w:r>
                              </w:p>
                              <w:p w14:paraId="45D3A639" w14:textId="5AC55CE3" w:rsidR="00590096" w:rsidRPr="00037B22" w:rsidRDefault="00590096" w:rsidP="00134B0D">
                                <w:pPr>
                                  <w:autoSpaceDE w:val="0"/>
                                  <w:autoSpaceDN w:val="0"/>
                                  <w:adjustRightInd w:val="0"/>
                                  <w:spacing w:after="0" w:line="240" w:lineRule="auto"/>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37B22">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 Spaces</w:t>
                                </w:r>
                                <w:r w:rsidRPr="00134B0D">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37B22">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Values</w:t>
                                </w:r>
                              </w:p>
                              <w:p w14:paraId="639CB5D7" w14:textId="77777777" w:rsidR="00590096" w:rsidRPr="00037B22" w:rsidRDefault="00590096" w:rsidP="00134B0D">
                                <w:pPr>
                                  <w:autoSpaceDE w:val="0"/>
                                  <w:autoSpaceDN w:val="0"/>
                                  <w:adjustRightInd w:val="0"/>
                                  <w:spacing w:after="0" w:line="240" w:lineRule="auto"/>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Cohesion</w:t>
                                </w:r>
                              </w:p>
                              <w:p w14:paraId="01279F99" w14:textId="26485106" w:rsidR="00590096" w:rsidRDefault="00590096" w:rsidP="003E566E">
                                <w:pPr>
                                  <w:jc w:val="center"/>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5912A5" w14:textId="77777777" w:rsidR="00590096" w:rsidRPr="00037B22" w:rsidRDefault="00590096" w:rsidP="003E566E">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Pentagon 5"/>
                          <wps:cNvSpPr/>
                          <wps:spPr>
                            <a:xfrm>
                              <a:off x="2484120" y="1699260"/>
                              <a:ext cx="1870466" cy="1765398"/>
                            </a:xfrm>
                            <a:prstGeom prst="pentagon">
                              <a:avLst/>
                            </a:prstGeom>
                          </wps:spPr>
                          <wps:style>
                            <a:lnRef idx="2">
                              <a:schemeClr val="dk1"/>
                            </a:lnRef>
                            <a:fillRef idx="1">
                              <a:schemeClr val="lt1"/>
                            </a:fillRef>
                            <a:effectRef idx="0">
                              <a:schemeClr val="dk1"/>
                            </a:effectRef>
                            <a:fontRef idx="minor">
                              <a:schemeClr val="dk1"/>
                            </a:fontRef>
                          </wps:style>
                          <wps:txbx>
                            <w:txbxContent>
                              <w:p w14:paraId="68226A0D" w14:textId="77777777" w:rsidR="00590096" w:rsidRPr="00037B22" w:rsidRDefault="00590096" w:rsidP="003E566E">
                                <w:pPr>
                                  <w:autoSpaceDE w:val="0"/>
                                  <w:autoSpaceDN w:val="0"/>
                                  <w:adjustRightInd w:val="0"/>
                                  <w:spacing w:after="0" w:line="240" w:lineRule="auto"/>
                                  <w:rPr>
                                    <w:rFonts w:ascii="HelveticaNeue-Bold" w:hAnsi="HelveticaNeue-Bold" w:cs="HelveticaNeue-Bold"/>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ECONOMIC</w:t>
                                </w:r>
                              </w:p>
                              <w:p w14:paraId="64E6525E" w14:textId="77777777" w:rsidR="00590096" w:rsidRPr="00037B22" w:rsidRDefault="00590096" w:rsidP="003E566E">
                                <w:pPr>
                                  <w:autoSpaceDE w:val="0"/>
                                  <w:autoSpaceDN w:val="0"/>
                                  <w:adjustRightInd w:val="0"/>
                                  <w:spacing w:after="0" w:line="240" w:lineRule="auto"/>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Skills</w:t>
                                </w:r>
                              </w:p>
                              <w:p w14:paraId="5FBDD429" w14:textId="253E0239" w:rsidR="00590096" w:rsidRPr="00037B22" w:rsidRDefault="00590096" w:rsidP="003E566E">
                                <w:pPr>
                                  <w:autoSpaceDE w:val="0"/>
                                  <w:autoSpaceDN w:val="0"/>
                                  <w:adjustRightInd w:val="0"/>
                                  <w:spacing w:after="0" w:line="240" w:lineRule="auto"/>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•Entrepreneurship •Employment</w:t>
                                </w:r>
                              </w:p>
                              <w:p w14:paraId="66629EBC" w14:textId="77777777" w:rsidR="00590096" w:rsidRPr="00037B22" w:rsidRDefault="00590096" w:rsidP="003E566E">
                                <w:pPr>
                                  <w:autoSpaceDE w:val="0"/>
                                  <w:autoSpaceDN w:val="0"/>
                                  <w:adjustRightInd w:val="0"/>
                                  <w:spacing w:after="0" w:line="240" w:lineRule="auto"/>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Financing</w:t>
                                </w:r>
                              </w:p>
                              <w:p w14:paraId="24E2C186" w14:textId="29397995" w:rsidR="00590096" w:rsidRPr="00037B22" w:rsidRDefault="00590096" w:rsidP="003E566E">
                                <w:pPr>
                                  <w:autoSpaceDE w:val="0"/>
                                  <w:autoSpaceDN w:val="0"/>
                                  <w:adjustRightInd w:val="0"/>
                                  <w:spacing w:after="0" w:line="240" w:lineRule="auto"/>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Talent development</w:t>
                                </w:r>
                              </w:p>
                              <w:p w14:paraId="128FFBDC" w14:textId="77777777" w:rsidR="00590096" w:rsidRDefault="00590096" w:rsidP="00134B0D">
                                <w:pPr>
                                  <w:autoSpaceDE w:val="0"/>
                                  <w:autoSpaceDN w:val="0"/>
                                  <w:adjustRightInd w:val="0"/>
                                  <w:spacing w:after="0" w:line="240" w:lineRule="auto"/>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•Innovation</w:t>
                                </w:r>
                              </w:p>
                              <w:p w14:paraId="7F7A5242" w14:textId="05907974" w:rsidR="00590096" w:rsidRPr="00037B22" w:rsidRDefault="00590096" w:rsidP="00134B0D">
                                <w:pPr>
                                  <w:autoSpaceDE w:val="0"/>
                                  <w:autoSpaceDN w:val="0"/>
                                  <w:adjustRightInd w:val="0"/>
                                  <w:spacing w:after="0" w:line="240" w:lineRule="auto"/>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Performance </w:t>
                                </w:r>
                                <w:r w:rsidRPr="00037B22">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Arts</w:t>
                                </w:r>
                                <w:r>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A270A52" w14:textId="77777777" w:rsidR="00590096" w:rsidRPr="00037B22" w:rsidRDefault="00590096" w:rsidP="003E566E">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Pentagon 6"/>
                          <wps:cNvSpPr/>
                          <wps:spPr>
                            <a:xfrm>
                              <a:off x="4457700" y="1684020"/>
                              <a:ext cx="1554480" cy="1751428"/>
                            </a:xfrm>
                            <a:prstGeom prst="pentagon">
                              <a:avLst/>
                            </a:prstGeom>
                          </wps:spPr>
                          <wps:style>
                            <a:lnRef idx="2">
                              <a:schemeClr val="dk1"/>
                            </a:lnRef>
                            <a:fillRef idx="1">
                              <a:schemeClr val="lt1"/>
                            </a:fillRef>
                            <a:effectRef idx="0">
                              <a:schemeClr val="dk1"/>
                            </a:effectRef>
                            <a:fontRef idx="minor">
                              <a:schemeClr val="dk1"/>
                            </a:fontRef>
                          </wps:style>
                          <wps:txbx>
                            <w:txbxContent>
                              <w:p w14:paraId="36C3C10F" w14:textId="77777777" w:rsidR="00590096" w:rsidRPr="00037B22" w:rsidRDefault="00590096" w:rsidP="003E566E">
                                <w:pPr>
                                  <w:autoSpaceDE w:val="0"/>
                                  <w:autoSpaceDN w:val="0"/>
                                  <w:adjustRightInd w:val="0"/>
                                  <w:spacing w:after="0" w:line="240" w:lineRule="auto"/>
                                  <w:rPr>
                                    <w:rFonts w:ascii="HelveticaNeue-Bold" w:hAnsi="HelveticaNeue-Bold" w:cs="HelveticaNeue-Bold"/>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POLITICAL</w:t>
                                </w:r>
                              </w:p>
                              <w:p w14:paraId="12667DAC" w14:textId="10B22D85" w:rsidR="00590096" w:rsidRDefault="00590096" w:rsidP="00037B22">
                                <w:pPr>
                                  <w:autoSpaceDE w:val="0"/>
                                  <w:autoSpaceDN w:val="0"/>
                                  <w:adjustRightInd w:val="0"/>
                                  <w:spacing w:after="0" w:line="240" w:lineRule="auto"/>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Representation</w:t>
                                </w:r>
                              </w:p>
                              <w:p w14:paraId="424EDCD8" w14:textId="668ADE04" w:rsidR="00590096" w:rsidRDefault="00590096" w:rsidP="00037B22">
                                <w:pPr>
                                  <w:autoSpaceDE w:val="0"/>
                                  <w:autoSpaceDN w:val="0"/>
                                  <w:adjustRightInd w:val="0"/>
                                  <w:spacing w:after="0" w:line="240" w:lineRule="auto"/>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Civic </w:t>
                                </w:r>
                              </w:p>
                              <w:p w14:paraId="7C3A0EE2" w14:textId="28FB6925" w:rsidR="00590096" w:rsidRDefault="00590096" w:rsidP="003E566E">
                                <w:pPr>
                                  <w:autoSpaceDE w:val="0"/>
                                  <w:autoSpaceDN w:val="0"/>
                                  <w:adjustRightInd w:val="0"/>
                                  <w:spacing w:after="0" w:line="240" w:lineRule="auto"/>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w:t>
                                </w:r>
                              </w:p>
                              <w:p w14:paraId="2FCA59F4" w14:textId="1AC4AC2B" w:rsidR="00590096" w:rsidRDefault="00590096" w:rsidP="003E566E">
                                <w:pPr>
                                  <w:autoSpaceDE w:val="0"/>
                                  <w:autoSpaceDN w:val="0"/>
                                  <w:adjustRightInd w:val="0"/>
                                  <w:spacing w:after="0" w:line="240" w:lineRule="auto"/>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•Transformative </w:t>
                                </w:r>
                                <w:r>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037B22">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eadership</w:t>
                                </w:r>
                              </w:p>
                              <w:p w14:paraId="060DB94D" w14:textId="17F96E7A" w:rsidR="00590096" w:rsidRPr="00037B22" w:rsidRDefault="00590096" w:rsidP="003E566E">
                                <w:pPr>
                                  <w:autoSpaceDE w:val="0"/>
                                  <w:autoSpaceDN w:val="0"/>
                                  <w:adjustRightInd w:val="0"/>
                                  <w:spacing w:after="0" w:line="240" w:lineRule="auto"/>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Governance</w:t>
                                </w:r>
                              </w:p>
                              <w:p w14:paraId="00E9C361" w14:textId="77777777" w:rsidR="00590096" w:rsidRPr="00037B22" w:rsidRDefault="00590096" w:rsidP="003E566E">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37B22">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Mentorship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Up Arrow 53"/>
                          <wps:cNvSpPr/>
                          <wps:spPr>
                            <a:xfrm>
                              <a:off x="4023360" y="563880"/>
                              <a:ext cx="45719" cy="112542"/>
                            </a:xfrm>
                            <a:prstGeom prst="up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Up Arrow 54"/>
                          <wps:cNvSpPr/>
                          <wps:spPr>
                            <a:xfrm>
                              <a:off x="3893820" y="1470660"/>
                              <a:ext cx="45719" cy="156128"/>
                            </a:xfrm>
                            <a:prstGeom prst="up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36" name="Shape 1073741836"/>
                          <wps:cNvSpPr/>
                          <wps:spPr>
                            <a:xfrm>
                              <a:off x="228600" y="3299460"/>
                              <a:ext cx="7002145" cy="1314947"/>
                            </a:xfrm>
                            <a:prstGeom prst="leftRightArrow">
                              <a:avLst>
                                <a:gd name="adj1" fmla="val 32000"/>
                                <a:gd name="adj2" fmla="val 44000"/>
                              </a:avLst>
                            </a:prstGeom>
                            <a:ln/>
                          </wps:spPr>
                          <wps:style>
                            <a:lnRef idx="2">
                              <a:schemeClr val="dk1"/>
                            </a:lnRef>
                            <a:fillRef idx="1">
                              <a:schemeClr val="lt1"/>
                            </a:fillRef>
                            <a:effectRef idx="0">
                              <a:schemeClr val="dk1"/>
                            </a:effectRef>
                            <a:fontRef idx="minor">
                              <a:schemeClr val="dk1"/>
                            </a:fontRef>
                          </wps:style>
                          <wps:txbx>
                            <w:txbxContent>
                              <w:p w14:paraId="1A6D3611" w14:textId="67A2222C" w:rsidR="00590096" w:rsidRPr="00737AAC" w:rsidRDefault="00590096" w:rsidP="003E2529">
                                <w:pPr>
                                  <w:pStyle w:val="Label"/>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737AA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ultiagency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interventions</w:t>
                                </w:r>
                              </w:p>
                            </w:txbxContent>
                          </wps:txbx>
                          <wps:bodyPr wrap="square" lIns="101600" tIns="101600" rIns="101600" bIns="101600" numCol="1" anchor="ctr">
                            <a:noAutofit/>
                          </wps:bodyPr>
                        </wps:wsp>
                        <wps:wsp>
                          <wps:cNvPr id="55" name="Shape 1073741829"/>
                          <wps:cNvSpPr/>
                          <wps:spPr>
                            <a:xfrm>
                              <a:off x="297180" y="4617720"/>
                              <a:ext cx="7099300" cy="495300"/>
                            </a:xfrm>
                            <a:prstGeom prst="rect">
                              <a:avLst/>
                            </a:prstGeom>
                            <a:ln/>
                          </wps:spPr>
                          <wps:style>
                            <a:lnRef idx="2">
                              <a:schemeClr val="dk1"/>
                            </a:lnRef>
                            <a:fillRef idx="1">
                              <a:schemeClr val="lt1"/>
                            </a:fillRef>
                            <a:effectRef idx="0">
                              <a:schemeClr val="dk1"/>
                            </a:effectRef>
                            <a:fontRef idx="minor">
                              <a:schemeClr val="dk1"/>
                            </a:fontRef>
                          </wps:style>
                          <wps:bodyPr/>
                        </wps:wsp>
                        <wps:wsp>
                          <wps:cNvPr id="57" name="Up Arrow 57"/>
                          <wps:cNvSpPr/>
                          <wps:spPr>
                            <a:xfrm>
                              <a:off x="3345180" y="4191000"/>
                              <a:ext cx="45719" cy="398228"/>
                            </a:xfrm>
                            <a:prstGeom prst="up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Up Arrow 58"/>
                          <wps:cNvSpPr/>
                          <wps:spPr>
                            <a:xfrm>
                              <a:off x="4183380" y="3345180"/>
                              <a:ext cx="45719" cy="358830"/>
                            </a:xfrm>
                            <a:prstGeom prst="up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 name="Shape 1073741831"/>
                        <wps:cNvSpPr/>
                        <wps:spPr>
                          <a:xfrm>
                            <a:off x="1264920" y="4640580"/>
                            <a:ext cx="4899660" cy="46482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725873F" w14:textId="4FCD94C7" w:rsidR="00590096" w:rsidRPr="00EC17CE" w:rsidRDefault="00590096" w:rsidP="00CA3D55">
                              <w:pPr>
                                <w:pStyle w:val="Label"/>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17CE">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LEGAL</w:t>
                              </w:r>
                              <w: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PLANNING</w:t>
                              </w:r>
                              <w:r w:rsidRPr="00EC17CE">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POLICY FRAMEWORK</w:t>
                              </w:r>
                            </w:p>
                            <w:p w14:paraId="79E4234F" w14:textId="70EC9544" w:rsidR="00590096" w:rsidRPr="00EC17CE" w:rsidRDefault="00590096" w:rsidP="00CA3D55">
                              <w:pPr>
                                <w:autoSpaceDE w:val="0"/>
                                <w:autoSpaceDN w:val="0"/>
                                <w:adjustRightInd w:val="0"/>
                                <w:spacing w:after="0"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Constitution of Kenya 2010, Kenya Vision 2030, NYS Act, SDGs (2030), AU Agenda 2063, Agenda 2030,</w:t>
                              </w:r>
                              <w:r w:rsidRPr="00CA3D55">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PFMA (YEDF, WEF and UWEZO Funds) and</w:t>
                              </w:r>
                              <w:r>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17CE">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and Private Partnership Act</w:t>
                              </w:r>
                              <w:r>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wrap="square" lIns="0" tIns="0" rIns="0" bIns="0" numCol="2" spcCol="354999" anchor="ctr">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0D0C14CD" id="Group 10" o:spid="_x0000_s1026" style="position:absolute;left:0;text-align:left;margin-left:0;margin-top:19.8pt;width:622.65pt;height:402.6pt;z-index:251709440;mso-position-horizontal:center;mso-position-horizontal-relative:margin" coordsize="79078,5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">
                <v:group id="Group 8" o:spid="_x0000_s1027" style="position:absolute;width:79078;height:51130" coordsize="79078,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Shape 1073741835" o:spid="_x0000_s1028" style="position:absolute;left:5715;width:71067;height:5838;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" adj="-11796480,,5400" path="m10800,l21600,21600,,21600,10800,xe" fillcolor="white [3201]" strokecolor="black [3200]" strokeweight="2pt">
                    <v:stroke joinstyle="miter"/>
                    <v:formulas/>
                    <v:path arrowok="t" o:extrusionok="f" o:connecttype="custom" o:connectlocs="3553379,291905;3553379,291905;3553379,291905;3553379,291905" o:connectangles="0,90,180,270" textboxrect="0,0,21600,21600"/>
                    <v:textbox inset="8pt,8pt,8pt,8pt">
                      <w:txbxContent>
                        <w:p w14:paraId="7C822553" w14:textId="7AEE0072" w:rsidR="00590096" w:rsidRPr="0003195E" w:rsidRDefault="00590096" w:rsidP="003E566E">
                          <w:pPr>
                            <w:pStyle w:val="Label"/>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Empowered</w:t>
                          </w:r>
                          <w:r w:rsidRPr="0003195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Youth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
                        <w:p w14:paraId="27DEDF69" w14:textId="61F1AD71" w:rsidR="00590096" w:rsidRPr="0003195E" w:rsidRDefault="00590096" w:rsidP="003E566E">
                          <w:pPr>
                            <w:pStyle w:val="Label"/>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Sustainable Development </w:t>
                          </w:r>
                        </w:p>
                      </w:txbxContent>
                    </v:textbox>
                  </v:shape>
                  <v:roundrect id="Shape 1073741832" o:spid="_x0000_s1029" style="position:absolute;top:6934;width:79078;height:8229;visibility:visible;mso-wrap-style:square;v-text-anchor:middle" arcsize="1165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" fillcolor="white [3201]" strokecolor="black [3200]" strokeweight="2pt">
                    <v:textbox inset="8pt,8pt,8pt,8pt">
                      <w:txbxContent>
                        <w:p w14:paraId="0AD08A8E" w14:textId="33675F24" w:rsidR="00590096" w:rsidRPr="001C28EF" w:rsidRDefault="00590096" w:rsidP="003E566E">
                          <w:pPr>
                            <w:pStyle w:val="Label"/>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Empowered y</w:t>
                          </w:r>
                          <w:r w:rsidRPr="001C28E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outh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w:t>
                          </w:r>
                          <w:r w:rsidRPr="001C28E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healthy, safe, competent, earni</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decent livelihood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creative, innovative, </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patriotic</w:t>
                          </w:r>
                          <w:r w:rsidRPr="001C28E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28E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upholding ethical values, volunteering,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participating in </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decision making and protecting the</w:t>
                          </w:r>
                          <w:r w:rsidRPr="001C28EF">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environment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oundrect>
                  <v:shape id="Shape 1073741827" o:spid="_x0000_s1030" style="position:absolute;left:152;top:16306;width:73996;height:17093;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" adj="-11796480,,5400" path="m930,c827,,744,128,744,286r,1998l,2855r744,571l744,21314v,158,83,286,186,286l21414,21600v103,,186,-128,186,-286l21600,286c21600,128,21517,,21414,l930,xe" fillcolor="white [3201]" strokecolor="black [3200]" strokeweight="2pt">
                    <v:stroke joinstyle="miter"/>
                    <v:formulas/>
                    <v:path arrowok="t" o:extrusionok="f" o:connecttype="custom" o:connectlocs="3699828,854613;3699828,854613;3699828,854613;3699828,854613" o:connectangles="0,90,180,270" textboxrect="0,0,21600,21600"/>
                    <v:textbox inset="8pt,8pt,8pt,8pt">
                      <w:txbxContent>
                        <w:p w14:paraId="6CDD0E3F" w14:textId="04AF5DE1" w:rsidR="00590096" w:rsidRPr="00737AAC" w:rsidRDefault="00590096" w:rsidP="008F03A3">
                          <w:pPr>
                            <w:pStyle w:val="Label"/>
                            <w:ind w:left="9360"/>
                            <w:jc w:val="left"/>
                            <w:rPr>
                              <w:rFonts w:hint="eastAsia"/>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DBA">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APPROACHES</w:t>
                          </w:r>
                          <w: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37AAC">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Rights Based</w:t>
                          </w:r>
                        </w:p>
                        <w:p w14:paraId="77788117" w14:textId="6DCBA8D0" w:rsidR="00590096" w:rsidRDefault="00590096" w:rsidP="003E566E">
                          <w:pPr>
                            <w:pStyle w:val="Label"/>
                            <w:jc w:val="right"/>
                            <w:rPr>
                              <w:rFonts w:hint="eastAsia"/>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AAC">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Mainstreamed</w:t>
                          </w:r>
                        </w:p>
                        <w:p w14:paraId="391818B7" w14:textId="1834691E" w:rsidR="00590096" w:rsidRPr="00737AAC" w:rsidRDefault="00590096" w:rsidP="003E566E">
                          <w:pPr>
                            <w:pStyle w:val="Label"/>
                            <w:jc w:val="right"/>
                            <w:rPr>
                              <w:rFonts w:hint="eastAsia"/>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Inclusivity</w:t>
                          </w:r>
                        </w:p>
                        <w:p w14:paraId="64FD5972" w14:textId="77777777" w:rsidR="00590096" w:rsidRPr="00737AAC" w:rsidRDefault="00590096" w:rsidP="003E566E">
                          <w:pPr>
                            <w:pStyle w:val="Label"/>
                            <w:jc w:val="right"/>
                            <w:rPr>
                              <w:rFonts w:hint="eastAsia"/>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AAC">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w:t>
                          </w:r>
                        </w:p>
                        <w:p w14:paraId="665D619F" w14:textId="77777777" w:rsidR="00590096" w:rsidRPr="00737AAC" w:rsidRDefault="00590096" w:rsidP="003E566E">
                          <w:pPr>
                            <w:pStyle w:val="Label"/>
                            <w:jc w:val="right"/>
                            <w:rPr>
                              <w:rFonts w:hint="eastAsia"/>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AAC">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Evidence-Based</w:t>
                          </w:r>
                        </w:p>
                        <w:p w14:paraId="27771097" w14:textId="77777777" w:rsidR="00590096" w:rsidRPr="00737AAC" w:rsidRDefault="00590096" w:rsidP="003E566E">
                          <w:pPr>
                            <w:pStyle w:val="Label"/>
                            <w:jc w:val="right"/>
                            <w:rPr>
                              <w:rFonts w:hint="eastAsia"/>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AAC">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Youth oriented</w:t>
                          </w:r>
                        </w:p>
                        <w:p w14:paraId="1DC4460D" w14:textId="77777777" w:rsidR="00590096" w:rsidRPr="00737AAC" w:rsidRDefault="00590096" w:rsidP="003E566E">
                          <w:pPr>
                            <w:pStyle w:val="Label"/>
                            <w:jc w:val="right"/>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AAC">
                            <w:rPr>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Sustainable</w:t>
                          </w:r>
                        </w:p>
                        <w:p w14:paraId="23F58593" w14:textId="77777777" w:rsidR="00590096" w:rsidRDefault="00590096"/>
                      </w:txbxContent>
                    </v:textbox>
                  </v:shape>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1" o:spid="_x0000_s1031" type="#_x0000_t56" style="position:absolute;left:7010;top:16840;width:15735;height:18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" fillcolor="white [3201]" strokecolor="black [3200]" strokeweight="2pt">
                    <v:textbox>
                      <w:txbxContent>
                        <w:p w14:paraId="0DC0285C" w14:textId="77777777" w:rsidR="00590096" w:rsidRPr="00037B22" w:rsidRDefault="00590096" w:rsidP="003E566E">
                          <w:pPr>
                            <w:autoSpaceDE w:val="0"/>
                            <w:autoSpaceDN w:val="0"/>
                            <w:adjustRightInd w:val="0"/>
                            <w:spacing w:after="0" w:line="240" w:lineRule="auto"/>
                            <w:jc w:val="center"/>
                            <w:rPr>
                              <w:rFonts w:ascii="HelveticaNeue-Bold" w:hAnsi="HelveticaNeue-Bold" w:cs="HelveticaNeue-Bold"/>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w:t>
                          </w:r>
                        </w:p>
                        <w:p w14:paraId="578235FE" w14:textId="77777777" w:rsidR="00590096" w:rsidRDefault="00590096" w:rsidP="00037B22">
                          <w:pPr>
                            <w:autoSpaceDE w:val="0"/>
                            <w:autoSpaceDN w:val="0"/>
                            <w:adjustRightInd w:val="0"/>
                            <w:spacing w:after="0" w:line="240" w:lineRule="auto"/>
                            <w:jc w:val="center"/>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w:t>
                          </w:r>
                        </w:p>
                        <w:p w14:paraId="566ACA28" w14:textId="2EA5A63B" w:rsidR="00590096" w:rsidRDefault="00590096" w:rsidP="00037B22">
                          <w:pPr>
                            <w:autoSpaceDE w:val="0"/>
                            <w:autoSpaceDN w:val="0"/>
                            <w:adjustRightInd w:val="0"/>
                            <w:spacing w:after="0" w:line="240" w:lineRule="auto"/>
                            <w:jc w:val="center"/>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
                        <w:p w14:paraId="2BEEBF24" w14:textId="496F73C9" w:rsidR="00590096" w:rsidRPr="00037B22" w:rsidRDefault="00590096" w:rsidP="00037B22">
                          <w:pPr>
                            <w:autoSpaceDE w:val="0"/>
                            <w:autoSpaceDN w:val="0"/>
                            <w:adjustRightInd w:val="0"/>
                            <w:spacing w:after="0" w:line="240" w:lineRule="auto"/>
                            <w:jc w:val="center"/>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37B22">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Justice</w:t>
                          </w:r>
                        </w:p>
                        <w:p w14:paraId="45D3A639" w14:textId="5AC55CE3" w:rsidR="00590096" w:rsidRPr="00037B22" w:rsidRDefault="00590096" w:rsidP="00134B0D">
                          <w:pPr>
                            <w:autoSpaceDE w:val="0"/>
                            <w:autoSpaceDN w:val="0"/>
                            <w:adjustRightInd w:val="0"/>
                            <w:spacing w:after="0" w:line="240" w:lineRule="auto"/>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37B22">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 Spaces</w:t>
                          </w:r>
                          <w:r w:rsidRPr="00134B0D">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37B22">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Values</w:t>
                          </w:r>
                        </w:p>
                        <w:p w14:paraId="639CB5D7" w14:textId="77777777" w:rsidR="00590096" w:rsidRPr="00037B22" w:rsidRDefault="00590096" w:rsidP="00134B0D">
                          <w:pPr>
                            <w:autoSpaceDE w:val="0"/>
                            <w:autoSpaceDN w:val="0"/>
                            <w:adjustRightInd w:val="0"/>
                            <w:spacing w:after="0" w:line="240" w:lineRule="auto"/>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Cohesion</w:t>
                          </w:r>
                        </w:p>
                        <w:p w14:paraId="01279F99" w14:textId="26485106" w:rsidR="00590096" w:rsidRDefault="00590096" w:rsidP="003E566E">
                          <w:pPr>
                            <w:jc w:val="center"/>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5912A5" w14:textId="77777777" w:rsidR="00590096" w:rsidRPr="00037B22" w:rsidRDefault="00590096" w:rsidP="003E566E">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Pentagon 5" o:spid="_x0000_s1032" type="#_x0000_t56" style="position:absolute;left:24841;top:16992;width:18704;height:17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" fillcolor="white [3201]" strokecolor="black [3200]" strokeweight="2pt">
                    <v:textbox>
                      <w:txbxContent>
                        <w:p w14:paraId="68226A0D" w14:textId="77777777" w:rsidR="00590096" w:rsidRPr="00037B22" w:rsidRDefault="00590096" w:rsidP="003E566E">
                          <w:pPr>
                            <w:autoSpaceDE w:val="0"/>
                            <w:autoSpaceDN w:val="0"/>
                            <w:adjustRightInd w:val="0"/>
                            <w:spacing w:after="0" w:line="240" w:lineRule="auto"/>
                            <w:rPr>
                              <w:rFonts w:ascii="HelveticaNeue-Bold" w:hAnsi="HelveticaNeue-Bold" w:cs="HelveticaNeue-Bold"/>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ECONOMIC</w:t>
                          </w:r>
                        </w:p>
                        <w:p w14:paraId="64E6525E" w14:textId="77777777" w:rsidR="00590096" w:rsidRPr="00037B22" w:rsidRDefault="00590096" w:rsidP="003E566E">
                          <w:pPr>
                            <w:autoSpaceDE w:val="0"/>
                            <w:autoSpaceDN w:val="0"/>
                            <w:adjustRightInd w:val="0"/>
                            <w:spacing w:after="0" w:line="240" w:lineRule="auto"/>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Skills</w:t>
                          </w:r>
                        </w:p>
                        <w:p w14:paraId="5FBDD429" w14:textId="253E0239" w:rsidR="00590096" w:rsidRPr="00037B22" w:rsidRDefault="00590096" w:rsidP="003E566E">
                          <w:pPr>
                            <w:autoSpaceDE w:val="0"/>
                            <w:autoSpaceDN w:val="0"/>
                            <w:adjustRightInd w:val="0"/>
                            <w:spacing w:after="0" w:line="240" w:lineRule="auto"/>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•Entrepreneurship •Employment</w:t>
                          </w:r>
                        </w:p>
                        <w:p w14:paraId="66629EBC" w14:textId="77777777" w:rsidR="00590096" w:rsidRPr="00037B22" w:rsidRDefault="00590096" w:rsidP="003E566E">
                          <w:pPr>
                            <w:autoSpaceDE w:val="0"/>
                            <w:autoSpaceDN w:val="0"/>
                            <w:adjustRightInd w:val="0"/>
                            <w:spacing w:after="0" w:line="240" w:lineRule="auto"/>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Financing</w:t>
                          </w:r>
                        </w:p>
                        <w:p w14:paraId="24E2C186" w14:textId="29397995" w:rsidR="00590096" w:rsidRPr="00037B22" w:rsidRDefault="00590096" w:rsidP="003E566E">
                          <w:pPr>
                            <w:autoSpaceDE w:val="0"/>
                            <w:autoSpaceDN w:val="0"/>
                            <w:adjustRightInd w:val="0"/>
                            <w:spacing w:after="0" w:line="240" w:lineRule="auto"/>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Talent development</w:t>
                          </w:r>
                        </w:p>
                        <w:p w14:paraId="128FFBDC" w14:textId="77777777" w:rsidR="00590096" w:rsidRDefault="00590096" w:rsidP="00134B0D">
                          <w:pPr>
                            <w:autoSpaceDE w:val="0"/>
                            <w:autoSpaceDN w:val="0"/>
                            <w:adjustRightInd w:val="0"/>
                            <w:spacing w:after="0" w:line="240" w:lineRule="auto"/>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•Innovation</w:t>
                          </w:r>
                        </w:p>
                        <w:p w14:paraId="7F7A5242" w14:textId="05907974" w:rsidR="00590096" w:rsidRPr="00037B22" w:rsidRDefault="00590096" w:rsidP="00134B0D">
                          <w:pPr>
                            <w:autoSpaceDE w:val="0"/>
                            <w:autoSpaceDN w:val="0"/>
                            <w:adjustRightInd w:val="0"/>
                            <w:spacing w:after="0" w:line="240" w:lineRule="auto"/>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Performance </w:t>
                          </w:r>
                          <w:r w:rsidRPr="00037B22">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Arts</w:t>
                          </w:r>
                          <w:r>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A270A52" w14:textId="77777777" w:rsidR="00590096" w:rsidRPr="00037B22" w:rsidRDefault="00590096" w:rsidP="003E566E">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Pentagon 6" o:spid="_x0000_s1033" type="#_x0000_t56" style="position:absolute;left:44577;top:16840;width:15544;height:17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" fillcolor="white [3201]" strokecolor="black [3200]" strokeweight="2pt">
                    <v:textbox>
                      <w:txbxContent>
                        <w:p w14:paraId="36C3C10F" w14:textId="77777777" w:rsidR="00590096" w:rsidRPr="00037B22" w:rsidRDefault="00590096" w:rsidP="003E566E">
                          <w:pPr>
                            <w:autoSpaceDE w:val="0"/>
                            <w:autoSpaceDN w:val="0"/>
                            <w:adjustRightInd w:val="0"/>
                            <w:spacing w:after="0" w:line="240" w:lineRule="auto"/>
                            <w:rPr>
                              <w:rFonts w:ascii="HelveticaNeue-Bold" w:hAnsi="HelveticaNeue-Bold" w:cs="HelveticaNeue-Bold"/>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POLITICAL</w:t>
                          </w:r>
                        </w:p>
                        <w:p w14:paraId="12667DAC" w14:textId="10B22D85" w:rsidR="00590096" w:rsidRDefault="00590096" w:rsidP="00037B22">
                          <w:pPr>
                            <w:autoSpaceDE w:val="0"/>
                            <w:autoSpaceDN w:val="0"/>
                            <w:adjustRightInd w:val="0"/>
                            <w:spacing w:after="0" w:line="240" w:lineRule="auto"/>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Representation</w:t>
                          </w:r>
                        </w:p>
                        <w:p w14:paraId="424EDCD8" w14:textId="668ADE04" w:rsidR="00590096" w:rsidRDefault="00590096" w:rsidP="00037B22">
                          <w:pPr>
                            <w:autoSpaceDE w:val="0"/>
                            <w:autoSpaceDN w:val="0"/>
                            <w:adjustRightInd w:val="0"/>
                            <w:spacing w:after="0" w:line="240" w:lineRule="auto"/>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Civic </w:t>
                          </w:r>
                        </w:p>
                        <w:p w14:paraId="7C3A0EE2" w14:textId="28FB6925" w:rsidR="00590096" w:rsidRDefault="00590096" w:rsidP="003E566E">
                          <w:pPr>
                            <w:autoSpaceDE w:val="0"/>
                            <w:autoSpaceDN w:val="0"/>
                            <w:adjustRightInd w:val="0"/>
                            <w:spacing w:after="0" w:line="240" w:lineRule="auto"/>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w:t>
                          </w:r>
                        </w:p>
                        <w:p w14:paraId="2FCA59F4" w14:textId="1AC4AC2B" w:rsidR="00590096" w:rsidRDefault="00590096" w:rsidP="003E566E">
                          <w:pPr>
                            <w:autoSpaceDE w:val="0"/>
                            <w:autoSpaceDN w:val="0"/>
                            <w:adjustRightInd w:val="0"/>
                            <w:spacing w:after="0" w:line="240" w:lineRule="auto"/>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•Transformative </w:t>
                          </w:r>
                          <w:r>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037B22">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eadership</w:t>
                          </w:r>
                        </w:p>
                        <w:p w14:paraId="060DB94D" w14:textId="17F96E7A" w:rsidR="00590096" w:rsidRPr="00037B22" w:rsidRDefault="00590096" w:rsidP="003E566E">
                          <w:pPr>
                            <w:autoSpaceDE w:val="0"/>
                            <w:autoSpaceDN w:val="0"/>
                            <w:adjustRightInd w:val="0"/>
                            <w:spacing w:after="0" w:line="240" w:lineRule="auto"/>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Governance</w:t>
                          </w:r>
                        </w:p>
                        <w:p w14:paraId="00E9C361" w14:textId="77777777" w:rsidR="00590096" w:rsidRPr="00037B22" w:rsidRDefault="00590096" w:rsidP="003E566E">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B22">
                            <w:rPr>
                              <w:rFonts w:ascii="HelveticaNeue-Bold" w:hAnsi="HelveticaNeue-Bold" w:cs="HelveticaNeue-Bold"/>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37B22">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Mentorship</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3" o:spid="_x0000_s1034" type="#_x0000_t68" style="position:absolute;left:40233;top:5638;width:457;height:1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" adj="4387" fillcolor="black [3200]" strokecolor="black [3040]">
                    <v:fill color2="gray [1616]" rotate="t" angle="180" focus="100%" type="gradient">
                      <o:fill v:ext="view" type="gradientUnscaled"/>
                    </v:fill>
                    <v:shadow on="t" color="black" opacity="22937f" origin=",.5" offset="0,.63889mm"/>
                  </v:shape>
                  <v:shape id="Up Arrow 54" o:spid="_x0000_s1035" type="#_x0000_t68" style="position:absolute;left:38938;top:14706;width:457;height:1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" adj="3163" fillcolor="black [3200]" strokecolor="black [3040]">
                    <v:fill color2="gray [1616]" rotate="t" angle="180" focus="100%" type="gradient">
                      <o:fill v:ext="view" type="gradientUnscaled"/>
                    </v:fill>
                    <v:shadow on="t" color="black" opacity="22937f" origin=",.5" offset="0,.63889mm"/>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hape 1073741836" o:spid="_x0000_s1036" type="#_x0000_t69" style="position:absolute;left:2286;top:32994;width:70021;height:1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" adj="1785,7344" fillcolor="white [3201]" strokecolor="black [3200]" strokeweight="2pt">
                    <v:textbox inset="8pt,8pt,8pt,8pt">
                      <w:txbxContent>
                        <w:p w14:paraId="1A6D3611" w14:textId="67A2222C" w:rsidR="00590096" w:rsidRPr="00737AAC" w:rsidRDefault="00590096" w:rsidP="003E2529">
                          <w:pPr>
                            <w:pStyle w:val="Label"/>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737AA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ultiagency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interventions</w:t>
                          </w:r>
                        </w:p>
                      </w:txbxContent>
                    </v:textbox>
                  </v:shape>
                  <v:rect id="Shape 1073741829" o:spid="_x0000_s1037" style="position:absolute;left:2971;top:46177;width:709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" fillcolor="white [3201]" strokecolor="black [3200]" strokeweight="2pt"/>
                  <v:shape id="Up Arrow 57" o:spid="_x0000_s1038" type="#_x0000_t68" style="position:absolute;left:33451;top:41910;width:457;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" adj="1240" fillcolor="black [3200]" strokecolor="black [3040]">
                    <v:fill color2="gray [1616]" rotate="t" angle="180" focus="100%" type="gradient">
                      <o:fill v:ext="view" type="gradientUnscaled"/>
                    </v:fill>
                    <v:shadow on="t" color="black" opacity="22937f" origin=",.5" offset="0,.63889mm"/>
                  </v:shape>
                  <v:shape id="Up Arrow 58" o:spid="_x0000_s1039" type="#_x0000_t68" style="position:absolute;left:41833;top:33451;width:457;height:3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" adj="1376" fillcolor="black [3200]" strokecolor="black [3040]">
                    <v:fill color2="gray [1616]" rotate="t" angle="180" focus="100%" type="gradient">
                      <o:fill v:ext="view" type="gradientUnscaled"/>
                    </v:fill>
                    <v:shadow on="t" color="black" opacity="22937f" origin=",.5" offset="0,.63889mm"/>
                  </v:shape>
                </v:group>
                <v:rect id="Shape 1073741831" o:spid="_x0000_s1040" style="position:absolute;left:12649;top:46405;width:48996;height:4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" fillcolor="white [3201]" stroked="f" strokeweight="2pt">
                  <v:textbox inset="0,0,0,0">
                    <w:txbxContent>
                      <w:p w14:paraId="3725873F" w14:textId="4FCD94C7" w:rsidR="00590096" w:rsidRPr="00EC17CE" w:rsidRDefault="00590096" w:rsidP="00CA3D55">
                        <w:pPr>
                          <w:pStyle w:val="Label"/>
                          <w:rPr>
                            <w:rFonts w:hint="eastAsia"/>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17CE">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LEGAL</w:t>
                        </w:r>
                        <w: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PLANNING</w:t>
                        </w:r>
                        <w:r w:rsidRPr="00EC17CE">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POLICY FRAMEWORK</w:t>
                        </w:r>
                      </w:p>
                      <w:p w14:paraId="79E4234F" w14:textId="70EC9544" w:rsidR="00590096" w:rsidRPr="00EC17CE" w:rsidRDefault="00590096" w:rsidP="00CA3D55">
                        <w:pPr>
                          <w:autoSpaceDE w:val="0"/>
                          <w:autoSpaceDN w:val="0"/>
                          <w:adjustRightInd w:val="0"/>
                          <w:spacing w:after="0"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Constitution of Kenya 2010, Kenya Vision 2030, NYS Act, SDGs (2030), AU Agenda 2063, Agenda 2030,</w:t>
                        </w:r>
                        <w:r w:rsidRPr="00CA3D55">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PFMA (YEDF, WEF and UWEZO Funds) and</w:t>
                        </w:r>
                        <w:r>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17CE">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and Private Partnership Act</w:t>
                        </w:r>
                        <w:r>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w10:wrap type="topAndBottom" anchorx="margin"/>
              </v:group>
            </w:pict>
          </mc:Fallback>
        </mc:AlternateContent>
      </w:r>
      <w:r w:rsidR="008F03A3" w:rsidRPr="00CA3D55">
        <w:rPr>
          <w:rFonts w:ascii="Times New Roman" w:hAnsi="Times New Roman" w:cs="Times New Roman"/>
          <w:b/>
          <w:sz w:val="24"/>
          <w:szCs w:val="24"/>
        </w:rPr>
        <w:t>Figure 1: K</w:t>
      </w:r>
      <w:r w:rsidR="003E566E" w:rsidRPr="00CA3D55">
        <w:rPr>
          <w:rFonts w:ascii="Times New Roman" w:hAnsi="Times New Roman" w:cs="Times New Roman"/>
          <w:b/>
          <w:bCs/>
          <w:sz w:val="24"/>
          <w:szCs w:val="24"/>
        </w:rPr>
        <w:t>YDP Framework</w:t>
      </w:r>
    </w:p>
    <w:p w14:paraId="6B7B158C" w14:textId="5C192401" w:rsidR="003E566E" w:rsidRPr="00CA3D55" w:rsidRDefault="003E566E" w:rsidP="00FF50A4">
      <w:pPr>
        <w:spacing w:line="240" w:lineRule="auto"/>
        <w:rPr>
          <w:rFonts w:ascii="Times New Roman" w:hAnsi="Times New Roman" w:cs="Times New Roman"/>
          <w:sz w:val="24"/>
          <w:szCs w:val="24"/>
        </w:rPr>
      </w:pPr>
    </w:p>
    <w:p w14:paraId="5EBFC809" w14:textId="36AFD950" w:rsidR="00774D42" w:rsidRPr="00CA3D55" w:rsidRDefault="00774D42" w:rsidP="00FF50A4">
      <w:pPr>
        <w:spacing w:line="240" w:lineRule="auto"/>
        <w:rPr>
          <w:rFonts w:ascii="Times New Roman" w:hAnsi="Times New Roman" w:cs="Times New Roman"/>
          <w:i/>
          <w:sz w:val="24"/>
          <w:szCs w:val="24"/>
        </w:rPr>
        <w:sectPr w:rsidR="00774D42" w:rsidRPr="00CA3D55" w:rsidSect="009E0FD7">
          <w:type w:val="continuous"/>
          <w:pgSz w:w="16834" w:h="11909" w:orient="landscape"/>
          <w:pgMar w:top="1440" w:right="1440" w:bottom="1440" w:left="1440" w:header="706" w:footer="706" w:gutter="0"/>
          <w:cols w:space="720"/>
        </w:sectPr>
      </w:pPr>
    </w:p>
    <w:p w14:paraId="41C3BF0F" w14:textId="4CF0BF0E" w:rsidR="009E7A73" w:rsidRPr="00CA3D55" w:rsidRDefault="00A7300B" w:rsidP="007519C8">
      <w:pPr>
        <w:pStyle w:val="Heading2"/>
      </w:pPr>
      <w:bookmarkStart w:id="133" w:name="_Toc3879698"/>
      <w:bookmarkStart w:id="134" w:name="_Toc3893687"/>
      <w:bookmarkStart w:id="135" w:name="_Toc4574752"/>
      <w:r w:rsidRPr="00CA3D55">
        <w:lastRenderedPageBreak/>
        <w:t>Policy priorit</w:t>
      </w:r>
      <w:r w:rsidR="000513CC" w:rsidRPr="00CA3D55">
        <w:t>y areas</w:t>
      </w:r>
      <w:bookmarkEnd w:id="133"/>
      <w:bookmarkEnd w:id="134"/>
      <w:bookmarkEnd w:id="135"/>
      <w:r w:rsidR="009E7A73" w:rsidRPr="00CA3D55">
        <w:t xml:space="preserve"> </w:t>
      </w:r>
    </w:p>
    <w:p w14:paraId="7910B43C" w14:textId="6CE2EED0" w:rsidR="00016974" w:rsidRPr="00CA3D55" w:rsidRDefault="000133B9" w:rsidP="00FF50A4">
      <w:pPr>
        <w:pStyle w:val="ListParagraph"/>
        <w:numPr>
          <w:ilvl w:val="0"/>
          <w:numId w:val="45"/>
        </w:numPr>
        <w:tabs>
          <w:tab w:val="right" w:pos="0"/>
        </w:tabs>
        <w:spacing w:before="240"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Constitution of Kenya</w:t>
      </w:r>
      <w:r w:rsidR="002F6496" w:rsidRPr="00CA3D55">
        <w:rPr>
          <w:rFonts w:ascii="Times New Roman" w:hAnsi="Times New Roman" w:cs="Times New Roman"/>
          <w:sz w:val="24"/>
          <w:szCs w:val="24"/>
        </w:rPr>
        <w:t xml:space="preserve"> (Article 55 in the Bill of Rights)</w:t>
      </w:r>
      <w:r w:rsidRPr="00CA3D55">
        <w:rPr>
          <w:rFonts w:ascii="Times New Roman" w:hAnsi="Times New Roman" w:cs="Times New Roman"/>
          <w:sz w:val="24"/>
          <w:szCs w:val="24"/>
        </w:rPr>
        <w:t xml:space="preserve"> obliges the state to take measures, including affirmative action programmes, to ensure that the youth access relevant education and training; hav</w:t>
      </w:r>
      <w:r w:rsidR="00CA6164" w:rsidRPr="00CA3D55">
        <w:rPr>
          <w:rFonts w:ascii="Times New Roman" w:hAnsi="Times New Roman" w:cs="Times New Roman"/>
          <w:sz w:val="24"/>
          <w:szCs w:val="24"/>
        </w:rPr>
        <w:t>e opportunities to associate, are</w:t>
      </w:r>
      <w:r w:rsidRPr="00CA3D55">
        <w:rPr>
          <w:rFonts w:ascii="Times New Roman" w:hAnsi="Times New Roman" w:cs="Times New Roman"/>
          <w:sz w:val="24"/>
          <w:szCs w:val="24"/>
        </w:rPr>
        <w:t xml:space="preserve"> represented and participate in political, social, economic and other spheres of life; have access to employment; and are protected from harmful </w:t>
      </w:r>
      <w:r w:rsidR="00CA6164" w:rsidRPr="00CA3D55">
        <w:rPr>
          <w:rFonts w:ascii="Times New Roman" w:hAnsi="Times New Roman" w:cs="Times New Roman"/>
          <w:sz w:val="24"/>
          <w:szCs w:val="24"/>
        </w:rPr>
        <w:t>retrogressive</w:t>
      </w:r>
      <w:r w:rsidRPr="00CA3D55">
        <w:rPr>
          <w:rFonts w:ascii="Times New Roman" w:hAnsi="Times New Roman" w:cs="Times New Roman"/>
          <w:sz w:val="24"/>
          <w:szCs w:val="24"/>
        </w:rPr>
        <w:t xml:space="preserve"> p</w:t>
      </w:r>
      <w:r w:rsidR="00C37941" w:rsidRPr="00CA3D55">
        <w:rPr>
          <w:rFonts w:ascii="Times New Roman" w:hAnsi="Times New Roman" w:cs="Times New Roman"/>
          <w:sz w:val="24"/>
          <w:szCs w:val="24"/>
        </w:rPr>
        <w:t>ractices</w:t>
      </w:r>
      <w:r w:rsidRPr="00CA3D55">
        <w:rPr>
          <w:rFonts w:ascii="Times New Roman" w:hAnsi="Times New Roman" w:cs="Times New Roman"/>
          <w:sz w:val="24"/>
          <w:szCs w:val="24"/>
        </w:rPr>
        <w:t xml:space="preserve"> and exploitation. </w:t>
      </w:r>
      <w:r w:rsidR="002F6496" w:rsidRPr="00CA3D55">
        <w:rPr>
          <w:rFonts w:ascii="Times New Roman" w:hAnsi="Times New Roman" w:cs="Times New Roman"/>
          <w:sz w:val="24"/>
          <w:szCs w:val="24"/>
        </w:rPr>
        <w:t xml:space="preserve">The government </w:t>
      </w:r>
      <w:r w:rsidR="0085627C" w:rsidRPr="00CA3D55">
        <w:rPr>
          <w:rFonts w:ascii="Times New Roman" w:hAnsi="Times New Roman" w:cs="Times New Roman"/>
          <w:sz w:val="24"/>
          <w:szCs w:val="24"/>
        </w:rPr>
        <w:t>therefor</w:t>
      </w:r>
      <w:r w:rsidR="00C37941" w:rsidRPr="00CA3D55">
        <w:rPr>
          <w:rFonts w:ascii="Times New Roman" w:hAnsi="Times New Roman" w:cs="Times New Roman"/>
          <w:sz w:val="24"/>
          <w:szCs w:val="24"/>
        </w:rPr>
        <w:t>e</w:t>
      </w:r>
      <w:r w:rsidR="0085627C" w:rsidRPr="00CA3D55">
        <w:rPr>
          <w:rFonts w:ascii="Times New Roman" w:hAnsi="Times New Roman" w:cs="Times New Roman"/>
          <w:sz w:val="24"/>
          <w:szCs w:val="24"/>
        </w:rPr>
        <w:t xml:space="preserve"> </w:t>
      </w:r>
      <w:r w:rsidRPr="00CA3D55">
        <w:rPr>
          <w:rFonts w:ascii="Times New Roman" w:hAnsi="Times New Roman" w:cs="Times New Roman"/>
          <w:sz w:val="24"/>
          <w:szCs w:val="24"/>
        </w:rPr>
        <w:t xml:space="preserve">prioritizes youth policies and interventions that are consistent with the country’s development priorities, </w:t>
      </w:r>
      <w:r w:rsidR="0085627C" w:rsidRPr="00CA3D55">
        <w:rPr>
          <w:rFonts w:ascii="Times New Roman" w:hAnsi="Times New Roman" w:cs="Times New Roman"/>
          <w:sz w:val="24"/>
          <w:szCs w:val="24"/>
        </w:rPr>
        <w:t xml:space="preserve">the </w:t>
      </w:r>
      <w:r w:rsidRPr="00CA3D55">
        <w:rPr>
          <w:rFonts w:ascii="Times New Roman" w:hAnsi="Times New Roman" w:cs="Times New Roman"/>
          <w:sz w:val="24"/>
          <w:szCs w:val="24"/>
        </w:rPr>
        <w:t>Constitution, international conventions and the global trends relating to the youth agenda</w:t>
      </w:r>
      <w:r w:rsidR="0085627C" w:rsidRPr="00CA3D55">
        <w:rPr>
          <w:rFonts w:ascii="Times New Roman" w:hAnsi="Times New Roman" w:cs="Times New Roman"/>
          <w:sz w:val="24"/>
          <w:szCs w:val="24"/>
        </w:rPr>
        <w:t>.</w:t>
      </w:r>
    </w:p>
    <w:p w14:paraId="10DF5185" w14:textId="77777777" w:rsidR="00016974" w:rsidRPr="00CA3D55" w:rsidRDefault="00016974" w:rsidP="00FF50A4">
      <w:pPr>
        <w:tabs>
          <w:tab w:val="right" w:pos="0"/>
        </w:tabs>
        <w:spacing w:after="0" w:line="240" w:lineRule="auto"/>
        <w:jc w:val="both"/>
        <w:rPr>
          <w:rFonts w:ascii="Times New Roman" w:hAnsi="Times New Roman" w:cs="Times New Roman"/>
          <w:sz w:val="24"/>
          <w:szCs w:val="24"/>
        </w:rPr>
      </w:pPr>
    </w:p>
    <w:p w14:paraId="0362AC9F" w14:textId="4B8732C6" w:rsidR="00952D3C" w:rsidRPr="00CA3D55" w:rsidRDefault="000133B9" w:rsidP="00CA3D55">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identified measures shall involve both </w:t>
      </w:r>
      <w:r w:rsidR="0028669E" w:rsidRPr="00CA3D55">
        <w:rPr>
          <w:rFonts w:ascii="Times New Roman" w:hAnsi="Times New Roman" w:cs="Times New Roman"/>
          <w:sz w:val="24"/>
          <w:szCs w:val="24"/>
        </w:rPr>
        <w:t>N</w:t>
      </w:r>
      <w:r w:rsidRPr="00CA3D55">
        <w:rPr>
          <w:rFonts w:ascii="Times New Roman" w:hAnsi="Times New Roman" w:cs="Times New Roman"/>
          <w:sz w:val="24"/>
          <w:szCs w:val="24"/>
        </w:rPr>
        <w:t xml:space="preserve">ational and </w:t>
      </w:r>
      <w:r w:rsidR="0028669E" w:rsidRPr="00CA3D55">
        <w:rPr>
          <w:rFonts w:ascii="Times New Roman" w:hAnsi="Times New Roman" w:cs="Times New Roman"/>
          <w:sz w:val="24"/>
          <w:szCs w:val="24"/>
        </w:rPr>
        <w:t>C</w:t>
      </w:r>
      <w:r w:rsidRPr="00CA3D55">
        <w:rPr>
          <w:rFonts w:ascii="Times New Roman" w:hAnsi="Times New Roman" w:cs="Times New Roman"/>
          <w:sz w:val="24"/>
          <w:szCs w:val="24"/>
        </w:rPr>
        <w:t xml:space="preserve">ounty </w:t>
      </w:r>
      <w:r w:rsidR="0028669E" w:rsidRPr="00CA3D55">
        <w:rPr>
          <w:rFonts w:ascii="Times New Roman" w:hAnsi="Times New Roman" w:cs="Times New Roman"/>
          <w:sz w:val="24"/>
          <w:szCs w:val="24"/>
        </w:rPr>
        <w:t>g</w:t>
      </w:r>
      <w:r w:rsidRPr="00CA3D55">
        <w:rPr>
          <w:rFonts w:ascii="Times New Roman" w:hAnsi="Times New Roman" w:cs="Times New Roman"/>
          <w:sz w:val="24"/>
          <w:szCs w:val="24"/>
        </w:rPr>
        <w:t xml:space="preserve">overnments; public and private sectors; NGOs; FBOs and other youth stakeholders. The youth transformative agenda will not only target the youth but also formal and informal </w:t>
      </w:r>
      <w:r w:rsidR="0028669E" w:rsidRPr="00CA3D55">
        <w:rPr>
          <w:rFonts w:ascii="Times New Roman" w:hAnsi="Times New Roman" w:cs="Times New Roman"/>
          <w:sz w:val="24"/>
          <w:szCs w:val="24"/>
        </w:rPr>
        <w:t xml:space="preserve">sectors and </w:t>
      </w:r>
      <w:r w:rsidRPr="00CA3D55">
        <w:rPr>
          <w:rFonts w:ascii="Times New Roman" w:hAnsi="Times New Roman" w:cs="Times New Roman"/>
          <w:sz w:val="24"/>
          <w:szCs w:val="24"/>
        </w:rPr>
        <w:t xml:space="preserve">institutions dealing with youth issues in both the rural and urban areas. The </w:t>
      </w:r>
      <w:r w:rsidR="00A32FD5" w:rsidRPr="00CA3D55">
        <w:rPr>
          <w:rFonts w:ascii="Times New Roman" w:hAnsi="Times New Roman" w:cs="Times New Roman"/>
          <w:sz w:val="24"/>
          <w:szCs w:val="24"/>
        </w:rPr>
        <w:t xml:space="preserve">interventions </w:t>
      </w:r>
      <w:r w:rsidRPr="00CA3D55">
        <w:rPr>
          <w:rFonts w:ascii="Times New Roman" w:hAnsi="Times New Roman" w:cs="Times New Roman"/>
          <w:sz w:val="24"/>
          <w:szCs w:val="24"/>
        </w:rPr>
        <w:t>shall be mainstreamed into the wider sustainable development agenda.</w:t>
      </w:r>
      <w:r w:rsidR="0085627C" w:rsidRPr="00CA3D55">
        <w:rPr>
          <w:rFonts w:ascii="Times New Roman" w:hAnsi="Times New Roman" w:cs="Times New Roman"/>
          <w:sz w:val="24"/>
          <w:szCs w:val="24"/>
        </w:rPr>
        <w:t xml:space="preserve"> </w:t>
      </w:r>
      <w:r w:rsidRPr="00CA3D55">
        <w:rPr>
          <w:rFonts w:ascii="Times New Roman" w:hAnsi="Times New Roman" w:cs="Times New Roman"/>
          <w:sz w:val="24"/>
          <w:szCs w:val="24"/>
        </w:rPr>
        <w:t xml:space="preserve">The key priority areas for </w:t>
      </w:r>
      <w:r w:rsidR="0085627C" w:rsidRPr="00CA3D55">
        <w:rPr>
          <w:rFonts w:ascii="Times New Roman" w:hAnsi="Times New Roman" w:cs="Times New Roman"/>
          <w:sz w:val="24"/>
          <w:szCs w:val="24"/>
        </w:rPr>
        <w:t>the P</w:t>
      </w:r>
      <w:r w:rsidRPr="00CA3D55">
        <w:rPr>
          <w:rFonts w:ascii="Times New Roman" w:hAnsi="Times New Roman" w:cs="Times New Roman"/>
          <w:sz w:val="24"/>
          <w:szCs w:val="24"/>
        </w:rPr>
        <w:t>olicy intervention include:</w:t>
      </w:r>
    </w:p>
    <w:p w14:paraId="3890B392" w14:textId="77777777" w:rsidR="00952D3C" w:rsidRPr="00CA3D55" w:rsidRDefault="00952D3C" w:rsidP="00CA3D55">
      <w:pPr>
        <w:numPr>
          <w:ilvl w:val="0"/>
          <w:numId w:val="156"/>
        </w:numPr>
        <w:spacing w:after="0" w:line="240" w:lineRule="auto"/>
        <w:ind w:left="851" w:hanging="567"/>
        <w:jc w:val="both"/>
        <w:rPr>
          <w:rFonts w:ascii="Times New Roman" w:hAnsi="Times New Roman" w:cs="Times New Roman"/>
          <w:sz w:val="24"/>
          <w:szCs w:val="24"/>
        </w:rPr>
      </w:pPr>
      <w:bookmarkStart w:id="136" w:name="_Toc3879699"/>
      <w:bookmarkStart w:id="137" w:name="_Toc3893688"/>
      <w:r w:rsidRPr="00CA3D55">
        <w:rPr>
          <w:rFonts w:ascii="Times New Roman" w:hAnsi="Times New Roman" w:cs="Times New Roman"/>
          <w:sz w:val="24"/>
          <w:szCs w:val="24"/>
        </w:rPr>
        <w:t>Supporting youth development, health, nutrition and wellbeing;</w:t>
      </w:r>
    </w:p>
    <w:p w14:paraId="2245A7CE" w14:textId="77777777" w:rsidR="00952D3C" w:rsidRPr="00CA3D55" w:rsidRDefault="00952D3C" w:rsidP="00CA3D55">
      <w:pPr>
        <w:numPr>
          <w:ilvl w:val="0"/>
          <w:numId w:val="156"/>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Eradicating drugs and substance abuse among youth;</w:t>
      </w:r>
    </w:p>
    <w:p w14:paraId="6543536A" w14:textId="77777777" w:rsidR="00952D3C" w:rsidRPr="00CA3D55" w:rsidRDefault="00952D3C" w:rsidP="00CA3D55">
      <w:pPr>
        <w:numPr>
          <w:ilvl w:val="0"/>
          <w:numId w:val="156"/>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Investing in education, training and skills development;</w:t>
      </w:r>
    </w:p>
    <w:p w14:paraId="62E3F195" w14:textId="77777777" w:rsidR="00952D3C" w:rsidRPr="00CA3D55" w:rsidRDefault="00952D3C" w:rsidP="00CA3D55">
      <w:pPr>
        <w:numPr>
          <w:ilvl w:val="0"/>
          <w:numId w:val="156"/>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Institutionalising and strengthening apprenticeship and internship programmes;</w:t>
      </w:r>
    </w:p>
    <w:p w14:paraId="5DB7C66E" w14:textId="77777777" w:rsidR="00952D3C" w:rsidRPr="00CA3D55" w:rsidRDefault="00952D3C" w:rsidP="00CA3D55">
      <w:pPr>
        <w:numPr>
          <w:ilvl w:val="0"/>
          <w:numId w:val="156"/>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Addressing youth unemployment, underemployment and inactivity;</w:t>
      </w:r>
    </w:p>
    <w:p w14:paraId="6E4459FA" w14:textId="77777777" w:rsidR="00952D3C" w:rsidRPr="00CA3D55" w:rsidRDefault="00952D3C" w:rsidP="00CA3D55">
      <w:pPr>
        <w:numPr>
          <w:ilvl w:val="0"/>
          <w:numId w:val="156"/>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Building capacity of the youth to fully integrate them into the Country’s technological transformation;</w:t>
      </w:r>
    </w:p>
    <w:p w14:paraId="4F3CBADD" w14:textId="77777777" w:rsidR="00952D3C" w:rsidRPr="00CA3D55" w:rsidRDefault="00952D3C" w:rsidP="00CA3D55">
      <w:pPr>
        <w:numPr>
          <w:ilvl w:val="0"/>
          <w:numId w:val="156"/>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Ensuring sustainable financing of youth programmes;</w:t>
      </w:r>
    </w:p>
    <w:p w14:paraId="67D9919D" w14:textId="77777777" w:rsidR="00952D3C" w:rsidRPr="00CA3D55" w:rsidRDefault="00952D3C" w:rsidP="00CA3D55">
      <w:pPr>
        <w:numPr>
          <w:ilvl w:val="0"/>
          <w:numId w:val="156"/>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Transforming agriculture to make it attractive to youth;</w:t>
      </w:r>
    </w:p>
    <w:p w14:paraId="20B4325E" w14:textId="77777777" w:rsidR="00952D3C" w:rsidRPr="00CA3D55" w:rsidRDefault="00952D3C" w:rsidP="00CA3D55">
      <w:pPr>
        <w:numPr>
          <w:ilvl w:val="0"/>
          <w:numId w:val="156"/>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Promoting entrepreneurs, training, mentorship, internships, attachments, business incubations and partnerships;</w:t>
      </w:r>
    </w:p>
    <w:p w14:paraId="3BFCFD11" w14:textId="77777777" w:rsidR="00952D3C" w:rsidRPr="00CA3D55" w:rsidRDefault="00952D3C" w:rsidP="00CA3D55">
      <w:pPr>
        <w:numPr>
          <w:ilvl w:val="0"/>
          <w:numId w:val="156"/>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 xml:space="preserve">Strengthening frameworks for labour export; </w:t>
      </w:r>
    </w:p>
    <w:p w14:paraId="73854280" w14:textId="77777777" w:rsidR="00952D3C" w:rsidRPr="00CA3D55" w:rsidRDefault="00952D3C" w:rsidP="00CA3D55">
      <w:pPr>
        <w:numPr>
          <w:ilvl w:val="0"/>
          <w:numId w:val="156"/>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Supporting labour management information systems</w:t>
      </w:r>
    </w:p>
    <w:p w14:paraId="5A5513B9" w14:textId="77777777" w:rsidR="00952D3C" w:rsidRPr="00CA3D55" w:rsidRDefault="00952D3C" w:rsidP="00CA3D55">
      <w:pPr>
        <w:numPr>
          <w:ilvl w:val="0"/>
          <w:numId w:val="156"/>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 xml:space="preserve">Creativity, talent identification and innovative development; </w:t>
      </w:r>
    </w:p>
    <w:p w14:paraId="0CE2775A" w14:textId="77777777" w:rsidR="00952D3C" w:rsidRPr="00CA3D55" w:rsidRDefault="00952D3C" w:rsidP="00CA3D55">
      <w:pPr>
        <w:numPr>
          <w:ilvl w:val="0"/>
          <w:numId w:val="156"/>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Entrenching positive morals, values, patriotism and volunteerism for transformative leadership;</w:t>
      </w:r>
    </w:p>
    <w:p w14:paraId="670974AF" w14:textId="77777777" w:rsidR="00952D3C" w:rsidRPr="00CA3D55" w:rsidRDefault="00952D3C" w:rsidP="00CA3D55">
      <w:pPr>
        <w:numPr>
          <w:ilvl w:val="0"/>
          <w:numId w:val="156"/>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Supporting effective civic participation and representation;</w:t>
      </w:r>
    </w:p>
    <w:p w14:paraId="70CE583B" w14:textId="77777777" w:rsidR="00952D3C" w:rsidRPr="00CA3D55" w:rsidRDefault="00952D3C" w:rsidP="00CA3D55">
      <w:pPr>
        <w:numPr>
          <w:ilvl w:val="0"/>
          <w:numId w:val="156"/>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Promoting a crime free, secure, peaceful and cohesive County; and</w:t>
      </w:r>
    </w:p>
    <w:p w14:paraId="371BB689" w14:textId="77777777" w:rsidR="00952D3C" w:rsidRPr="00CA3D55" w:rsidRDefault="00952D3C" w:rsidP="00CA3D55">
      <w:pPr>
        <w:numPr>
          <w:ilvl w:val="0"/>
          <w:numId w:val="156"/>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Promoting mechanisms that support youth engagement in the development, protection, conservation of natural resources and environment while engaging in eco-entrepreneurship and green jobs;</w:t>
      </w:r>
    </w:p>
    <w:p w14:paraId="3D367D36" w14:textId="25183696" w:rsidR="00952D3C" w:rsidRPr="00CA3D55" w:rsidRDefault="00952D3C" w:rsidP="005371E5">
      <w:pPr>
        <w:numPr>
          <w:ilvl w:val="0"/>
          <w:numId w:val="156"/>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Building capacity of the youth in green processes, technology and waste management.</w:t>
      </w:r>
    </w:p>
    <w:p w14:paraId="2CF2F03C" w14:textId="77777777" w:rsidR="005371E5" w:rsidRPr="00CA3D55" w:rsidRDefault="005371E5" w:rsidP="00CA3D55">
      <w:pPr>
        <w:spacing w:after="0" w:line="240" w:lineRule="auto"/>
        <w:jc w:val="both"/>
        <w:rPr>
          <w:rFonts w:ascii="Times New Roman" w:hAnsi="Times New Roman" w:cs="Times New Roman"/>
          <w:sz w:val="24"/>
          <w:szCs w:val="24"/>
        </w:rPr>
      </w:pPr>
    </w:p>
    <w:p w14:paraId="1D6BA61D" w14:textId="77777777" w:rsidR="00B068EB" w:rsidRPr="00CA3D55" w:rsidRDefault="001C5D83" w:rsidP="007519C8">
      <w:pPr>
        <w:pStyle w:val="Heading2"/>
        <w:rPr>
          <w:lang w:val="en-US"/>
        </w:rPr>
      </w:pPr>
      <w:bookmarkStart w:id="138" w:name="_Toc4574753"/>
      <w:r w:rsidRPr="00CA3D55">
        <w:rPr>
          <w:lang w:val="en-US"/>
        </w:rPr>
        <w:t>Realize a healthy and productive youth population</w:t>
      </w:r>
      <w:bookmarkEnd w:id="136"/>
      <w:bookmarkEnd w:id="137"/>
      <w:bookmarkEnd w:id="138"/>
      <w:r w:rsidR="00A50236" w:rsidRPr="00CA3D55">
        <w:rPr>
          <w:lang w:val="en-US"/>
        </w:rPr>
        <w:t xml:space="preserve"> </w:t>
      </w:r>
      <w:r w:rsidR="003D3B07" w:rsidRPr="00CA3D55">
        <w:rPr>
          <w:lang w:val="en-US"/>
        </w:rPr>
        <w:t xml:space="preserve"> </w:t>
      </w:r>
    </w:p>
    <w:p w14:paraId="260ADDC1" w14:textId="1D6374A9" w:rsidR="004D0028" w:rsidRPr="00CA3D55" w:rsidRDefault="0057327B" w:rsidP="00FF50A4">
      <w:pPr>
        <w:pStyle w:val="ListParagraph"/>
        <w:numPr>
          <w:ilvl w:val="0"/>
          <w:numId w:val="45"/>
        </w:numPr>
        <w:tabs>
          <w:tab w:val="right" w:pos="0"/>
        </w:tabs>
        <w:spacing w:after="0" w:line="240" w:lineRule="auto"/>
        <w:ind w:left="-90" w:firstLine="0"/>
        <w:jc w:val="both"/>
        <w:rPr>
          <w:rFonts w:ascii="Times New Roman" w:hAnsi="Times New Roman" w:cs="Times New Roman"/>
          <w:sz w:val="24"/>
          <w:szCs w:val="24"/>
        </w:rPr>
      </w:pPr>
      <w:r w:rsidRPr="00CA3D55">
        <w:rPr>
          <w:rFonts w:ascii="Times New Roman" w:hAnsi="Times New Roman" w:cs="Times New Roman"/>
          <w:sz w:val="24"/>
          <w:szCs w:val="24"/>
        </w:rPr>
        <w:t>Health is a fundamental and cross cutting issue which has an important bearing on youth’s wellbeing and capacity to effectively participate in economic, social and political processes; including i</w:t>
      </w:r>
      <w:r w:rsidR="0085627C" w:rsidRPr="00CA3D55">
        <w:rPr>
          <w:rFonts w:ascii="Times New Roman" w:hAnsi="Times New Roman" w:cs="Times New Roman"/>
          <w:sz w:val="24"/>
          <w:szCs w:val="24"/>
        </w:rPr>
        <w:t>n education, skills development and</w:t>
      </w:r>
      <w:r w:rsidRPr="00CA3D55">
        <w:rPr>
          <w:rFonts w:ascii="Times New Roman" w:hAnsi="Times New Roman" w:cs="Times New Roman"/>
          <w:sz w:val="24"/>
          <w:szCs w:val="24"/>
        </w:rPr>
        <w:t xml:space="preserve"> </w:t>
      </w:r>
      <w:r w:rsidR="00C37941" w:rsidRPr="00CA3D55">
        <w:rPr>
          <w:rFonts w:ascii="Times New Roman" w:hAnsi="Times New Roman" w:cs="Times New Roman"/>
          <w:sz w:val="24"/>
          <w:szCs w:val="24"/>
        </w:rPr>
        <w:t xml:space="preserve">participation in the </w:t>
      </w:r>
      <w:r w:rsidRPr="00CA3D55">
        <w:rPr>
          <w:rFonts w:ascii="Times New Roman" w:hAnsi="Times New Roman" w:cs="Times New Roman"/>
          <w:sz w:val="24"/>
          <w:szCs w:val="24"/>
        </w:rPr>
        <w:t xml:space="preserve">labour market. Nutrition and healthy eating habits support overall wellbeing for an individual. Apart from preventable and communicable diseases such as sexually transmitted infections and HIV and AIDS, new challenges like malnutrition, </w:t>
      </w:r>
      <w:r w:rsidR="004D0028" w:rsidRPr="00CA3D55">
        <w:rPr>
          <w:rFonts w:ascii="Times New Roman" w:hAnsi="Times New Roman" w:cs="Times New Roman"/>
          <w:sz w:val="24"/>
          <w:szCs w:val="24"/>
        </w:rPr>
        <w:t>n</w:t>
      </w:r>
      <w:r w:rsidRPr="00CA3D55">
        <w:rPr>
          <w:rFonts w:ascii="Times New Roman" w:hAnsi="Times New Roman" w:cs="Times New Roman"/>
          <w:sz w:val="24"/>
          <w:szCs w:val="24"/>
        </w:rPr>
        <w:t xml:space="preserve">on-communicable diseases which </w:t>
      </w:r>
      <w:r w:rsidRPr="00CA3D55">
        <w:rPr>
          <w:rStyle w:val="ilfuvd"/>
          <w:rFonts w:ascii="Times New Roman" w:hAnsi="Times New Roman" w:cs="Times New Roman"/>
          <w:sz w:val="24"/>
          <w:szCs w:val="24"/>
        </w:rPr>
        <w:t xml:space="preserve">include cardiovascular </w:t>
      </w:r>
      <w:r w:rsidRPr="00CA3D55">
        <w:rPr>
          <w:rStyle w:val="ilfuvd"/>
          <w:rFonts w:ascii="Times New Roman" w:hAnsi="Times New Roman" w:cs="Times New Roman"/>
          <w:bCs/>
          <w:sz w:val="24"/>
          <w:szCs w:val="24"/>
        </w:rPr>
        <w:t>diseases</w:t>
      </w:r>
      <w:r w:rsidRPr="00CA3D55">
        <w:rPr>
          <w:rStyle w:val="ilfuvd"/>
          <w:rFonts w:ascii="Times New Roman" w:hAnsi="Times New Roman" w:cs="Times New Roman"/>
          <w:sz w:val="24"/>
          <w:szCs w:val="24"/>
        </w:rPr>
        <w:t xml:space="preserve"> (like heart attacks and stroke), cancers, chronic respiratory </w:t>
      </w:r>
      <w:r w:rsidRPr="00CA3D55">
        <w:rPr>
          <w:rStyle w:val="ilfuvd"/>
          <w:rFonts w:ascii="Times New Roman" w:hAnsi="Times New Roman" w:cs="Times New Roman"/>
          <w:bCs/>
          <w:sz w:val="24"/>
          <w:szCs w:val="24"/>
        </w:rPr>
        <w:t>diseases</w:t>
      </w:r>
      <w:r w:rsidRPr="00CA3D55">
        <w:rPr>
          <w:rStyle w:val="ilfuvd"/>
          <w:rFonts w:ascii="Times New Roman" w:hAnsi="Times New Roman" w:cs="Times New Roman"/>
          <w:sz w:val="24"/>
          <w:szCs w:val="24"/>
        </w:rPr>
        <w:t xml:space="preserve">, </w:t>
      </w:r>
      <w:r w:rsidRPr="00CA3D55">
        <w:rPr>
          <w:rStyle w:val="ilfuvd"/>
          <w:rFonts w:ascii="Times New Roman" w:hAnsi="Times New Roman" w:cs="Times New Roman"/>
          <w:sz w:val="24"/>
          <w:szCs w:val="24"/>
        </w:rPr>
        <w:lastRenderedPageBreak/>
        <w:t>diabetes</w:t>
      </w:r>
      <w:r w:rsidR="004D0028" w:rsidRPr="00CA3D55">
        <w:rPr>
          <w:rStyle w:val="ilfuvd"/>
          <w:rFonts w:ascii="Times New Roman" w:hAnsi="Times New Roman" w:cs="Times New Roman"/>
          <w:sz w:val="24"/>
          <w:szCs w:val="24"/>
        </w:rPr>
        <w:t xml:space="preserve">, </w:t>
      </w:r>
      <w:proofErr w:type="gramStart"/>
      <w:r w:rsidR="004D0028" w:rsidRPr="00CA3D55">
        <w:rPr>
          <w:rStyle w:val="ilfuvd"/>
          <w:rFonts w:ascii="Times New Roman" w:hAnsi="Times New Roman" w:cs="Times New Roman"/>
          <w:sz w:val="24"/>
          <w:szCs w:val="24"/>
        </w:rPr>
        <w:t>injuries</w:t>
      </w:r>
      <w:proofErr w:type="gramEnd"/>
      <w:r w:rsidR="004D0028" w:rsidRPr="00CA3D55">
        <w:rPr>
          <w:rStyle w:val="ilfuvd"/>
          <w:rFonts w:ascii="Times New Roman" w:hAnsi="Times New Roman" w:cs="Times New Roman"/>
          <w:sz w:val="24"/>
          <w:szCs w:val="24"/>
        </w:rPr>
        <w:t>, among others</w:t>
      </w:r>
      <w:r w:rsidRPr="00CA3D55">
        <w:rPr>
          <w:rStyle w:val="ilfuvd"/>
          <w:rFonts w:ascii="Times New Roman" w:hAnsi="Times New Roman" w:cs="Times New Roman"/>
          <w:sz w:val="24"/>
          <w:szCs w:val="24"/>
        </w:rPr>
        <w:t xml:space="preserve"> </w:t>
      </w:r>
      <w:r w:rsidRPr="00CA3D55">
        <w:rPr>
          <w:rFonts w:ascii="Times New Roman" w:hAnsi="Times New Roman" w:cs="Times New Roman"/>
          <w:sz w:val="24"/>
          <w:szCs w:val="24"/>
        </w:rPr>
        <w:t>are also increasingly becoming a major concern among the youth. Mental health problems such as depression, anxiety, propensity to commit suicide, eating disorders and psychosis contribute to youth mental health problems.</w:t>
      </w:r>
    </w:p>
    <w:p w14:paraId="26B398D5" w14:textId="77777777" w:rsidR="004D0028" w:rsidRPr="00CA3D55" w:rsidRDefault="004D0028" w:rsidP="00FF50A4">
      <w:pPr>
        <w:pStyle w:val="ListParagraph"/>
        <w:tabs>
          <w:tab w:val="right" w:pos="0"/>
        </w:tabs>
        <w:spacing w:after="0" w:line="240" w:lineRule="auto"/>
        <w:ind w:left="-90"/>
        <w:jc w:val="both"/>
        <w:rPr>
          <w:rFonts w:ascii="Times New Roman" w:hAnsi="Times New Roman" w:cs="Times New Roman"/>
          <w:sz w:val="24"/>
          <w:szCs w:val="24"/>
        </w:rPr>
      </w:pPr>
    </w:p>
    <w:p w14:paraId="5B93109E" w14:textId="513A967C" w:rsidR="000744B8" w:rsidRPr="00CA3D55" w:rsidRDefault="0057327B" w:rsidP="00FF50A4">
      <w:pPr>
        <w:pStyle w:val="ListParagraph"/>
        <w:numPr>
          <w:ilvl w:val="0"/>
          <w:numId w:val="45"/>
        </w:numPr>
        <w:tabs>
          <w:tab w:val="right" w:pos="0"/>
        </w:tabs>
        <w:spacing w:after="0" w:line="240" w:lineRule="auto"/>
        <w:ind w:left="-9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 Drug and substance abuse is a</w:t>
      </w:r>
      <w:r w:rsidR="004D0028" w:rsidRPr="00CA3D55">
        <w:rPr>
          <w:rFonts w:ascii="Times New Roman" w:hAnsi="Times New Roman" w:cs="Times New Roman"/>
          <w:sz w:val="24"/>
          <w:szCs w:val="24"/>
        </w:rPr>
        <w:t>nother</w:t>
      </w:r>
      <w:r w:rsidRPr="00CA3D55">
        <w:rPr>
          <w:rFonts w:ascii="Times New Roman" w:hAnsi="Times New Roman" w:cs="Times New Roman"/>
          <w:sz w:val="24"/>
          <w:szCs w:val="24"/>
        </w:rPr>
        <w:t xml:space="preserve"> major problem facing the country especially among the youth. Some youth also engage in high-risk behaviour, such as transactional sex and multiple partner relationships which </w:t>
      </w:r>
      <w:proofErr w:type="gramStart"/>
      <w:r w:rsidRPr="00CA3D55">
        <w:rPr>
          <w:rFonts w:ascii="Times New Roman" w:hAnsi="Times New Roman" w:cs="Times New Roman"/>
          <w:sz w:val="24"/>
          <w:szCs w:val="24"/>
        </w:rPr>
        <w:t>predisposes</w:t>
      </w:r>
      <w:proofErr w:type="gramEnd"/>
      <w:r w:rsidRPr="00CA3D55">
        <w:rPr>
          <w:rFonts w:ascii="Times New Roman" w:hAnsi="Times New Roman" w:cs="Times New Roman"/>
          <w:sz w:val="24"/>
          <w:szCs w:val="24"/>
        </w:rPr>
        <w:t xml:space="preserve"> the</w:t>
      </w:r>
      <w:r w:rsidR="0028669E" w:rsidRPr="00CA3D55">
        <w:rPr>
          <w:rFonts w:ascii="Times New Roman" w:hAnsi="Times New Roman" w:cs="Times New Roman"/>
          <w:sz w:val="24"/>
          <w:szCs w:val="24"/>
        </w:rPr>
        <w:t>m</w:t>
      </w:r>
      <w:r w:rsidRPr="00CA3D55">
        <w:rPr>
          <w:rFonts w:ascii="Times New Roman" w:hAnsi="Times New Roman" w:cs="Times New Roman"/>
          <w:sz w:val="24"/>
          <w:szCs w:val="24"/>
        </w:rPr>
        <w:t xml:space="preserve"> to various health risks including STIs, HIV and AIDS, reproductive tract cancers and early unintended pregnancies. In addition, </w:t>
      </w:r>
      <w:r w:rsidR="0028669E" w:rsidRPr="00CA3D55">
        <w:rPr>
          <w:rFonts w:ascii="Times New Roman" w:hAnsi="Times New Roman" w:cs="Times New Roman"/>
          <w:sz w:val="24"/>
          <w:szCs w:val="24"/>
        </w:rPr>
        <w:t xml:space="preserve">the </w:t>
      </w:r>
      <w:r w:rsidR="00B65556" w:rsidRPr="00CA3D55">
        <w:rPr>
          <w:rFonts w:ascii="Times New Roman" w:hAnsi="Times New Roman" w:cs="Times New Roman"/>
          <w:sz w:val="24"/>
          <w:szCs w:val="24"/>
        </w:rPr>
        <w:t>youth</w:t>
      </w:r>
      <w:r w:rsidRPr="00CA3D55">
        <w:rPr>
          <w:rFonts w:ascii="Times New Roman" w:hAnsi="Times New Roman" w:cs="Times New Roman"/>
          <w:sz w:val="24"/>
          <w:szCs w:val="24"/>
        </w:rPr>
        <w:t xml:space="preserve"> are at a particular risk of being exposed to sexual and </w:t>
      </w:r>
      <w:r w:rsidR="005371E5" w:rsidRPr="00CA3D55">
        <w:rPr>
          <w:rFonts w:ascii="Times New Roman" w:hAnsi="Times New Roman" w:cs="Times New Roman"/>
          <w:sz w:val="24"/>
          <w:szCs w:val="24"/>
        </w:rPr>
        <w:t>gender-based</w:t>
      </w:r>
      <w:r w:rsidRPr="00CA3D55">
        <w:rPr>
          <w:rFonts w:ascii="Times New Roman" w:hAnsi="Times New Roman" w:cs="Times New Roman"/>
          <w:sz w:val="24"/>
          <w:szCs w:val="24"/>
        </w:rPr>
        <w:t xml:space="preserve"> violence and exploitation, female genital mutilation (FGM), and early marriages. However, there are limited programs aimed at addressing the health needs of the youth. Many continuing and emerging issues have come to the fore as a result of advances in information, communication and technology (ICT) and the resultant exposure to materials and practices that influence young people’s </w:t>
      </w:r>
      <w:r w:rsidR="005371E5" w:rsidRPr="00CA3D55">
        <w:rPr>
          <w:rFonts w:ascii="Times New Roman" w:hAnsi="Times New Roman" w:cs="Times New Roman"/>
          <w:sz w:val="24"/>
          <w:szCs w:val="24"/>
        </w:rPr>
        <w:t>behaviour</w:t>
      </w:r>
      <w:r w:rsidRPr="00CA3D55">
        <w:rPr>
          <w:rFonts w:ascii="Times New Roman" w:hAnsi="Times New Roman" w:cs="Times New Roman"/>
          <w:sz w:val="24"/>
          <w:szCs w:val="24"/>
        </w:rPr>
        <w:t xml:space="preserve">. ICTs also have a major role to play in facilitating health services delivery and availability of information on health for youth. </w:t>
      </w:r>
      <w:r w:rsidR="000744B8" w:rsidRPr="00CA3D55">
        <w:rPr>
          <w:rFonts w:ascii="Times New Roman" w:hAnsi="Times New Roman" w:cs="Times New Roman"/>
          <w:sz w:val="24"/>
          <w:szCs w:val="24"/>
        </w:rPr>
        <w:t xml:space="preserve">To address the </w:t>
      </w:r>
      <w:r w:rsidR="005371E5" w:rsidRPr="00CA3D55">
        <w:rPr>
          <w:rFonts w:ascii="Times New Roman" w:hAnsi="Times New Roman" w:cs="Times New Roman"/>
          <w:sz w:val="24"/>
          <w:szCs w:val="24"/>
        </w:rPr>
        <w:t>health-related</w:t>
      </w:r>
      <w:r w:rsidR="00C37941" w:rsidRPr="00CA3D55">
        <w:rPr>
          <w:rFonts w:ascii="Times New Roman" w:hAnsi="Times New Roman" w:cs="Times New Roman"/>
          <w:sz w:val="24"/>
          <w:szCs w:val="24"/>
        </w:rPr>
        <w:t xml:space="preserve"> </w:t>
      </w:r>
      <w:r w:rsidR="000744B8" w:rsidRPr="00CA3D55">
        <w:rPr>
          <w:rFonts w:ascii="Times New Roman" w:hAnsi="Times New Roman" w:cs="Times New Roman"/>
          <w:sz w:val="24"/>
          <w:szCs w:val="24"/>
        </w:rPr>
        <w:t>challenges, the government shall</w:t>
      </w:r>
      <w:r w:rsidR="00FF50A4" w:rsidRPr="00CA3D55">
        <w:rPr>
          <w:rFonts w:ascii="Times New Roman" w:hAnsi="Times New Roman" w:cs="Times New Roman"/>
          <w:sz w:val="24"/>
          <w:szCs w:val="24"/>
        </w:rPr>
        <w:t xml:space="preserve"> implement various policy measures and associated interventions.</w:t>
      </w:r>
      <w:r w:rsidR="000744B8" w:rsidRPr="00CA3D55">
        <w:rPr>
          <w:rFonts w:ascii="Times New Roman" w:hAnsi="Times New Roman" w:cs="Times New Roman"/>
          <w:sz w:val="24"/>
          <w:szCs w:val="24"/>
        </w:rPr>
        <w:t xml:space="preserve"> </w:t>
      </w:r>
    </w:p>
    <w:p w14:paraId="6FD3597B" w14:textId="2F6AE444" w:rsidR="000744B8" w:rsidRPr="00CA3D55" w:rsidRDefault="000744B8" w:rsidP="00FF50A4">
      <w:pPr>
        <w:tabs>
          <w:tab w:val="right" w:pos="0"/>
        </w:tabs>
        <w:spacing w:after="0" w:line="240" w:lineRule="auto"/>
        <w:jc w:val="both"/>
        <w:rPr>
          <w:rFonts w:ascii="Times New Roman" w:hAnsi="Times New Roman" w:cs="Times New Roman"/>
          <w:b/>
          <w:sz w:val="24"/>
          <w:szCs w:val="24"/>
        </w:rPr>
      </w:pPr>
    </w:p>
    <w:p w14:paraId="7D692704" w14:textId="7403B155" w:rsidR="000744B8" w:rsidRPr="00CA3D55" w:rsidRDefault="0057327B" w:rsidP="00CA3D55">
      <w:pPr>
        <w:pStyle w:val="Heading3"/>
        <w:ind w:left="1080" w:hanging="810"/>
      </w:pPr>
      <w:bookmarkStart w:id="139" w:name="_Toc3893689"/>
      <w:r w:rsidRPr="00CA3D55">
        <w:t>Develop and implement measures to improve nutrition, physical health and well-being of the youth whi</w:t>
      </w:r>
      <w:r w:rsidR="00FF50A4" w:rsidRPr="00CA3D55">
        <w:t>le mitigating non-communicable d</w:t>
      </w:r>
      <w:r w:rsidRPr="00CA3D55">
        <w:t>iseases (NCDs)</w:t>
      </w:r>
      <w:bookmarkStart w:id="140" w:name="_Toc3559007"/>
      <w:bookmarkEnd w:id="139"/>
    </w:p>
    <w:p w14:paraId="5E28D8B7" w14:textId="77777777" w:rsidR="0057327B" w:rsidRPr="00CA3D55" w:rsidRDefault="0057327B"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Government with support from stakeholders shall:</w:t>
      </w:r>
    </w:p>
    <w:p w14:paraId="30660470" w14:textId="093DD6F7" w:rsidR="0057327B" w:rsidRPr="00CA3D55" w:rsidRDefault="00FC646C" w:rsidP="00CA3D55">
      <w:pPr>
        <w:numPr>
          <w:ilvl w:val="0"/>
          <w:numId w:val="157"/>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 xml:space="preserve">Support promotive and preventive health among the youth through </w:t>
      </w:r>
      <w:r w:rsidR="0057327B" w:rsidRPr="00CA3D55">
        <w:rPr>
          <w:rFonts w:ascii="Times New Roman" w:hAnsi="Times New Roman" w:cs="Times New Roman"/>
          <w:sz w:val="24"/>
          <w:szCs w:val="24"/>
        </w:rPr>
        <w:t>encourag</w:t>
      </w:r>
      <w:r w:rsidRPr="00CA3D55">
        <w:rPr>
          <w:rFonts w:ascii="Times New Roman" w:hAnsi="Times New Roman" w:cs="Times New Roman"/>
          <w:sz w:val="24"/>
          <w:szCs w:val="24"/>
        </w:rPr>
        <w:t>ing</w:t>
      </w:r>
      <w:r w:rsidR="0057327B" w:rsidRPr="00CA3D55">
        <w:rPr>
          <w:rFonts w:ascii="Times New Roman" w:hAnsi="Times New Roman" w:cs="Times New Roman"/>
          <w:sz w:val="24"/>
          <w:szCs w:val="24"/>
        </w:rPr>
        <w:t xml:space="preserve"> healthy lifestyles</w:t>
      </w:r>
      <w:r w:rsidRPr="00CA3D55">
        <w:rPr>
          <w:rFonts w:ascii="Times New Roman" w:hAnsi="Times New Roman" w:cs="Times New Roman"/>
          <w:sz w:val="24"/>
          <w:szCs w:val="24"/>
        </w:rPr>
        <w:t>, including</w:t>
      </w:r>
      <w:r w:rsidR="0057327B" w:rsidRPr="00CA3D55">
        <w:rPr>
          <w:rFonts w:ascii="Times New Roman" w:hAnsi="Times New Roman" w:cs="Times New Roman"/>
          <w:sz w:val="24"/>
          <w:szCs w:val="24"/>
        </w:rPr>
        <w:t xml:space="preserve"> healthy eating, nutrition, sports</w:t>
      </w:r>
      <w:r w:rsidR="00697754" w:rsidRPr="00CA3D55">
        <w:rPr>
          <w:rFonts w:ascii="Times New Roman" w:hAnsi="Times New Roman" w:cs="Times New Roman"/>
          <w:sz w:val="24"/>
          <w:szCs w:val="24"/>
        </w:rPr>
        <w:t xml:space="preserve">, recreational activities </w:t>
      </w:r>
      <w:r w:rsidRPr="00CA3D55">
        <w:rPr>
          <w:rFonts w:ascii="Times New Roman" w:hAnsi="Times New Roman" w:cs="Times New Roman"/>
          <w:sz w:val="24"/>
          <w:szCs w:val="24"/>
        </w:rPr>
        <w:t xml:space="preserve">to control occurrence of communicable and </w:t>
      </w:r>
      <w:r w:rsidR="00697754" w:rsidRPr="00CA3D55">
        <w:rPr>
          <w:rFonts w:ascii="Times New Roman" w:hAnsi="Times New Roman" w:cs="Times New Roman"/>
          <w:sz w:val="24"/>
          <w:szCs w:val="24"/>
        </w:rPr>
        <w:t>n</w:t>
      </w:r>
      <w:r w:rsidR="00697754" w:rsidRPr="00CA3D55">
        <w:rPr>
          <w:rStyle w:val="ilfuvd"/>
          <w:rFonts w:ascii="Times New Roman" w:hAnsi="Times New Roman" w:cs="Times New Roman"/>
          <w:bCs/>
          <w:sz w:val="24"/>
          <w:szCs w:val="24"/>
        </w:rPr>
        <w:t>on-communicable diseases;</w:t>
      </w:r>
    </w:p>
    <w:p w14:paraId="24E1CE8A" w14:textId="27BD430F" w:rsidR="0057327B" w:rsidRPr="00CA3D55" w:rsidRDefault="0057327B" w:rsidP="00CA3D55">
      <w:pPr>
        <w:numPr>
          <w:ilvl w:val="0"/>
          <w:numId w:val="157"/>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 xml:space="preserve">Promote youth participation in </w:t>
      </w:r>
      <w:r w:rsidR="00FC646C" w:rsidRPr="00CA3D55">
        <w:rPr>
          <w:rFonts w:ascii="Times New Roman" w:hAnsi="Times New Roman" w:cs="Times New Roman"/>
          <w:sz w:val="24"/>
          <w:szCs w:val="24"/>
        </w:rPr>
        <w:t xml:space="preserve">health </w:t>
      </w:r>
      <w:r w:rsidRPr="00CA3D55">
        <w:rPr>
          <w:rFonts w:ascii="Times New Roman" w:hAnsi="Times New Roman" w:cs="Times New Roman"/>
          <w:sz w:val="24"/>
          <w:szCs w:val="24"/>
        </w:rPr>
        <w:t xml:space="preserve">decision making </w:t>
      </w:r>
      <w:r w:rsidR="00FC646C" w:rsidRPr="00CA3D55">
        <w:rPr>
          <w:rFonts w:ascii="Times New Roman" w:hAnsi="Times New Roman" w:cs="Times New Roman"/>
          <w:sz w:val="24"/>
          <w:szCs w:val="24"/>
        </w:rPr>
        <w:t>processes such as</w:t>
      </w:r>
      <w:r w:rsidRPr="00CA3D55">
        <w:rPr>
          <w:rFonts w:ascii="Times New Roman" w:hAnsi="Times New Roman" w:cs="Times New Roman"/>
          <w:sz w:val="24"/>
          <w:szCs w:val="24"/>
        </w:rPr>
        <w:t xml:space="preserve"> policy</w:t>
      </w:r>
      <w:r w:rsidR="00FC646C" w:rsidRPr="00CA3D55">
        <w:rPr>
          <w:rFonts w:ascii="Times New Roman" w:hAnsi="Times New Roman" w:cs="Times New Roman"/>
          <w:sz w:val="24"/>
          <w:szCs w:val="24"/>
        </w:rPr>
        <w:t xml:space="preserve"> formulation</w:t>
      </w:r>
      <w:r w:rsidRPr="00CA3D55">
        <w:rPr>
          <w:rFonts w:ascii="Times New Roman" w:hAnsi="Times New Roman" w:cs="Times New Roman"/>
          <w:sz w:val="24"/>
          <w:szCs w:val="24"/>
        </w:rPr>
        <w:t>, planning</w:t>
      </w:r>
      <w:r w:rsidR="00FF50A4" w:rsidRPr="00CA3D55">
        <w:rPr>
          <w:rFonts w:ascii="Times New Roman" w:hAnsi="Times New Roman" w:cs="Times New Roman"/>
          <w:sz w:val="24"/>
          <w:szCs w:val="24"/>
        </w:rPr>
        <w:t>,</w:t>
      </w:r>
      <w:r w:rsidRPr="00CA3D55">
        <w:rPr>
          <w:rFonts w:ascii="Times New Roman" w:hAnsi="Times New Roman" w:cs="Times New Roman"/>
          <w:sz w:val="24"/>
          <w:szCs w:val="24"/>
        </w:rPr>
        <w:t xml:space="preserve"> </w:t>
      </w:r>
      <w:r w:rsidR="00FC646C" w:rsidRPr="00CA3D55">
        <w:rPr>
          <w:rFonts w:ascii="Times New Roman" w:hAnsi="Times New Roman" w:cs="Times New Roman"/>
          <w:sz w:val="24"/>
          <w:szCs w:val="24"/>
        </w:rPr>
        <w:t xml:space="preserve">budgeting, </w:t>
      </w:r>
      <w:r w:rsidRPr="00CA3D55">
        <w:rPr>
          <w:rFonts w:ascii="Times New Roman" w:hAnsi="Times New Roman" w:cs="Times New Roman"/>
          <w:sz w:val="24"/>
          <w:szCs w:val="24"/>
        </w:rPr>
        <w:t xml:space="preserve">implementation </w:t>
      </w:r>
      <w:r w:rsidR="00FC646C" w:rsidRPr="00CA3D55">
        <w:rPr>
          <w:rFonts w:ascii="Times New Roman" w:hAnsi="Times New Roman" w:cs="Times New Roman"/>
          <w:sz w:val="24"/>
          <w:szCs w:val="24"/>
        </w:rPr>
        <w:t>and monitoring of</w:t>
      </w:r>
      <w:r w:rsidRPr="00CA3D55">
        <w:rPr>
          <w:rFonts w:ascii="Times New Roman" w:hAnsi="Times New Roman" w:cs="Times New Roman"/>
          <w:sz w:val="24"/>
          <w:szCs w:val="24"/>
        </w:rPr>
        <w:t xml:space="preserve"> </w:t>
      </w:r>
      <w:r w:rsidR="00BF4DB9" w:rsidRPr="00CA3D55">
        <w:rPr>
          <w:rFonts w:ascii="Times New Roman" w:hAnsi="Times New Roman" w:cs="Times New Roman"/>
          <w:sz w:val="24"/>
          <w:szCs w:val="24"/>
        </w:rPr>
        <w:t xml:space="preserve">youth </w:t>
      </w:r>
      <w:r w:rsidRPr="00CA3D55">
        <w:rPr>
          <w:rFonts w:ascii="Times New Roman" w:hAnsi="Times New Roman" w:cs="Times New Roman"/>
          <w:sz w:val="24"/>
          <w:szCs w:val="24"/>
        </w:rPr>
        <w:t>health</w:t>
      </w:r>
      <w:r w:rsidR="00FC646C" w:rsidRPr="00CA3D55">
        <w:rPr>
          <w:rFonts w:ascii="Times New Roman" w:hAnsi="Times New Roman" w:cs="Times New Roman"/>
          <w:sz w:val="24"/>
          <w:szCs w:val="24"/>
        </w:rPr>
        <w:t xml:space="preserve"> initiatives</w:t>
      </w:r>
      <w:r w:rsidRPr="00CA3D55">
        <w:rPr>
          <w:rFonts w:ascii="Times New Roman" w:hAnsi="Times New Roman" w:cs="Times New Roman"/>
          <w:sz w:val="24"/>
          <w:szCs w:val="24"/>
        </w:rPr>
        <w:t>;</w:t>
      </w:r>
    </w:p>
    <w:p w14:paraId="05BD5429" w14:textId="234FE1C3" w:rsidR="0057327B" w:rsidRPr="00CA3D55" w:rsidRDefault="00923185" w:rsidP="00CA3D55">
      <w:pPr>
        <w:numPr>
          <w:ilvl w:val="0"/>
          <w:numId w:val="157"/>
        </w:numPr>
        <w:tabs>
          <w:tab w:val="left" w:pos="900"/>
        </w:tabs>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I</w:t>
      </w:r>
      <w:r w:rsidR="0057327B" w:rsidRPr="00CA3D55">
        <w:rPr>
          <w:rFonts w:ascii="Times New Roman" w:hAnsi="Times New Roman" w:cs="Times New Roman"/>
          <w:sz w:val="24"/>
          <w:szCs w:val="24"/>
        </w:rPr>
        <w:t xml:space="preserve">mprove the technical and institutional </w:t>
      </w:r>
      <w:r w:rsidR="00BF4DB9" w:rsidRPr="00CA3D55">
        <w:rPr>
          <w:rFonts w:ascii="Times New Roman" w:hAnsi="Times New Roman" w:cs="Times New Roman"/>
          <w:sz w:val="24"/>
          <w:szCs w:val="24"/>
        </w:rPr>
        <w:t xml:space="preserve">capacity of youth organisations and </w:t>
      </w:r>
      <w:r w:rsidR="0057327B" w:rsidRPr="00CA3D55">
        <w:rPr>
          <w:rFonts w:ascii="Times New Roman" w:hAnsi="Times New Roman" w:cs="Times New Roman"/>
          <w:sz w:val="24"/>
          <w:szCs w:val="24"/>
        </w:rPr>
        <w:t xml:space="preserve">community-based organisations (CBOs) to enable them effectively advocate and promote health programmes for youth;  </w:t>
      </w:r>
    </w:p>
    <w:p w14:paraId="4B525C12" w14:textId="4340FD6A" w:rsidR="0057327B" w:rsidRPr="00CA3D55" w:rsidRDefault="0057327B" w:rsidP="00CA3D55">
      <w:pPr>
        <w:numPr>
          <w:ilvl w:val="0"/>
          <w:numId w:val="157"/>
        </w:numPr>
        <w:tabs>
          <w:tab w:val="left" w:pos="900"/>
        </w:tabs>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 xml:space="preserve">Promote partnerships between the government, civil society organisations (CSOs) and the private sector to invest in youth friendly health facilities; </w:t>
      </w:r>
      <w:r w:rsidR="00923185" w:rsidRPr="00CA3D55">
        <w:rPr>
          <w:rFonts w:ascii="Times New Roman" w:hAnsi="Times New Roman" w:cs="Times New Roman"/>
          <w:sz w:val="24"/>
          <w:szCs w:val="24"/>
        </w:rPr>
        <w:t>and</w:t>
      </w:r>
    </w:p>
    <w:p w14:paraId="300F00A5" w14:textId="2F9ACCD9" w:rsidR="0057327B" w:rsidRPr="00CA3D55" w:rsidRDefault="00BF4DB9" w:rsidP="00CA3D55">
      <w:pPr>
        <w:numPr>
          <w:ilvl w:val="0"/>
          <w:numId w:val="157"/>
        </w:numPr>
        <w:tabs>
          <w:tab w:val="left" w:pos="900"/>
        </w:tabs>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Develop</w:t>
      </w:r>
      <w:r w:rsidR="00923185" w:rsidRPr="00CA3D55">
        <w:rPr>
          <w:rFonts w:ascii="Times New Roman" w:hAnsi="Times New Roman" w:cs="Times New Roman"/>
          <w:sz w:val="24"/>
          <w:szCs w:val="24"/>
        </w:rPr>
        <w:t>, integrate and create awareness on i</w:t>
      </w:r>
      <w:r w:rsidR="0057327B" w:rsidRPr="00CA3D55">
        <w:rPr>
          <w:rFonts w:ascii="Times New Roman" w:hAnsi="Times New Roman" w:cs="Times New Roman"/>
          <w:sz w:val="24"/>
          <w:szCs w:val="24"/>
        </w:rPr>
        <w:t xml:space="preserve">nformation, </w:t>
      </w:r>
      <w:r w:rsidR="00923185" w:rsidRPr="00CA3D55">
        <w:rPr>
          <w:rFonts w:ascii="Times New Roman" w:hAnsi="Times New Roman" w:cs="Times New Roman"/>
          <w:sz w:val="24"/>
          <w:szCs w:val="24"/>
        </w:rPr>
        <w:t>e</w:t>
      </w:r>
      <w:r w:rsidR="0057327B" w:rsidRPr="00CA3D55">
        <w:rPr>
          <w:rFonts w:ascii="Times New Roman" w:hAnsi="Times New Roman" w:cs="Times New Roman"/>
          <w:sz w:val="24"/>
          <w:szCs w:val="24"/>
        </w:rPr>
        <w:t xml:space="preserve">ducation and </w:t>
      </w:r>
      <w:r w:rsidR="00923185" w:rsidRPr="00CA3D55">
        <w:rPr>
          <w:rFonts w:ascii="Times New Roman" w:hAnsi="Times New Roman" w:cs="Times New Roman"/>
          <w:sz w:val="24"/>
          <w:szCs w:val="24"/>
        </w:rPr>
        <w:t>c</w:t>
      </w:r>
      <w:r w:rsidR="0057327B" w:rsidRPr="00CA3D55">
        <w:rPr>
          <w:rFonts w:ascii="Times New Roman" w:hAnsi="Times New Roman" w:cs="Times New Roman"/>
          <w:sz w:val="24"/>
          <w:szCs w:val="24"/>
        </w:rPr>
        <w:t>ommunication (IEC) material</w:t>
      </w:r>
      <w:r w:rsidR="00923185" w:rsidRPr="00CA3D55">
        <w:rPr>
          <w:rFonts w:ascii="Times New Roman" w:hAnsi="Times New Roman" w:cs="Times New Roman"/>
          <w:sz w:val="24"/>
          <w:szCs w:val="24"/>
        </w:rPr>
        <w:t>s on</w:t>
      </w:r>
      <w:r w:rsidR="0057327B" w:rsidRPr="00CA3D55">
        <w:rPr>
          <w:rFonts w:ascii="Times New Roman" w:hAnsi="Times New Roman" w:cs="Times New Roman"/>
          <w:sz w:val="24"/>
          <w:szCs w:val="24"/>
        </w:rPr>
        <w:t xml:space="preserve"> youth health in training and empowerment platforms. </w:t>
      </w:r>
    </w:p>
    <w:p w14:paraId="13B3F6C8" w14:textId="42FAAD70" w:rsidR="0057327B" w:rsidRPr="00CA3D55" w:rsidRDefault="0057327B" w:rsidP="00CA3D55">
      <w:pPr>
        <w:pStyle w:val="Heading3"/>
        <w:ind w:left="1080"/>
      </w:pPr>
      <w:bookmarkStart w:id="141" w:name="_Toc3893690"/>
      <w:r w:rsidRPr="00CA3D55">
        <w:t>Develop and implement measures for providing services</w:t>
      </w:r>
      <w:r w:rsidR="00697754" w:rsidRPr="00CA3D55">
        <w:t>, information and education on sexual reproductive health</w:t>
      </w:r>
      <w:r w:rsidRPr="00CA3D55">
        <w:t>, HIV/AIDS</w:t>
      </w:r>
      <w:r w:rsidR="00697754" w:rsidRPr="00CA3D55">
        <w:t>,</w:t>
      </w:r>
      <w:r w:rsidRPr="00CA3D55">
        <w:t xml:space="preserve"> any </w:t>
      </w:r>
      <w:r w:rsidR="00C53510" w:rsidRPr="00CA3D55">
        <w:t xml:space="preserve">retrogressive </w:t>
      </w:r>
      <w:r w:rsidRPr="00CA3D55">
        <w:t>practices that may be injurious to wholesome health of the youth including FGM and early marriages.</w:t>
      </w:r>
      <w:bookmarkEnd w:id="141"/>
    </w:p>
    <w:p w14:paraId="69F53D68" w14:textId="120A6DDF" w:rsidR="0057327B" w:rsidRPr="00CA3D55" w:rsidRDefault="0057327B" w:rsidP="00CA3D55">
      <w:pPr>
        <w:numPr>
          <w:ilvl w:val="0"/>
          <w:numId w:val="45"/>
        </w:numPr>
        <w:spacing w:after="0" w:line="240" w:lineRule="auto"/>
        <w:ind w:left="0" w:firstLine="0"/>
        <w:jc w:val="both"/>
        <w:rPr>
          <w:rFonts w:ascii="Times New Roman" w:hAnsi="Times New Roman" w:cs="Times New Roman"/>
          <w:b/>
          <w:sz w:val="24"/>
          <w:szCs w:val="24"/>
        </w:rPr>
      </w:pPr>
      <w:r w:rsidRPr="00CA3D55">
        <w:rPr>
          <w:rFonts w:ascii="Times New Roman" w:hAnsi="Times New Roman" w:cs="Times New Roman"/>
          <w:sz w:val="24"/>
          <w:szCs w:val="24"/>
        </w:rPr>
        <w:t>The Government with support from other stakeholders shall:</w:t>
      </w:r>
      <w:r w:rsidRPr="00CA3D55">
        <w:rPr>
          <w:rFonts w:ascii="Times New Roman" w:hAnsi="Times New Roman" w:cs="Times New Roman"/>
          <w:b/>
          <w:sz w:val="24"/>
          <w:szCs w:val="24"/>
        </w:rPr>
        <w:t xml:space="preserve"> </w:t>
      </w:r>
    </w:p>
    <w:p w14:paraId="7099F125" w14:textId="3318775A" w:rsidR="0057327B" w:rsidRPr="00CA3D55" w:rsidRDefault="00923185" w:rsidP="00CA3D55">
      <w:pPr>
        <w:numPr>
          <w:ilvl w:val="0"/>
          <w:numId w:val="158"/>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Strengthen</w:t>
      </w:r>
      <w:r w:rsidR="0057327B" w:rsidRPr="00CA3D55">
        <w:rPr>
          <w:rFonts w:ascii="Times New Roman" w:hAnsi="Times New Roman" w:cs="Times New Roman"/>
          <w:sz w:val="24"/>
          <w:szCs w:val="24"/>
        </w:rPr>
        <w:t xml:space="preserve"> education and information on sexual and reproductive health</w:t>
      </w:r>
      <w:r w:rsidRPr="00CA3D55">
        <w:rPr>
          <w:rFonts w:ascii="Times New Roman" w:hAnsi="Times New Roman" w:cs="Times New Roman"/>
          <w:sz w:val="24"/>
          <w:szCs w:val="24"/>
        </w:rPr>
        <w:t xml:space="preserve"> for the youth and communities, and s</w:t>
      </w:r>
      <w:r w:rsidR="0057327B" w:rsidRPr="00CA3D55">
        <w:rPr>
          <w:rFonts w:ascii="Times New Roman" w:hAnsi="Times New Roman" w:cs="Times New Roman"/>
          <w:sz w:val="24"/>
          <w:szCs w:val="24"/>
        </w:rPr>
        <w:t xml:space="preserve">upport youth campaigns aimed at encouraging sexual behaviour </w:t>
      </w:r>
      <w:r w:rsidRPr="00CA3D55">
        <w:rPr>
          <w:rFonts w:ascii="Times New Roman" w:hAnsi="Times New Roman" w:cs="Times New Roman"/>
          <w:sz w:val="24"/>
          <w:szCs w:val="24"/>
        </w:rPr>
        <w:t xml:space="preserve">change </w:t>
      </w:r>
      <w:r w:rsidR="0057327B" w:rsidRPr="00CA3D55">
        <w:rPr>
          <w:rFonts w:ascii="Times New Roman" w:hAnsi="Times New Roman" w:cs="Times New Roman"/>
          <w:sz w:val="24"/>
          <w:szCs w:val="24"/>
        </w:rPr>
        <w:t>and discouragin</w:t>
      </w:r>
      <w:r w:rsidR="00697754" w:rsidRPr="00CA3D55">
        <w:rPr>
          <w:rFonts w:ascii="Times New Roman" w:hAnsi="Times New Roman" w:cs="Times New Roman"/>
          <w:sz w:val="24"/>
          <w:szCs w:val="24"/>
        </w:rPr>
        <w:t>g teenage and early pregnancies;</w:t>
      </w:r>
      <w:r w:rsidR="0057327B" w:rsidRPr="00CA3D55">
        <w:rPr>
          <w:rFonts w:ascii="Times New Roman" w:hAnsi="Times New Roman" w:cs="Times New Roman"/>
          <w:sz w:val="24"/>
          <w:szCs w:val="24"/>
        </w:rPr>
        <w:t xml:space="preserve"> </w:t>
      </w:r>
    </w:p>
    <w:p w14:paraId="5CC51054" w14:textId="4CA790A2" w:rsidR="0057327B" w:rsidRPr="00CA3D55" w:rsidRDefault="0057327B" w:rsidP="00CA3D55">
      <w:pPr>
        <w:numPr>
          <w:ilvl w:val="0"/>
          <w:numId w:val="158"/>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 xml:space="preserve">Promote and establish home and community-based welfare programmes to help youth </w:t>
      </w:r>
      <w:r w:rsidR="00923185" w:rsidRPr="00CA3D55">
        <w:rPr>
          <w:rFonts w:ascii="Times New Roman" w:hAnsi="Times New Roman" w:cs="Times New Roman"/>
          <w:sz w:val="24"/>
          <w:szCs w:val="24"/>
        </w:rPr>
        <w:t xml:space="preserve">infected and or affected </w:t>
      </w:r>
      <w:r w:rsidRPr="00CA3D55">
        <w:rPr>
          <w:rFonts w:ascii="Times New Roman" w:hAnsi="Times New Roman" w:cs="Times New Roman"/>
          <w:sz w:val="24"/>
          <w:szCs w:val="24"/>
        </w:rPr>
        <w:t xml:space="preserve">by HIV/AIDS; </w:t>
      </w:r>
    </w:p>
    <w:p w14:paraId="0F10405C" w14:textId="53197A63" w:rsidR="0057327B" w:rsidRPr="00CA3D55" w:rsidRDefault="0057327B" w:rsidP="00CA3D55">
      <w:pPr>
        <w:pStyle w:val="ListParagraph"/>
        <w:numPr>
          <w:ilvl w:val="0"/>
          <w:numId w:val="158"/>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 xml:space="preserve">Focus on eradicating harmful </w:t>
      </w:r>
      <w:r w:rsidR="00FF50A4" w:rsidRPr="00CA3D55">
        <w:rPr>
          <w:rFonts w:ascii="Times New Roman" w:hAnsi="Times New Roman" w:cs="Times New Roman"/>
          <w:sz w:val="24"/>
          <w:szCs w:val="24"/>
        </w:rPr>
        <w:t>retrogressive</w:t>
      </w:r>
      <w:r w:rsidRPr="00CA3D55">
        <w:rPr>
          <w:rFonts w:ascii="Times New Roman" w:hAnsi="Times New Roman" w:cs="Times New Roman"/>
          <w:sz w:val="24"/>
          <w:szCs w:val="24"/>
        </w:rPr>
        <w:t xml:space="preserve"> practices including early marriage</w:t>
      </w:r>
      <w:r w:rsidR="00923185" w:rsidRPr="00CA3D55">
        <w:rPr>
          <w:rFonts w:ascii="Times New Roman" w:hAnsi="Times New Roman" w:cs="Times New Roman"/>
          <w:sz w:val="24"/>
          <w:szCs w:val="24"/>
        </w:rPr>
        <w:t>s</w:t>
      </w:r>
      <w:r w:rsidRPr="00CA3D55">
        <w:rPr>
          <w:rFonts w:ascii="Times New Roman" w:hAnsi="Times New Roman" w:cs="Times New Roman"/>
          <w:sz w:val="24"/>
          <w:szCs w:val="24"/>
        </w:rPr>
        <w:t xml:space="preserve">;  </w:t>
      </w:r>
    </w:p>
    <w:p w14:paraId="22C69574" w14:textId="78A2B374" w:rsidR="0057327B" w:rsidRPr="00CA3D55" w:rsidRDefault="0057327B" w:rsidP="00CA3D55">
      <w:pPr>
        <w:numPr>
          <w:ilvl w:val="0"/>
          <w:numId w:val="158"/>
        </w:numPr>
        <w:pBdr>
          <w:top w:val="nil"/>
          <w:left w:val="nil"/>
          <w:bottom w:val="nil"/>
          <w:right w:val="nil"/>
          <w:between w:val="nil"/>
        </w:pBd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lastRenderedPageBreak/>
        <w:t>Build the capacity of youth peer educators to enhance awareness for health services</w:t>
      </w:r>
      <w:r w:rsidR="00D26D21" w:rsidRPr="00CA3D55">
        <w:rPr>
          <w:rFonts w:ascii="Times New Roman" w:hAnsi="Times New Roman" w:cs="Times New Roman"/>
          <w:sz w:val="24"/>
          <w:szCs w:val="24"/>
        </w:rPr>
        <w:t>,</w:t>
      </w:r>
      <w:r w:rsidRPr="00CA3D55">
        <w:rPr>
          <w:rFonts w:ascii="Times New Roman" w:hAnsi="Times New Roman" w:cs="Times New Roman"/>
          <w:sz w:val="24"/>
          <w:szCs w:val="24"/>
        </w:rPr>
        <w:t xml:space="preserve"> promote health seeking behaviour</w:t>
      </w:r>
      <w:r w:rsidR="00D26D21" w:rsidRPr="00CA3D55">
        <w:rPr>
          <w:rFonts w:ascii="Times New Roman" w:hAnsi="Times New Roman" w:cs="Times New Roman"/>
          <w:sz w:val="24"/>
          <w:szCs w:val="24"/>
        </w:rPr>
        <w:t>, p</w:t>
      </w:r>
      <w:r w:rsidRPr="00CA3D55">
        <w:rPr>
          <w:rFonts w:ascii="Times New Roman" w:hAnsi="Times New Roman" w:cs="Times New Roman"/>
          <w:sz w:val="24"/>
          <w:szCs w:val="24"/>
        </w:rPr>
        <w:t>romote establishment of youth-friendly health services at all levels of the health system;</w:t>
      </w:r>
    </w:p>
    <w:p w14:paraId="05CDA704" w14:textId="394104E3" w:rsidR="0057327B" w:rsidRPr="00CA3D55" w:rsidRDefault="0057327B" w:rsidP="00CA3D55">
      <w:pPr>
        <w:numPr>
          <w:ilvl w:val="0"/>
          <w:numId w:val="158"/>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 xml:space="preserve">Establish and develop youth friendly guidance and counselling units in </w:t>
      </w:r>
      <w:r w:rsidR="00B65556" w:rsidRPr="00CA3D55">
        <w:rPr>
          <w:rFonts w:ascii="Times New Roman" w:hAnsi="Times New Roman" w:cs="Times New Roman"/>
          <w:sz w:val="24"/>
          <w:szCs w:val="24"/>
        </w:rPr>
        <w:t>schools</w:t>
      </w:r>
      <w:r w:rsidRPr="00CA3D55">
        <w:rPr>
          <w:rFonts w:ascii="Times New Roman" w:hAnsi="Times New Roman" w:cs="Times New Roman"/>
          <w:sz w:val="24"/>
          <w:szCs w:val="24"/>
        </w:rPr>
        <w:t>, youth centres</w:t>
      </w:r>
      <w:r w:rsidR="00D26D21" w:rsidRPr="00CA3D55">
        <w:rPr>
          <w:rFonts w:ascii="Times New Roman" w:hAnsi="Times New Roman" w:cs="Times New Roman"/>
          <w:sz w:val="24"/>
          <w:szCs w:val="24"/>
        </w:rPr>
        <w:t xml:space="preserve">, </w:t>
      </w:r>
      <w:r w:rsidRPr="00CA3D55">
        <w:rPr>
          <w:rFonts w:ascii="Times New Roman" w:hAnsi="Times New Roman" w:cs="Times New Roman"/>
          <w:sz w:val="24"/>
          <w:szCs w:val="24"/>
        </w:rPr>
        <w:t xml:space="preserve">health facilities, </w:t>
      </w:r>
      <w:r w:rsidRPr="00CA3D55">
        <w:rPr>
          <w:rFonts w:ascii="Times New Roman" w:eastAsia="Arial" w:hAnsi="Times New Roman" w:cs="Times New Roman"/>
          <w:sz w:val="24"/>
          <w:szCs w:val="24"/>
        </w:rPr>
        <w:t>non-formal education</w:t>
      </w:r>
      <w:r w:rsidR="00D26D21" w:rsidRPr="00CA3D55">
        <w:rPr>
          <w:rFonts w:ascii="Times New Roman" w:eastAsia="Arial" w:hAnsi="Times New Roman" w:cs="Times New Roman"/>
          <w:sz w:val="24"/>
          <w:szCs w:val="24"/>
        </w:rPr>
        <w:t xml:space="preserve"> institutions</w:t>
      </w:r>
      <w:r w:rsidRPr="00CA3D55">
        <w:rPr>
          <w:rFonts w:ascii="Times New Roman" w:eastAsia="Arial" w:hAnsi="Times New Roman" w:cs="Times New Roman"/>
          <w:sz w:val="24"/>
          <w:szCs w:val="24"/>
        </w:rPr>
        <w:t>, vocational and technological training institutions</w:t>
      </w:r>
      <w:r w:rsidR="00D26D21" w:rsidRPr="00CA3D55">
        <w:rPr>
          <w:rFonts w:ascii="Times New Roman" w:eastAsia="Arial" w:hAnsi="Times New Roman" w:cs="Times New Roman"/>
          <w:sz w:val="24"/>
          <w:szCs w:val="24"/>
        </w:rPr>
        <w:t xml:space="preserve">, universities </w:t>
      </w:r>
      <w:r w:rsidRPr="00CA3D55">
        <w:rPr>
          <w:rFonts w:ascii="Times New Roman" w:hAnsi="Times New Roman" w:cs="Times New Roman"/>
          <w:sz w:val="24"/>
          <w:szCs w:val="24"/>
        </w:rPr>
        <w:t xml:space="preserve">and encourage parents to take a lead role in teaching and counselling their children </w:t>
      </w:r>
      <w:r w:rsidR="004518EC" w:rsidRPr="00CA3D55">
        <w:rPr>
          <w:rFonts w:ascii="Times New Roman" w:hAnsi="Times New Roman" w:cs="Times New Roman"/>
          <w:sz w:val="24"/>
          <w:szCs w:val="24"/>
        </w:rPr>
        <w:t>on responsible sexual behaviour; and</w:t>
      </w:r>
    </w:p>
    <w:p w14:paraId="36BAA1FD" w14:textId="569DB5A3" w:rsidR="004518EC" w:rsidRPr="00CA3D55" w:rsidRDefault="004518EC" w:rsidP="00CA3D55">
      <w:pPr>
        <w:numPr>
          <w:ilvl w:val="0"/>
          <w:numId w:val="158"/>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 xml:space="preserve">Integrate health </w:t>
      </w:r>
      <w:r w:rsidR="00C53510" w:rsidRPr="00CA3D55">
        <w:rPr>
          <w:rFonts w:ascii="Times New Roman" w:hAnsi="Times New Roman" w:cs="Times New Roman"/>
          <w:sz w:val="24"/>
          <w:szCs w:val="24"/>
        </w:rPr>
        <w:t xml:space="preserve">components </w:t>
      </w:r>
      <w:r w:rsidRPr="00CA3D55">
        <w:rPr>
          <w:rFonts w:ascii="Times New Roman" w:hAnsi="Times New Roman" w:cs="Times New Roman"/>
          <w:sz w:val="24"/>
          <w:szCs w:val="24"/>
        </w:rPr>
        <w:t>across all youth empowerment platforms.</w:t>
      </w:r>
    </w:p>
    <w:p w14:paraId="513A1FEE" w14:textId="78A1EEFC" w:rsidR="0057327B" w:rsidRPr="00CA3D55" w:rsidRDefault="00C37941" w:rsidP="00CA3D55">
      <w:pPr>
        <w:pStyle w:val="Heading3"/>
        <w:ind w:hanging="810"/>
      </w:pPr>
      <w:bookmarkStart w:id="142" w:name="_Toc3559008"/>
      <w:bookmarkStart w:id="143" w:name="_Toc3893691"/>
      <w:bookmarkEnd w:id="140"/>
      <w:r w:rsidRPr="00CA3D55">
        <w:t xml:space="preserve">Strengthen </w:t>
      </w:r>
      <w:r w:rsidR="0057327B" w:rsidRPr="00CA3D55">
        <w:t>and implement comprehensive and inclusive mental</w:t>
      </w:r>
      <w:r w:rsidR="00D26D21" w:rsidRPr="00CA3D55">
        <w:t>,</w:t>
      </w:r>
      <w:r w:rsidR="0057327B" w:rsidRPr="00CA3D55">
        <w:t xml:space="preserve"> emotional </w:t>
      </w:r>
      <w:r w:rsidR="00D26D21" w:rsidRPr="00CA3D55">
        <w:t xml:space="preserve">and spiritual </w:t>
      </w:r>
      <w:r w:rsidR="0057327B" w:rsidRPr="00CA3D55">
        <w:t>support programmes to facilitate achievement of full youth potential.</w:t>
      </w:r>
      <w:bookmarkEnd w:id="142"/>
      <w:bookmarkEnd w:id="143"/>
      <w:r w:rsidR="0057327B" w:rsidRPr="00CA3D55">
        <w:t xml:space="preserve"> </w:t>
      </w:r>
    </w:p>
    <w:p w14:paraId="4247C439" w14:textId="77777777" w:rsidR="0057327B" w:rsidRPr="00CA3D55" w:rsidRDefault="0057327B"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Government with support from other stakeholders shall:  </w:t>
      </w:r>
    </w:p>
    <w:p w14:paraId="4A50CC6C" w14:textId="775A382C" w:rsidR="0057327B" w:rsidRPr="00CA3D55" w:rsidRDefault="0057327B" w:rsidP="00CA3D55">
      <w:pPr>
        <w:numPr>
          <w:ilvl w:val="4"/>
          <w:numId w:val="159"/>
        </w:numPr>
        <w:pBdr>
          <w:top w:val="nil"/>
          <w:left w:val="nil"/>
          <w:bottom w:val="nil"/>
          <w:right w:val="nil"/>
          <w:between w:val="nil"/>
        </w:pBd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t>Promote youth’s mental</w:t>
      </w:r>
      <w:r w:rsidR="00D26D21" w:rsidRPr="00CA3D55">
        <w:rPr>
          <w:rFonts w:ascii="Times New Roman" w:hAnsi="Times New Roman" w:cs="Times New Roman"/>
          <w:sz w:val="24"/>
          <w:szCs w:val="24"/>
        </w:rPr>
        <w:t xml:space="preserve">, </w:t>
      </w:r>
      <w:r w:rsidRPr="00CA3D55">
        <w:rPr>
          <w:rFonts w:ascii="Times New Roman" w:hAnsi="Times New Roman" w:cs="Times New Roman"/>
          <w:sz w:val="24"/>
          <w:szCs w:val="24"/>
        </w:rPr>
        <w:t xml:space="preserve">emotional </w:t>
      </w:r>
      <w:r w:rsidR="00D26D21" w:rsidRPr="00CA3D55">
        <w:rPr>
          <w:rFonts w:ascii="Times New Roman" w:hAnsi="Times New Roman" w:cs="Times New Roman"/>
          <w:sz w:val="24"/>
          <w:szCs w:val="24"/>
        </w:rPr>
        <w:t xml:space="preserve">and spiritual </w:t>
      </w:r>
      <w:r w:rsidRPr="00CA3D55">
        <w:rPr>
          <w:rFonts w:ascii="Times New Roman" w:hAnsi="Times New Roman" w:cs="Times New Roman"/>
          <w:sz w:val="24"/>
          <w:szCs w:val="24"/>
        </w:rPr>
        <w:t>health through engaging in creative social and economic activities;</w:t>
      </w:r>
    </w:p>
    <w:p w14:paraId="2F74242B" w14:textId="0881EFD5" w:rsidR="0057327B" w:rsidRPr="00CA3D55" w:rsidRDefault="005371E5" w:rsidP="00CA3D55">
      <w:pPr>
        <w:pStyle w:val="ListParagraph"/>
        <w:numPr>
          <w:ilvl w:val="4"/>
          <w:numId w:val="159"/>
        </w:numP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t>Provide</w:t>
      </w:r>
      <w:r w:rsidR="0057327B" w:rsidRPr="00CA3D55">
        <w:rPr>
          <w:rFonts w:ascii="Times New Roman" w:hAnsi="Times New Roman" w:cs="Times New Roman"/>
          <w:sz w:val="24"/>
          <w:szCs w:val="24"/>
        </w:rPr>
        <w:t xml:space="preserve"> tailor made interventions for the youth to enable them develop protective </w:t>
      </w:r>
      <w:r w:rsidR="001705EC" w:rsidRPr="00CA3D55">
        <w:rPr>
          <w:rFonts w:ascii="Times New Roman" w:hAnsi="Times New Roman" w:cs="Times New Roman"/>
          <w:sz w:val="24"/>
          <w:szCs w:val="24"/>
        </w:rPr>
        <w:t xml:space="preserve">initiatives </w:t>
      </w:r>
      <w:r w:rsidR="0057327B" w:rsidRPr="00CA3D55">
        <w:rPr>
          <w:rFonts w:ascii="Times New Roman" w:hAnsi="Times New Roman" w:cs="Times New Roman"/>
          <w:sz w:val="24"/>
          <w:szCs w:val="24"/>
        </w:rPr>
        <w:t>and eliminate mental health risks;</w:t>
      </w:r>
    </w:p>
    <w:p w14:paraId="270D7152" w14:textId="422C00AF" w:rsidR="0057327B" w:rsidRPr="00CA3D55" w:rsidRDefault="0057327B" w:rsidP="00CA3D55">
      <w:pPr>
        <w:pStyle w:val="ListParagraph"/>
        <w:numPr>
          <w:ilvl w:val="4"/>
          <w:numId w:val="159"/>
        </w:numP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t>Facilitate access to counselling and rehabilitation services for youth at risk of mental illness</w:t>
      </w:r>
      <w:r w:rsidR="003763CC" w:rsidRPr="00CA3D55">
        <w:rPr>
          <w:rFonts w:ascii="Times New Roman" w:hAnsi="Times New Roman" w:cs="Times New Roman"/>
          <w:sz w:val="24"/>
          <w:szCs w:val="24"/>
        </w:rPr>
        <w:t>; and</w:t>
      </w:r>
    </w:p>
    <w:p w14:paraId="4CB4B3C1" w14:textId="2D231045" w:rsidR="008151E6" w:rsidRPr="00CA3D55" w:rsidRDefault="008151E6" w:rsidP="00CA3D55">
      <w:pPr>
        <w:pStyle w:val="ListParagraph"/>
        <w:numPr>
          <w:ilvl w:val="4"/>
          <w:numId w:val="159"/>
        </w:numP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t xml:space="preserve">Integrate </w:t>
      </w:r>
      <w:r w:rsidR="005F222E" w:rsidRPr="00CA3D55">
        <w:rPr>
          <w:rFonts w:ascii="Times New Roman" w:hAnsi="Times New Roman" w:cs="Times New Roman"/>
          <w:sz w:val="24"/>
          <w:szCs w:val="24"/>
        </w:rPr>
        <w:t xml:space="preserve">mental </w:t>
      </w:r>
      <w:r w:rsidRPr="00CA3D55">
        <w:rPr>
          <w:rFonts w:ascii="Times New Roman" w:hAnsi="Times New Roman" w:cs="Times New Roman"/>
          <w:sz w:val="24"/>
          <w:szCs w:val="24"/>
        </w:rPr>
        <w:t xml:space="preserve">health component across all youth empowerment </w:t>
      </w:r>
      <w:r w:rsidR="003763CC" w:rsidRPr="00CA3D55">
        <w:rPr>
          <w:rFonts w:ascii="Times New Roman" w:hAnsi="Times New Roman" w:cs="Times New Roman"/>
          <w:sz w:val="24"/>
          <w:szCs w:val="24"/>
        </w:rPr>
        <w:t>programmes</w:t>
      </w:r>
      <w:r w:rsidRPr="00CA3D55">
        <w:rPr>
          <w:rFonts w:ascii="Times New Roman" w:hAnsi="Times New Roman" w:cs="Times New Roman"/>
          <w:sz w:val="24"/>
          <w:szCs w:val="24"/>
        </w:rPr>
        <w:t>.</w:t>
      </w:r>
    </w:p>
    <w:p w14:paraId="138A6121" w14:textId="0EF61471" w:rsidR="0057327B" w:rsidRPr="00CA3D55" w:rsidRDefault="0057327B" w:rsidP="00CA3D55">
      <w:pPr>
        <w:pStyle w:val="Heading3"/>
        <w:ind w:left="1080" w:hanging="810"/>
      </w:pPr>
      <w:bookmarkStart w:id="144" w:name="_Toc3893692"/>
      <w:bookmarkStart w:id="145" w:name="_Toc3559010"/>
      <w:bookmarkStart w:id="146" w:name="_Toc3690825"/>
      <w:r w:rsidRPr="00CA3D55">
        <w:t xml:space="preserve">Develop and implement measures for providing information and education on </w:t>
      </w:r>
      <w:r w:rsidR="005F222E" w:rsidRPr="00CA3D55">
        <w:t xml:space="preserve">control of </w:t>
      </w:r>
      <w:r w:rsidRPr="00CA3D55">
        <w:t>drug use and substance abuse among youth</w:t>
      </w:r>
      <w:bookmarkEnd w:id="144"/>
    </w:p>
    <w:p w14:paraId="7006785D" w14:textId="77777777" w:rsidR="0057327B" w:rsidRPr="00CA3D55" w:rsidRDefault="0057327B" w:rsidP="00FF50A4">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Government with support from other stakeholders shall:  </w:t>
      </w:r>
    </w:p>
    <w:bookmarkEnd w:id="145"/>
    <w:bookmarkEnd w:id="146"/>
    <w:p w14:paraId="3F817913" w14:textId="3DDFFB49" w:rsidR="0057327B" w:rsidRPr="00CA3D55" w:rsidRDefault="0057327B" w:rsidP="00CA3D55">
      <w:pPr>
        <w:pStyle w:val="ListParagraph"/>
        <w:numPr>
          <w:ilvl w:val="0"/>
          <w:numId w:val="160"/>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lang w:val="en-US"/>
        </w:rPr>
        <w:t>Design</w:t>
      </w:r>
      <w:r w:rsidR="004178EB" w:rsidRPr="00CA3D55">
        <w:rPr>
          <w:rFonts w:ascii="Times New Roman" w:hAnsi="Times New Roman" w:cs="Times New Roman"/>
          <w:sz w:val="24"/>
          <w:szCs w:val="24"/>
          <w:lang w:val="en-US"/>
        </w:rPr>
        <w:t xml:space="preserve"> and</w:t>
      </w:r>
      <w:r w:rsidRPr="00CA3D55">
        <w:rPr>
          <w:rFonts w:ascii="Times New Roman" w:hAnsi="Times New Roman" w:cs="Times New Roman"/>
          <w:sz w:val="24"/>
          <w:szCs w:val="24"/>
          <w:lang w:val="en-US"/>
        </w:rPr>
        <w:t xml:space="preserve"> implement </w:t>
      </w:r>
      <w:r w:rsidRPr="00CA3D55">
        <w:rPr>
          <w:rFonts w:ascii="Times New Roman" w:hAnsi="Times New Roman" w:cs="Times New Roman"/>
          <w:sz w:val="24"/>
          <w:szCs w:val="24"/>
        </w:rPr>
        <w:t>programmes</w:t>
      </w:r>
      <w:r w:rsidRPr="00CA3D55">
        <w:rPr>
          <w:rFonts w:ascii="Times New Roman" w:hAnsi="Times New Roman" w:cs="Times New Roman"/>
          <w:sz w:val="24"/>
          <w:szCs w:val="24"/>
          <w:lang w:val="en-US"/>
        </w:rPr>
        <w:t xml:space="preserve"> that address</w:t>
      </w:r>
      <w:r w:rsidRPr="00CA3D55">
        <w:rPr>
          <w:rFonts w:ascii="Times New Roman" w:hAnsi="Times New Roman" w:cs="Times New Roman"/>
          <w:sz w:val="24"/>
          <w:szCs w:val="24"/>
        </w:rPr>
        <w:t xml:space="preserve"> drug</w:t>
      </w:r>
      <w:r w:rsidRPr="00CA3D55">
        <w:rPr>
          <w:rFonts w:ascii="Times New Roman" w:hAnsi="Times New Roman" w:cs="Times New Roman"/>
          <w:sz w:val="24"/>
          <w:szCs w:val="24"/>
          <w:lang w:val="en-US"/>
        </w:rPr>
        <w:t>s</w:t>
      </w:r>
      <w:r w:rsidRPr="00CA3D55">
        <w:rPr>
          <w:rFonts w:ascii="Times New Roman" w:hAnsi="Times New Roman" w:cs="Times New Roman"/>
          <w:sz w:val="24"/>
          <w:szCs w:val="24"/>
        </w:rPr>
        <w:t xml:space="preserve"> </w:t>
      </w:r>
      <w:r w:rsidR="00FF50A4" w:rsidRPr="00CA3D55">
        <w:rPr>
          <w:rFonts w:ascii="Times New Roman" w:hAnsi="Times New Roman" w:cs="Times New Roman"/>
          <w:sz w:val="24"/>
          <w:szCs w:val="24"/>
        </w:rPr>
        <w:t xml:space="preserve">use </w:t>
      </w:r>
      <w:r w:rsidRPr="00CA3D55">
        <w:rPr>
          <w:rFonts w:ascii="Times New Roman" w:hAnsi="Times New Roman" w:cs="Times New Roman"/>
          <w:sz w:val="24"/>
          <w:szCs w:val="24"/>
        </w:rPr>
        <w:t>and substance abuse among the youth</w:t>
      </w:r>
      <w:r w:rsidR="004178EB" w:rsidRPr="00CA3D55">
        <w:rPr>
          <w:rFonts w:ascii="Times New Roman" w:hAnsi="Times New Roman" w:cs="Times New Roman"/>
          <w:sz w:val="24"/>
          <w:szCs w:val="24"/>
        </w:rPr>
        <w:t>; s</w:t>
      </w:r>
      <w:r w:rsidRPr="00CA3D55">
        <w:rPr>
          <w:rFonts w:ascii="Times New Roman" w:hAnsi="Times New Roman" w:cs="Times New Roman"/>
          <w:sz w:val="24"/>
          <w:szCs w:val="24"/>
        </w:rPr>
        <w:t>trengthen guidance and counselling programmes in learning institutions, health facilities and all other youth spaces to curb drug and substance abuse</w:t>
      </w:r>
      <w:r w:rsidRPr="00CA3D55">
        <w:rPr>
          <w:rFonts w:ascii="Times New Roman" w:hAnsi="Times New Roman" w:cs="Times New Roman"/>
          <w:sz w:val="24"/>
          <w:szCs w:val="24"/>
          <w:lang w:val="x-none"/>
        </w:rPr>
        <w:t>;</w:t>
      </w:r>
    </w:p>
    <w:p w14:paraId="747CE675" w14:textId="77777777" w:rsidR="0057327B" w:rsidRPr="00CA3D55" w:rsidRDefault="0057327B" w:rsidP="00CA3D55">
      <w:pPr>
        <w:pStyle w:val="ListParagraph"/>
        <w:numPr>
          <w:ilvl w:val="0"/>
          <w:numId w:val="160"/>
        </w:numPr>
        <w:spacing w:after="0" w:line="240" w:lineRule="auto"/>
        <w:ind w:hanging="436"/>
        <w:jc w:val="both"/>
        <w:rPr>
          <w:rFonts w:ascii="Times New Roman" w:hAnsi="Times New Roman" w:cs="Times New Roman"/>
          <w:sz w:val="24"/>
          <w:szCs w:val="24"/>
          <w:lang w:val="x-none"/>
        </w:rPr>
      </w:pPr>
      <w:r w:rsidRPr="00CA3D55">
        <w:rPr>
          <w:rFonts w:ascii="Times New Roman" w:hAnsi="Times New Roman" w:cs="Times New Roman"/>
          <w:sz w:val="24"/>
          <w:szCs w:val="24"/>
        </w:rPr>
        <w:t>Develop Information, Education and Communication (IEC) materials to sensitize, inform and educate the youth on the dangers of drug and substance abuse</w:t>
      </w:r>
      <w:r w:rsidRPr="00CA3D55">
        <w:rPr>
          <w:rFonts w:ascii="Times New Roman" w:hAnsi="Times New Roman" w:cs="Times New Roman"/>
          <w:sz w:val="24"/>
          <w:szCs w:val="24"/>
          <w:lang w:val="en-US"/>
        </w:rPr>
        <w:t xml:space="preserve">; </w:t>
      </w:r>
    </w:p>
    <w:p w14:paraId="76A21AE6" w14:textId="40EFF856" w:rsidR="0057327B" w:rsidRPr="00CA3D55" w:rsidRDefault="008D5309" w:rsidP="00CA3D55">
      <w:pPr>
        <w:pStyle w:val="ListParagraph"/>
        <w:numPr>
          <w:ilvl w:val="0"/>
          <w:numId w:val="160"/>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lang w:val="en-US"/>
        </w:rPr>
        <w:t xml:space="preserve">Buttress </w:t>
      </w:r>
      <w:r w:rsidR="0057327B" w:rsidRPr="00CA3D55">
        <w:rPr>
          <w:rFonts w:ascii="Times New Roman" w:hAnsi="Times New Roman" w:cs="Times New Roman"/>
          <w:sz w:val="24"/>
          <w:szCs w:val="24"/>
        </w:rPr>
        <w:t>campaigns</w:t>
      </w:r>
      <w:r w:rsidR="0057327B" w:rsidRPr="00CA3D55">
        <w:rPr>
          <w:rFonts w:ascii="Times New Roman" w:hAnsi="Times New Roman" w:cs="Times New Roman"/>
          <w:sz w:val="24"/>
          <w:szCs w:val="24"/>
          <w:lang w:val="en-US"/>
        </w:rPr>
        <w:t xml:space="preserve"> to create awareness </w:t>
      </w:r>
      <w:r w:rsidR="0057327B" w:rsidRPr="00CA3D55">
        <w:rPr>
          <w:rFonts w:ascii="Times New Roman" w:hAnsi="Times New Roman" w:cs="Times New Roman"/>
          <w:sz w:val="24"/>
          <w:szCs w:val="24"/>
        </w:rPr>
        <w:t xml:space="preserve">on the effects associated with drug </w:t>
      </w:r>
      <w:r w:rsidR="00FF50A4" w:rsidRPr="00CA3D55">
        <w:rPr>
          <w:rFonts w:ascii="Times New Roman" w:hAnsi="Times New Roman" w:cs="Times New Roman"/>
          <w:sz w:val="24"/>
          <w:szCs w:val="24"/>
        </w:rPr>
        <w:t xml:space="preserve">use </w:t>
      </w:r>
      <w:r w:rsidR="0057327B" w:rsidRPr="00CA3D55">
        <w:rPr>
          <w:rFonts w:ascii="Times New Roman" w:hAnsi="Times New Roman" w:cs="Times New Roman"/>
          <w:sz w:val="24"/>
          <w:szCs w:val="24"/>
        </w:rPr>
        <w:t xml:space="preserve">and substance abuse and utilize dance, music and drama to create awareness on dangers of drug </w:t>
      </w:r>
      <w:r w:rsidR="00FF50A4" w:rsidRPr="00CA3D55">
        <w:rPr>
          <w:rFonts w:ascii="Times New Roman" w:hAnsi="Times New Roman" w:cs="Times New Roman"/>
          <w:sz w:val="24"/>
          <w:szCs w:val="24"/>
        </w:rPr>
        <w:t xml:space="preserve">use </w:t>
      </w:r>
      <w:r w:rsidR="0057327B" w:rsidRPr="00CA3D55">
        <w:rPr>
          <w:rFonts w:ascii="Times New Roman" w:hAnsi="Times New Roman" w:cs="Times New Roman"/>
          <w:sz w:val="24"/>
          <w:szCs w:val="24"/>
        </w:rPr>
        <w:t>and substance abuse</w:t>
      </w:r>
      <w:r w:rsidR="0057327B" w:rsidRPr="00CA3D55">
        <w:rPr>
          <w:rFonts w:ascii="Times New Roman" w:hAnsi="Times New Roman" w:cs="Times New Roman"/>
          <w:sz w:val="24"/>
          <w:szCs w:val="24"/>
          <w:lang w:val="en-US"/>
        </w:rPr>
        <w:t>;</w:t>
      </w:r>
    </w:p>
    <w:p w14:paraId="3F510BCF" w14:textId="7AFAAD1C" w:rsidR="0057327B" w:rsidRPr="00CA3D55" w:rsidRDefault="0057327B" w:rsidP="00CA3D55">
      <w:pPr>
        <w:pStyle w:val="ListParagraph"/>
        <w:numPr>
          <w:ilvl w:val="0"/>
          <w:numId w:val="160"/>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lang w:val="en-US"/>
        </w:rPr>
        <w:t xml:space="preserve">Develop and promote youth friendly </w:t>
      </w:r>
      <w:r w:rsidRPr="00CA3D55">
        <w:rPr>
          <w:rFonts w:ascii="Times New Roman" w:hAnsi="Times New Roman" w:cs="Times New Roman"/>
          <w:sz w:val="24"/>
          <w:szCs w:val="24"/>
        </w:rPr>
        <w:t xml:space="preserve">rehabilitation </w:t>
      </w:r>
      <w:r w:rsidRPr="00CA3D55">
        <w:rPr>
          <w:rFonts w:ascii="Times New Roman" w:hAnsi="Times New Roman" w:cs="Times New Roman"/>
          <w:sz w:val="24"/>
          <w:szCs w:val="24"/>
          <w:lang w:val="en-US"/>
        </w:rPr>
        <w:t xml:space="preserve">and re-integration </w:t>
      </w:r>
      <w:r w:rsidRPr="00CA3D55">
        <w:rPr>
          <w:rFonts w:ascii="Times New Roman" w:hAnsi="Times New Roman" w:cs="Times New Roman"/>
          <w:sz w:val="24"/>
          <w:szCs w:val="24"/>
        </w:rPr>
        <w:t>centres</w:t>
      </w:r>
      <w:r w:rsidR="004178EB" w:rsidRPr="00CA3D55">
        <w:rPr>
          <w:rFonts w:ascii="Times New Roman" w:hAnsi="Times New Roman" w:cs="Times New Roman"/>
          <w:sz w:val="24"/>
          <w:szCs w:val="24"/>
        </w:rPr>
        <w:t xml:space="preserve"> and re-integration into the community</w:t>
      </w:r>
      <w:r w:rsidRPr="00CA3D55">
        <w:rPr>
          <w:rFonts w:ascii="Times New Roman" w:hAnsi="Times New Roman" w:cs="Times New Roman"/>
          <w:sz w:val="24"/>
          <w:szCs w:val="24"/>
        </w:rPr>
        <w:t xml:space="preserve">; </w:t>
      </w:r>
      <w:r w:rsidR="004178EB" w:rsidRPr="00CA3D55">
        <w:rPr>
          <w:rFonts w:ascii="Times New Roman" w:hAnsi="Times New Roman" w:cs="Times New Roman"/>
          <w:sz w:val="24"/>
          <w:szCs w:val="24"/>
        </w:rPr>
        <w:t>and</w:t>
      </w:r>
    </w:p>
    <w:p w14:paraId="233EEA41" w14:textId="22588473" w:rsidR="0057327B" w:rsidRPr="00CA3D55" w:rsidRDefault="0057327B" w:rsidP="00CA3D55">
      <w:pPr>
        <w:pStyle w:val="ListParagraph"/>
        <w:numPr>
          <w:ilvl w:val="0"/>
          <w:numId w:val="160"/>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 xml:space="preserve">Involve </w:t>
      </w:r>
      <w:r w:rsidR="00CE6EF8" w:rsidRPr="00CA3D55">
        <w:rPr>
          <w:rFonts w:ascii="Times New Roman" w:hAnsi="Times New Roman" w:cs="Times New Roman"/>
          <w:sz w:val="24"/>
          <w:szCs w:val="24"/>
        </w:rPr>
        <w:t>c</w:t>
      </w:r>
      <w:r w:rsidR="004178EB" w:rsidRPr="00CA3D55">
        <w:rPr>
          <w:rFonts w:ascii="Times New Roman" w:hAnsi="Times New Roman" w:cs="Times New Roman"/>
          <w:sz w:val="24"/>
          <w:szCs w:val="24"/>
        </w:rPr>
        <w:t xml:space="preserve">ommunity and </w:t>
      </w:r>
      <w:r w:rsidR="00CE6EF8" w:rsidRPr="00CA3D55">
        <w:rPr>
          <w:rFonts w:ascii="Times New Roman" w:hAnsi="Times New Roman" w:cs="Times New Roman"/>
          <w:sz w:val="24"/>
          <w:szCs w:val="24"/>
        </w:rPr>
        <w:t>f</w:t>
      </w:r>
      <w:r w:rsidRPr="00CA3D55">
        <w:rPr>
          <w:rFonts w:ascii="Times New Roman" w:hAnsi="Times New Roman" w:cs="Times New Roman"/>
          <w:sz w:val="24"/>
          <w:szCs w:val="24"/>
        </w:rPr>
        <w:t xml:space="preserve">aith </w:t>
      </w:r>
      <w:r w:rsidR="00CE6EF8" w:rsidRPr="00CA3D55">
        <w:rPr>
          <w:rFonts w:ascii="Times New Roman" w:hAnsi="Times New Roman" w:cs="Times New Roman"/>
          <w:sz w:val="24"/>
          <w:szCs w:val="24"/>
        </w:rPr>
        <w:t>b</w:t>
      </w:r>
      <w:r w:rsidRPr="00CA3D55">
        <w:rPr>
          <w:rFonts w:ascii="Times New Roman" w:hAnsi="Times New Roman" w:cs="Times New Roman"/>
          <w:sz w:val="24"/>
          <w:szCs w:val="24"/>
        </w:rPr>
        <w:t xml:space="preserve">ased </w:t>
      </w:r>
      <w:r w:rsidR="00CE6EF8" w:rsidRPr="00CA3D55">
        <w:rPr>
          <w:rFonts w:ascii="Times New Roman" w:hAnsi="Times New Roman" w:cs="Times New Roman"/>
          <w:sz w:val="24"/>
          <w:szCs w:val="24"/>
        </w:rPr>
        <w:t>o</w:t>
      </w:r>
      <w:r w:rsidRPr="00CA3D55">
        <w:rPr>
          <w:rFonts w:ascii="Times New Roman" w:hAnsi="Times New Roman" w:cs="Times New Roman"/>
          <w:sz w:val="24"/>
          <w:szCs w:val="24"/>
        </w:rPr>
        <w:t xml:space="preserve">rganisations and other youth </w:t>
      </w:r>
      <w:r w:rsidR="00CE6EF8" w:rsidRPr="00CA3D55">
        <w:rPr>
          <w:rFonts w:ascii="Times New Roman" w:hAnsi="Times New Roman" w:cs="Times New Roman"/>
          <w:sz w:val="24"/>
          <w:szCs w:val="24"/>
        </w:rPr>
        <w:t>s</w:t>
      </w:r>
      <w:r w:rsidRPr="00CA3D55">
        <w:rPr>
          <w:rFonts w:ascii="Times New Roman" w:hAnsi="Times New Roman" w:cs="Times New Roman"/>
          <w:sz w:val="24"/>
          <w:szCs w:val="24"/>
        </w:rPr>
        <w:t xml:space="preserve">erving </w:t>
      </w:r>
      <w:r w:rsidR="00CE6EF8" w:rsidRPr="00CA3D55">
        <w:rPr>
          <w:rFonts w:ascii="Times New Roman" w:hAnsi="Times New Roman" w:cs="Times New Roman"/>
          <w:sz w:val="24"/>
          <w:szCs w:val="24"/>
        </w:rPr>
        <w:t>o</w:t>
      </w:r>
      <w:r w:rsidRPr="00CA3D55">
        <w:rPr>
          <w:rFonts w:ascii="Times New Roman" w:hAnsi="Times New Roman" w:cs="Times New Roman"/>
          <w:sz w:val="24"/>
          <w:szCs w:val="24"/>
        </w:rPr>
        <w:t>rganisations in campaigning and creating awareness on effects of drug use and substance abuse</w:t>
      </w:r>
      <w:r w:rsidR="004178EB" w:rsidRPr="00CA3D55">
        <w:rPr>
          <w:rFonts w:ascii="Times New Roman" w:hAnsi="Times New Roman" w:cs="Times New Roman"/>
          <w:sz w:val="24"/>
          <w:szCs w:val="24"/>
        </w:rPr>
        <w:t>.</w:t>
      </w:r>
    </w:p>
    <w:p w14:paraId="37B472D9" w14:textId="622D803D" w:rsidR="0057327B" w:rsidRPr="00CA3D55" w:rsidRDefault="0057327B" w:rsidP="00DD3433">
      <w:pPr>
        <w:pStyle w:val="Heading3"/>
      </w:pPr>
      <w:bookmarkStart w:id="147" w:name="_Toc3893693"/>
      <w:r w:rsidRPr="00CA3D55">
        <w:t xml:space="preserve">Harness Information Communication and Technology platforms </w:t>
      </w:r>
      <w:r w:rsidR="003D3B07" w:rsidRPr="00CA3D55">
        <w:t>in health care delivery targeting the youth</w:t>
      </w:r>
      <w:bookmarkEnd w:id="147"/>
    </w:p>
    <w:p w14:paraId="378A55E2" w14:textId="5DB72B9B" w:rsidR="0057327B" w:rsidRPr="00CA3D55" w:rsidRDefault="0057327B" w:rsidP="00FF50A4">
      <w:pPr>
        <w:pStyle w:val="ListParagraph"/>
        <w:numPr>
          <w:ilvl w:val="0"/>
          <w:numId w:val="45"/>
        </w:num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The government with the support from stakeholders shall:</w:t>
      </w:r>
    </w:p>
    <w:p w14:paraId="510D9A4A" w14:textId="77777777" w:rsidR="0057327B" w:rsidRPr="00CA3D55" w:rsidRDefault="0057327B" w:rsidP="00CA3D55">
      <w:pPr>
        <w:pStyle w:val="ListParagraph"/>
        <w:numPr>
          <w:ilvl w:val="0"/>
          <w:numId w:val="162"/>
        </w:numPr>
        <w:spacing w:line="240" w:lineRule="auto"/>
        <w:ind w:left="709" w:hanging="425"/>
        <w:rPr>
          <w:rFonts w:ascii="Times New Roman" w:hAnsi="Times New Roman" w:cs="Times New Roman"/>
          <w:sz w:val="24"/>
          <w:szCs w:val="24"/>
        </w:rPr>
      </w:pPr>
      <w:r w:rsidRPr="00CA3D55">
        <w:rPr>
          <w:rFonts w:ascii="Times New Roman" w:hAnsi="Times New Roman" w:cs="Times New Roman"/>
          <w:sz w:val="24"/>
          <w:szCs w:val="24"/>
        </w:rPr>
        <w:t xml:space="preserve">Support utilization of ICT and other innovative approaches in delivery of information and services related to youth health and drug and substance abuse; and  </w:t>
      </w:r>
    </w:p>
    <w:p w14:paraId="11E4E4E6" w14:textId="1E3AFC4B" w:rsidR="0057327B" w:rsidRPr="00CA3D55" w:rsidRDefault="0057327B" w:rsidP="00CA3D55">
      <w:pPr>
        <w:pStyle w:val="ListParagraph"/>
        <w:numPr>
          <w:ilvl w:val="0"/>
          <w:numId w:val="162"/>
        </w:numPr>
        <w:spacing w:line="240" w:lineRule="auto"/>
        <w:ind w:left="709" w:hanging="425"/>
        <w:rPr>
          <w:rFonts w:ascii="Times New Roman" w:hAnsi="Times New Roman" w:cs="Times New Roman"/>
          <w:sz w:val="24"/>
          <w:szCs w:val="24"/>
        </w:rPr>
      </w:pPr>
      <w:r w:rsidRPr="00CA3D55">
        <w:rPr>
          <w:rFonts w:ascii="Times New Roman" w:hAnsi="Times New Roman" w:cs="Times New Roman"/>
          <w:sz w:val="24"/>
          <w:szCs w:val="24"/>
        </w:rPr>
        <w:t xml:space="preserve">Utilize ICTs for research on health to gather information on youth friendly facilities services and engagement with youth through relevant </w:t>
      </w:r>
      <w:r w:rsidR="003763CC" w:rsidRPr="00CA3D55">
        <w:rPr>
          <w:rFonts w:ascii="Times New Roman" w:hAnsi="Times New Roman" w:cs="Times New Roman"/>
          <w:sz w:val="24"/>
          <w:szCs w:val="24"/>
        </w:rPr>
        <w:t>mechanisms such as</w:t>
      </w:r>
      <w:r w:rsidRPr="00CA3D55">
        <w:rPr>
          <w:rFonts w:ascii="Times New Roman" w:hAnsi="Times New Roman" w:cs="Times New Roman"/>
          <w:sz w:val="24"/>
          <w:szCs w:val="24"/>
        </w:rPr>
        <w:t xml:space="preserve"> social media and other technolog</w:t>
      </w:r>
      <w:r w:rsidR="003763CC" w:rsidRPr="00CA3D55">
        <w:rPr>
          <w:rFonts w:ascii="Times New Roman" w:hAnsi="Times New Roman" w:cs="Times New Roman"/>
          <w:sz w:val="24"/>
          <w:szCs w:val="24"/>
        </w:rPr>
        <w:t>y applications</w:t>
      </w:r>
      <w:r w:rsidRPr="00CA3D55">
        <w:rPr>
          <w:rFonts w:ascii="Times New Roman" w:hAnsi="Times New Roman" w:cs="Times New Roman"/>
          <w:sz w:val="24"/>
          <w:szCs w:val="24"/>
        </w:rPr>
        <w:t>.</w:t>
      </w:r>
    </w:p>
    <w:p w14:paraId="11A4C286" w14:textId="20F34467" w:rsidR="00BC12AA" w:rsidRPr="00CA3D55" w:rsidRDefault="003763CC" w:rsidP="00CA3D55">
      <w:pPr>
        <w:pStyle w:val="Heading2"/>
        <w:rPr>
          <w:lang w:val="en-US"/>
        </w:rPr>
      </w:pPr>
      <w:bookmarkStart w:id="148" w:name="_Toc3559012"/>
      <w:bookmarkStart w:id="149" w:name="_Toc3690827"/>
      <w:bookmarkStart w:id="150" w:name="_Toc3879701"/>
      <w:bookmarkStart w:id="151" w:name="_Toc3893695"/>
      <w:bookmarkStart w:id="152" w:name="_Toc4574754"/>
      <w:r w:rsidRPr="00CA3D55">
        <w:lastRenderedPageBreak/>
        <w:t>Build skilled, competent and disciplined youth workforce</w:t>
      </w:r>
      <w:bookmarkEnd w:id="148"/>
      <w:bookmarkEnd w:id="149"/>
      <w:bookmarkEnd w:id="150"/>
      <w:bookmarkEnd w:id="151"/>
      <w:bookmarkEnd w:id="152"/>
    </w:p>
    <w:p w14:paraId="7053EED0" w14:textId="37DA2B40" w:rsidR="008D5309" w:rsidRPr="00CA3D55" w:rsidRDefault="0082448D" w:rsidP="00FF50A4">
      <w:pPr>
        <w:pStyle w:val="ListParagraph"/>
        <w:numPr>
          <w:ilvl w:val="0"/>
          <w:numId w:val="45"/>
        </w:numPr>
        <w:pBdr>
          <w:top w:val="nil"/>
          <w:left w:val="nil"/>
          <w:bottom w:val="nil"/>
          <w:right w:val="nil"/>
          <w:between w:val="nil"/>
        </w:pBd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Y</w:t>
      </w:r>
      <w:r w:rsidR="00BC12AA" w:rsidRPr="00CA3D55">
        <w:rPr>
          <w:rFonts w:ascii="Times New Roman" w:hAnsi="Times New Roman" w:cs="Times New Roman"/>
          <w:sz w:val="24"/>
          <w:szCs w:val="24"/>
        </w:rPr>
        <w:t xml:space="preserve">outh population </w:t>
      </w:r>
      <w:r w:rsidRPr="00CA3D55">
        <w:rPr>
          <w:rFonts w:ascii="Times New Roman" w:hAnsi="Times New Roman" w:cs="Times New Roman"/>
          <w:sz w:val="24"/>
          <w:szCs w:val="24"/>
        </w:rPr>
        <w:t xml:space="preserve">dividend </w:t>
      </w:r>
      <w:r w:rsidR="00BC12AA" w:rsidRPr="00CA3D55">
        <w:rPr>
          <w:rFonts w:ascii="Times New Roman" w:hAnsi="Times New Roman" w:cs="Times New Roman"/>
          <w:sz w:val="24"/>
          <w:szCs w:val="24"/>
        </w:rPr>
        <w:t>can be harnessed through provision of appropriate skill</w:t>
      </w:r>
      <w:r w:rsidR="004178EB" w:rsidRPr="00CA3D55">
        <w:rPr>
          <w:rFonts w:ascii="Times New Roman" w:hAnsi="Times New Roman" w:cs="Times New Roman"/>
          <w:sz w:val="24"/>
          <w:szCs w:val="24"/>
        </w:rPr>
        <w:t>s</w:t>
      </w:r>
      <w:r w:rsidR="00BC12AA" w:rsidRPr="00CA3D55">
        <w:rPr>
          <w:rFonts w:ascii="Times New Roman" w:hAnsi="Times New Roman" w:cs="Times New Roman"/>
          <w:sz w:val="24"/>
          <w:szCs w:val="24"/>
        </w:rPr>
        <w:t xml:space="preserve">, and competencies which are </w:t>
      </w:r>
      <w:r w:rsidR="002E675B" w:rsidRPr="00CA3D55">
        <w:rPr>
          <w:rFonts w:ascii="Times New Roman" w:hAnsi="Times New Roman" w:cs="Times New Roman"/>
          <w:sz w:val="24"/>
          <w:szCs w:val="24"/>
        </w:rPr>
        <w:t>consistent</w:t>
      </w:r>
      <w:r w:rsidR="00BC12AA" w:rsidRPr="00CA3D55">
        <w:rPr>
          <w:rFonts w:ascii="Times New Roman" w:hAnsi="Times New Roman" w:cs="Times New Roman"/>
          <w:sz w:val="24"/>
          <w:szCs w:val="24"/>
        </w:rPr>
        <w:t xml:space="preserve"> </w:t>
      </w:r>
      <w:r w:rsidR="00CE380A" w:rsidRPr="00CA3D55">
        <w:rPr>
          <w:rFonts w:ascii="Times New Roman" w:hAnsi="Times New Roman" w:cs="Times New Roman"/>
          <w:sz w:val="24"/>
          <w:szCs w:val="24"/>
        </w:rPr>
        <w:t xml:space="preserve">and aligned </w:t>
      </w:r>
      <w:r w:rsidR="00BC12AA" w:rsidRPr="00CA3D55">
        <w:rPr>
          <w:rFonts w:ascii="Times New Roman" w:hAnsi="Times New Roman" w:cs="Times New Roman"/>
          <w:sz w:val="24"/>
          <w:szCs w:val="24"/>
        </w:rPr>
        <w:t>with job market requirement</w:t>
      </w:r>
      <w:r w:rsidR="004178EB" w:rsidRPr="00CA3D55">
        <w:rPr>
          <w:rFonts w:ascii="Times New Roman" w:hAnsi="Times New Roman" w:cs="Times New Roman"/>
          <w:sz w:val="24"/>
          <w:szCs w:val="24"/>
        </w:rPr>
        <w:t>s</w:t>
      </w:r>
      <w:r w:rsidR="00BC12AA" w:rsidRPr="00CA3D55">
        <w:rPr>
          <w:rFonts w:ascii="Times New Roman" w:hAnsi="Times New Roman" w:cs="Times New Roman"/>
          <w:sz w:val="24"/>
          <w:szCs w:val="24"/>
        </w:rPr>
        <w:t xml:space="preserve">. This can be achieved by providing </w:t>
      </w:r>
      <w:r w:rsidR="002D0050" w:rsidRPr="00CA3D55">
        <w:rPr>
          <w:rFonts w:ascii="Times New Roman" w:hAnsi="Times New Roman" w:cs="Times New Roman"/>
          <w:sz w:val="24"/>
          <w:szCs w:val="24"/>
        </w:rPr>
        <w:t xml:space="preserve">education, </w:t>
      </w:r>
      <w:r w:rsidR="004178EB" w:rsidRPr="00CA3D55">
        <w:rPr>
          <w:rFonts w:ascii="Times New Roman" w:hAnsi="Times New Roman" w:cs="Times New Roman"/>
          <w:sz w:val="24"/>
          <w:szCs w:val="24"/>
        </w:rPr>
        <w:t xml:space="preserve">training </w:t>
      </w:r>
      <w:r w:rsidR="00BC12AA" w:rsidRPr="00CA3D55">
        <w:rPr>
          <w:rFonts w:ascii="Times New Roman" w:hAnsi="Times New Roman" w:cs="Times New Roman"/>
          <w:sz w:val="24"/>
          <w:szCs w:val="24"/>
        </w:rPr>
        <w:t>and imparting technical skills</w:t>
      </w:r>
      <w:r w:rsidR="002D0050" w:rsidRPr="00CA3D55">
        <w:rPr>
          <w:rFonts w:ascii="Times New Roman" w:hAnsi="Times New Roman" w:cs="Times New Roman"/>
          <w:sz w:val="24"/>
          <w:szCs w:val="24"/>
        </w:rPr>
        <w:t xml:space="preserve">. </w:t>
      </w:r>
      <w:r w:rsidRPr="00CA3D55">
        <w:rPr>
          <w:rFonts w:ascii="Times New Roman" w:hAnsi="Times New Roman" w:cs="Times New Roman"/>
          <w:sz w:val="24"/>
          <w:szCs w:val="24"/>
        </w:rPr>
        <w:t>However, t</w:t>
      </w:r>
      <w:r w:rsidR="00BC12AA" w:rsidRPr="00CA3D55">
        <w:rPr>
          <w:rFonts w:ascii="Times New Roman" w:hAnsi="Times New Roman" w:cs="Times New Roman"/>
          <w:sz w:val="24"/>
          <w:szCs w:val="24"/>
        </w:rPr>
        <w:t>here is a weak link between education and training on one hand and needs of labour market on the other. This makes it difficult to fully integrate youth in</w:t>
      </w:r>
      <w:r w:rsidR="00EE335F" w:rsidRPr="00CA3D55">
        <w:rPr>
          <w:rFonts w:ascii="Times New Roman" w:hAnsi="Times New Roman" w:cs="Times New Roman"/>
          <w:sz w:val="24"/>
          <w:szCs w:val="24"/>
        </w:rPr>
        <w:t>to</w:t>
      </w:r>
      <w:r w:rsidR="00BC12AA" w:rsidRPr="00CA3D55">
        <w:rPr>
          <w:rFonts w:ascii="Times New Roman" w:hAnsi="Times New Roman" w:cs="Times New Roman"/>
          <w:sz w:val="24"/>
          <w:szCs w:val="24"/>
        </w:rPr>
        <w:t xml:space="preserve"> the labour market. </w:t>
      </w:r>
      <w:r w:rsidR="008F40CC" w:rsidRPr="00CA3D55">
        <w:rPr>
          <w:rFonts w:ascii="Times New Roman" w:hAnsi="Times New Roman" w:cs="Times New Roman"/>
          <w:sz w:val="24"/>
          <w:szCs w:val="24"/>
        </w:rPr>
        <w:t>In addition, t</w:t>
      </w:r>
      <w:r w:rsidR="00BC12AA" w:rsidRPr="00CA3D55">
        <w:rPr>
          <w:rFonts w:ascii="Times New Roman" w:hAnsi="Times New Roman" w:cs="Times New Roman"/>
          <w:sz w:val="24"/>
          <w:szCs w:val="24"/>
        </w:rPr>
        <w:t xml:space="preserve">he youth lack apprenticeship and incubation programmes hence have limited knowledge of actualizing what they learn in training institutions and demands of the industry. </w:t>
      </w:r>
    </w:p>
    <w:p w14:paraId="7DB0CDC4" w14:textId="77777777" w:rsidR="008D5309" w:rsidRPr="00CA3D55" w:rsidRDefault="008D5309" w:rsidP="00FF50A4">
      <w:pPr>
        <w:pStyle w:val="ListParagraph"/>
        <w:pBdr>
          <w:top w:val="nil"/>
          <w:left w:val="nil"/>
          <w:bottom w:val="nil"/>
          <w:right w:val="nil"/>
          <w:between w:val="nil"/>
        </w:pBdr>
        <w:tabs>
          <w:tab w:val="right" w:pos="0"/>
        </w:tabs>
        <w:spacing w:after="0" w:line="240" w:lineRule="auto"/>
        <w:ind w:left="0"/>
        <w:jc w:val="both"/>
        <w:rPr>
          <w:rFonts w:ascii="Times New Roman" w:hAnsi="Times New Roman" w:cs="Times New Roman"/>
          <w:sz w:val="24"/>
          <w:szCs w:val="24"/>
        </w:rPr>
      </w:pPr>
    </w:p>
    <w:p w14:paraId="6713E741" w14:textId="5826CBC4" w:rsidR="008D5309" w:rsidRPr="00CA3D55" w:rsidRDefault="008D5309" w:rsidP="00CA3D55">
      <w:pPr>
        <w:pStyle w:val="ListParagraph"/>
        <w:numPr>
          <w:ilvl w:val="0"/>
          <w:numId w:val="45"/>
        </w:numPr>
        <w:pBdr>
          <w:top w:val="nil"/>
          <w:left w:val="nil"/>
          <w:bottom w:val="nil"/>
          <w:right w:val="nil"/>
          <w:between w:val="nil"/>
        </w:pBd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secondary education net enrolment rate</w:t>
      </w:r>
      <w:r w:rsidR="005371E5" w:rsidRPr="00CA3D55">
        <w:rPr>
          <w:rFonts w:ascii="Times New Roman" w:hAnsi="Times New Roman" w:cs="Times New Roman"/>
          <w:sz w:val="24"/>
          <w:szCs w:val="24"/>
        </w:rPr>
        <w:t xml:space="preserve"> was</w:t>
      </w:r>
      <w:r w:rsidRPr="00CA3D55">
        <w:rPr>
          <w:rFonts w:ascii="Times New Roman" w:hAnsi="Times New Roman" w:cs="Times New Roman"/>
          <w:sz w:val="24"/>
          <w:szCs w:val="24"/>
        </w:rPr>
        <w:t xml:space="preserve"> 47 </w:t>
      </w:r>
      <w:r w:rsidR="004D3C3E" w:rsidRPr="00CA3D55">
        <w:rPr>
          <w:rFonts w:ascii="Times New Roman" w:hAnsi="Times New Roman" w:cs="Times New Roman"/>
          <w:sz w:val="24"/>
          <w:szCs w:val="24"/>
        </w:rPr>
        <w:t>per cent</w:t>
      </w:r>
      <w:r w:rsidR="008F40CC" w:rsidRPr="00CA3D55">
        <w:rPr>
          <w:rFonts w:ascii="Times New Roman" w:hAnsi="Times New Roman" w:cs="Times New Roman"/>
          <w:sz w:val="24"/>
          <w:szCs w:val="24"/>
        </w:rPr>
        <w:t xml:space="preserve"> in 2017</w:t>
      </w:r>
      <w:r w:rsidRPr="00CA3D55">
        <w:rPr>
          <w:rFonts w:ascii="Times New Roman" w:hAnsi="Times New Roman" w:cs="Times New Roman"/>
          <w:sz w:val="24"/>
          <w:szCs w:val="24"/>
        </w:rPr>
        <w:t xml:space="preserve">. This implies that over half of the secondary school-age youths </w:t>
      </w:r>
      <w:r w:rsidR="008F40CC" w:rsidRPr="00CA3D55">
        <w:rPr>
          <w:rFonts w:ascii="Times New Roman" w:hAnsi="Times New Roman" w:cs="Times New Roman"/>
          <w:sz w:val="24"/>
          <w:szCs w:val="24"/>
        </w:rPr>
        <w:t>aged 14-17 years were not in school. Fu</w:t>
      </w:r>
      <w:r w:rsidRPr="00CA3D55">
        <w:rPr>
          <w:rFonts w:ascii="Times New Roman" w:hAnsi="Times New Roman" w:cs="Times New Roman"/>
          <w:sz w:val="24"/>
          <w:szCs w:val="24"/>
        </w:rPr>
        <w:t xml:space="preserve">rther, only 14 </w:t>
      </w:r>
      <w:r w:rsidR="004D3C3E" w:rsidRPr="00CA3D55">
        <w:rPr>
          <w:rFonts w:ascii="Times New Roman" w:hAnsi="Times New Roman" w:cs="Times New Roman"/>
          <w:sz w:val="24"/>
          <w:szCs w:val="24"/>
        </w:rPr>
        <w:t>per cent</w:t>
      </w:r>
      <w:r w:rsidRPr="00CA3D55">
        <w:rPr>
          <w:rFonts w:ascii="Times New Roman" w:hAnsi="Times New Roman" w:cs="Times New Roman"/>
          <w:sz w:val="24"/>
          <w:szCs w:val="24"/>
        </w:rPr>
        <w:t xml:space="preserve"> of Form 4 graduates attained minimum university entry grade. This leaves out a large number as unskilled youth. A feasible measure therefore is to train the youth through vocational training institutions to provide them with skills and strengthen linkage with the labour market. It will also be important to deepen training in other skills, including information technology. </w:t>
      </w:r>
    </w:p>
    <w:p w14:paraId="5D2784D6" w14:textId="77777777" w:rsidR="008D5309" w:rsidRPr="00CA3D55" w:rsidRDefault="008D5309" w:rsidP="00FF50A4">
      <w:pPr>
        <w:pStyle w:val="ListParagraph"/>
        <w:spacing w:line="240" w:lineRule="auto"/>
        <w:rPr>
          <w:rFonts w:ascii="Times New Roman" w:hAnsi="Times New Roman" w:cs="Times New Roman"/>
          <w:sz w:val="24"/>
          <w:szCs w:val="24"/>
        </w:rPr>
      </w:pPr>
    </w:p>
    <w:p w14:paraId="3DDA3648" w14:textId="47BA0201" w:rsidR="00BC12AA" w:rsidRPr="00CA3D55" w:rsidRDefault="00BC12AA" w:rsidP="00FF50A4">
      <w:pPr>
        <w:pStyle w:val="ListParagraph"/>
        <w:numPr>
          <w:ilvl w:val="0"/>
          <w:numId w:val="45"/>
        </w:numPr>
        <w:pBdr>
          <w:top w:val="nil"/>
          <w:left w:val="nil"/>
          <w:bottom w:val="nil"/>
          <w:right w:val="nil"/>
          <w:between w:val="nil"/>
        </w:pBd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To address </w:t>
      </w:r>
      <w:r w:rsidR="008F40CC" w:rsidRPr="00CA3D55">
        <w:rPr>
          <w:rFonts w:ascii="Times New Roman" w:hAnsi="Times New Roman" w:cs="Times New Roman"/>
          <w:sz w:val="24"/>
          <w:szCs w:val="24"/>
        </w:rPr>
        <w:t xml:space="preserve">the skills deficit, </w:t>
      </w:r>
      <w:r w:rsidRPr="00CA3D55">
        <w:rPr>
          <w:rFonts w:ascii="Times New Roman" w:hAnsi="Times New Roman" w:cs="Times New Roman"/>
          <w:sz w:val="24"/>
          <w:szCs w:val="24"/>
        </w:rPr>
        <w:t xml:space="preserve">the government will </w:t>
      </w:r>
      <w:r w:rsidR="003763CC" w:rsidRPr="00CA3D55">
        <w:rPr>
          <w:rFonts w:ascii="Times New Roman" w:hAnsi="Times New Roman" w:cs="Times New Roman"/>
          <w:sz w:val="24"/>
          <w:szCs w:val="24"/>
        </w:rPr>
        <w:t>put in place</w:t>
      </w:r>
      <w:r w:rsidRPr="00CA3D55">
        <w:rPr>
          <w:rFonts w:ascii="Times New Roman" w:hAnsi="Times New Roman" w:cs="Times New Roman"/>
          <w:sz w:val="24"/>
          <w:szCs w:val="24"/>
        </w:rPr>
        <w:t xml:space="preserve"> the following measures:</w:t>
      </w:r>
    </w:p>
    <w:p w14:paraId="71E786E7" w14:textId="2E265C93" w:rsidR="008D5309" w:rsidRPr="00CA3D55" w:rsidRDefault="00BC12AA" w:rsidP="00CA3D55">
      <w:pPr>
        <w:pStyle w:val="Heading3"/>
        <w:ind w:left="1080" w:hanging="810"/>
      </w:pPr>
      <w:bookmarkStart w:id="153" w:name="_Toc3893696"/>
      <w:r w:rsidRPr="00CA3D55">
        <w:t>Develop and implement initiatives that utilize both formal and non-formal education</w:t>
      </w:r>
      <w:r w:rsidRPr="00CA3D55">
        <w:rPr>
          <w:vertAlign w:val="superscript"/>
        </w:rPr>
        <w:footnoteReference w:id="11"/>
      </w:r>
      <w:r w:rsidR="008D5309" w:rsidRPr="00CA3D55">
        <w:t xml:space="preserve">, training and skills development </w:t>
      </w:r>
      <w:r w:rsidR="0082448D" w:rsidRPr="00CA3D55">
        <w:t xml:space="preserve">channels </w:t>
      </w:r>
      <w:r w:rsidRPr="00CA3D55">
        <w:t xml:space="preserve">and mutually reinforce </w:t>
      </w:r>
      <w:r w:rsidR="0082448D" w:rsidRPr="00CA3D55">
        <w:t xml:space="preserve">and </w:t>
      </w:r>
      <w:r w:rsidRPr="00CA3D55">
        <w:t xml:space="preserve">enhance youth educational progress and attainment. </w:t>
      </w:r>
    </w:p>
    <w:bookmarkEnd w:id="153"/>
    <w:p w14:paraId="58E40C8B" w14:textId="143A47FE" w:rsidR="008D5309" w:rsidRPr="00CA3D55" w:rsidRDefault="008F40CC" w:rsidP="00FF50A4">
      <w:pPr>
        <w:pStyle w:val="ListParagraph"/>
        <w:numPr>
          <w:ilvl w:val="0"/>
          <w:numId w:val="45"/>
        </w:numPr>
        <w:spacing w:after="0" w:line="240" w:lineRule="auto"/>
        <w:jc w:val="both"/>
        <w:rPr>
          <w:rFonts w:ascii="Times New Roman" w:hAnsi="Times New Roman" w:cs="Times New Roman"/>
          <w:b/>
          <w:sz w:val="24"/>
          <w:szCs w:val="24"/>
        </w:rPr>
      </w:pPr>
      <w:r w:rsidRPr="00CA3D55">
        <w:rPr>
          <w:rFonts w:ascii="Times New Roman" w:hAnsi="Times New Roman" w:cs="Times New Roman"/>
          <w:sz w:val="24"/>
          <w:szCs w:val="24"/>
        </w:rPr>
        <w:t>T</w:t>
      </w:r>
      <w:r w:rsidR="008D5309" w:rsidRPr="00CA3D55">
        <w:rPr>
          <w:rFonts w:ascii="Times New Roman" w:hAnsi="Times New Roman" w:cs="Times New Roman"/>
          <w:sz w:val="24"/>
          <w:szCs w:val="24"/>
        </w:rPr>
        <w:t>he government with support from the stakeholders shall:</w:t>
      </w:r>
    </w:p>
    <w:p w14:paraId="43A1FA44" w14:textId="7592D889" w:rsidR="00363BD3" w:rsidRPr="00CA3D55" w:rsidRDefault="00363BD3" w:rsidP="00CA3D55">
      <w:pPr>
        <w:numPr>
          <w:ilvl w:val="0"/>
          <w:numId w:val="163"/>
        </w:numP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t xml:space="preserve">Strengthen education, training and skills development; </w:t>
      </w:r>
    </w:p>
    <w:p w14:paraId="5297ED2C" w14:textId="7FAA4EE7" w:rsidR="00CD6587" w:rsidRPr="00CA3D55" w:rsidRDefault="00BC12AA" w:rsidP="00CA3D55">
      <w:pPr>
        <w:numPr>
          <w:ilvl w:val="0"/>
          <w:numId w:val="163"/>
        </w:numP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t>Ensure youth of school going age have access to quality education and training</w:t>
      </w:r>
      <w:r w:rsidR="008F40CC" w:rsidRPr="00CA3D55">
        <w:rPr>
          <w:rFonts w:ascii="Times New Roman" w:hAnsi="Times New Roman" w:cs="Times New Roman"/>
          <w:sz w:val="24"/>
          <w:szCs w:val="24"/>
        </w:rPr>
        <w:t xml:space="preserve"> at all levels</w:t>
      </w:r>
      <w:r w:rsidRPr="00CA3D55">
        <w:rPr>
          <w:rFonts w:ascii="Times New Roman" w:hAnsi="Times New Roman" w:cs="Times New Roman"/>
          <w:sz w:val="24"/>
          <w:szCs w:val="24"/>
        </w:rPr>
        <w:t>;</w:t>
      </w:r>
      <w:r w:rsidR="00CD6587" w:rsidRPr="00CA3D55">
        <w:rPr>
          <w:rFonts w:ascii="Times New Roman" w:hAnsi="Times New Roman" w:cs="Times New Roman"/>
          <w:sz w:val="24"/>
          <w:szCs w:val="24"/>
        </w:rPr>
        <w:t xml:space="preserve"> </w:t>
      </w:r>
    </w:p>
    <w:p w14:paraId="3538DF29" w14:textId="75B2AD26" w:rsidR="00BC12AA" w:rsidRPr="00CA3D55" w:rsidRDefault="00CD6587" w:rsidP="00CA3D55">
      <w:pPr>
        <w:numPr>
          <w:ilvl w:val="0"/>
          <w:numId w:val="163"/>
        </w:numP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t>Target initiatives to raise level of retention and progression in learning institutions, and attainment of skills relevant to the labour market; and</w:t>
      </w:r>
    </w:p>
    <w:p w14:paraId="695B22FC" w14:textId="0012AD03" w:rsidR="00BC12AA" w:rsidRPr="00CA3D55" w:rsidRDefault="00BC12AA" w:rsidP="00CA3D55">
      <w:pPr>
        <w:numPr>
          <w:ilvl w:val="0"/>
          <w:numId w:val="163"/>
        </w:numP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t xml:space="preserve">Support the youth not in Education, Employment and Training (NEET) by enhancing their skills through technical </w:t>
      </w:r>
      <w:r w:rsidR="008F40CC" w:rsidRPr="00CA3D55">
        <w:rPr>
          <w:rFonts w:ascii="Times New Roman" w:hAnsi="Times New Roman" w:cs="Times New Roman"/>
          <w:sz w:val="24"/>
          <w:szCs w:val="24"/>
        </w:rPr>
        <w:t xml:space="preserve">training </w:t>
      </w:r>
      <w:r w:rsidRPr="00CA3D55">
        <w:rPr>
          <w:rFonts w:ascii="Times New Roman" w:hAnsi="Times New Roman" w:cs="Times New Roman"/>
          <w:sz w:val="24"/>
          <w:szCs w:val="24"/>
        </w:rPr>
        <w:t>program</w:t>
      </w:r>
      <w:r w:rsidR="008F40CC" w:rsidRPr="00CA3D55">
        <w:rPr>
          <w:rFonts w:ascii="Times New Roman" w:hAnsi="Times New Roman" w:cs="Times New Roman"/>
          <w:sz w:val="24"/>
          <w:szCs w:val="24"/>
        </w:rPr>
        <w:t>me</w:t>
      </w:r>
      <w:r w:rsidRPr="00CA3D55">
        <w:rPr>
          <w:rFonts w:ascii="Times New Roman" w:hAnsi="Times New Roman" w:cs="Times New Roman"/>
          <w:sz w:val="24"/>
          <w:szCs w:val="24"/>
        </w:rPr>
        <w:t>s to enable them effectively participate in the labour market</w:t>
      </w:r>
      <w:r w:rsidR="008F40CC" w:rsidRPr="00CA3D55">
        <w:rPr>
          <w:rFonts w:ascii="Times New Roman" w:hAnsi="Times New Roman" w:cs="Times New Roman"/>
          <w:sz w:val="24"/>
          <w:szCs w:val="24"/>
        </w:rPr>
        <w:t>; and p</w:t>
      </w:r>
      <w:r w:rsidRPr="00CA3D55">
        <w:rPr>
          <w:rFonts w:ascii="Times New Roman" w:hAnsi="Times New Roman" w:cs="Times New Roman"/>
          <w:sz w:val="24"/>
          <w:szCs w:val="24"/>
        </w:rPr>
        <w:t xml:space="preserve">romote life-long and e-learning </w:t>
      </w:r>
      <w:r w:rsidR="00CD6587" w:rsidRPr="00CA3D55">
        <w:rPr>
          <w:rFonts w:ascii="Times New Roman" w:hAnsi="Times New Roman" w:cs="Times New Roman"/>
          <w:sz w:val="24"/>
          <w:szCs w:val="24"/>
        </w:rPr>
        <w:t xml:space="preserve">among </w:t>
      </w:r>
      <w:r w:rsidRPr="00CA3D55">
        <w:rPr>
          <w:rFonts w:ascii="Times New Roman" w:hAnsi="Times New Roman" w:cs="Times New Roman"/>
          <w:sz w:val="24"/>
          <w:szCs w:val="24"/>
        </w:rPr>
        <w:t>the youth;</w:t>
      </w:r>
    </w:p>
    <w:p w14:paraId="685A1043" w14:textId="7F70A7AF" w:rsidR="00BC12AA" w:rsidRPr="00CA3D55" w:rsidRDefault="00BC12AA" w:rsidP="00CA3D55">
      <w:pPr>
        <w:numPr>
          <w:ilvl w:val="0"/>
          <w:numId w:val="163"/>
        </w:numP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t>Provide career guidance</w:t>
      </w:r>
      <w:r w:rsidR="00CD6587" w:rsidRPr="00CA3D55">
        <w:rPr>
          <w:rFonts w:ascii="Times New Roman" w:hAnsi="Times New Roman" w:cs="Times New Roman"/>
          <w:sz w:val="24"/>
          <w:szCs w:val="24"/>
        </w:rPr>
        <w:t>,</w:t>
      </w:r>
      <w:r w:rsidRPr="00CA3D55">
        <w:rPr>
          <w:rFonts w:ascii="Times New Roman" w:hAnsi="Times New Roman" w:cs="Times New Roman"/>
          <w:sz w:val="24"/>
          <w:szCs w:val="24"/>
        </w:rPr>
        <w:t xml:space="preserve"> relevant professional advice</w:t>
      </w:r>
      <w:r w:rsidR="00CD6587" w:rsidRPr="00CA3D55">
        <w:rPr>
          <w:rFonts w:ascii="Times New Roman" w:hAnsi="Times New Roman" w:cs="Times New Roman"/>
          <w:sz w:val="24"/>
          <w:szCs w:val="24"/>
        </w:rPr>
        <w:t>, and support</w:t>
      </w:r>
      <w:r w:rsidRPr="00CA3D55">
        <w:rPr>
          <w:rFonts w:ascii="Times New Roman" w:hAnsi="Times New Roman" w:cs="Times New Roman"/>
          <w:sz w:val="24"/>
          <w:szCs w:val="24"/>
        </w:rPr>
        <w:t xml:space="preserve"> youth </w:t>
      </w:r>
      <w:r w:rsidR="00B65556" w:rsidRPr="00CA3D55">
        <w:rPr>
          <w:rFonts w:ascii="Times New Roman" w:hAnsi="Times New Roman" w:cs="Times New Roman"/>
          <w:sz w:val="24"/>
          <w:szCs w:val="24"/>
        </w:rPr>
        <w:t>placement mechanism</w:t>
      </w:r>
      <w:r w:rsidR="00CD6587" w:rsidRPr="00CA3D55">
        <w:rPr>
          <w:rFonts w:ascii="Times New Roman" w:hAnsi="Times New Roman" w:cs="Times New Roman"/>
          <w:sz w:val="24"/>
          <w:szCs w:val="24"/>
        </w:rPr>
        <w:t xml:space="preserve"> </w:t>
      </w:r>
      <w:r w:rsidRPr="00CA3D55">
        <w:rPr>
          <w:rFonts w:ascii="Times New Roman" w:hAnsi="Times New Roman" w:cs="Times New Roman"/>
          <w:sz w:val="24"/>
          <w:szCs w:val="24"/>
        </w:rPr>
        <w:t>in</w:t>
      </w:r>
      <w:r w:rsidR="00CD6587" w:rsidRPr="00CA3D55">
        <w:rPr>
          <w:rFonts w:ascii="Times New Roman" w:hAnsi="Times New Roman" w:cs="Times New Roman"/>
          <w:sz w:val="24"/>
          <w:szCs w:val="24"/>
        </w:rPr>
        <w:t>to</w:t>
      </w:r>
      <w:r w:rsidRPr="00CA3D55">
        <w:rPr>
          <w:rFonts w:ascii="Times New Roman" w:hAnsi="Times New Roman" w:cs="Times New Roman"/>
          <w:sz w:val="24"/>
          <w:szCs w:val="24"/>
        </w:rPr>
        <w:t xml:space="preserve"> industry to ensure smooth transition to the labour market;</w:t>
      </w:r>
    </w:p>
    <w:p w14:paraId="79C0FF7D" w14:textId="216E842F" w:rsidR="00214A09" w:rsidRPr="00CA3D55" w:rsidRDefault="00214A09" w:rsidP="00CA3D55">
      <w:pPr>
        <w:numPr>
          <w:ilvl w:val="0"/>
          <w:numId w:val="163"/>
        </w:numPr>
        <w:spacing w:before="240" w:after="0" w:line="240" w:lineRule="auto"/>
        <w:ind w:left="709" w:hanging="425"/>
        <w:jc w:val="both"/>
        <w:rPr>
          <w:rFonts w:ascii="Times New Roman" w:hAnsi="Times New Roman" w:cs="Times New Roman"/>
          <w:noProof/>
          <w:sz w:val="24"/>
          <w:szCs w:val="24"/>
        </w:rPr>
      </w:pPr>
      <w:r w:rsidRPr="00CA3D55">
        <w:rPr>
          <w:rFonts w:ascii="Times New Roman" w:hAnsi="Times New Roman" w:cs="Times New Roman"/>
          <w:noProof/>
          <w:sz w:val="24"/>
          <w:szCs w:val="24"/>
        </w:rPr>
        <w:t>Enhance the role of the Natioal Youth Service (NYS) to rehabilitate, train and engage youth who have limited access to formal education and training to competitiv</w:t>
      </w:r>
      <w:r w:rsidR="00CD6587" w:rsidRPr="00CA3D55">
        <w:rPr>
          <w:rFonts w:ascii="Times New Roman" w:hAnsi="Times New Roman" w:cs="Times New Roman"/>
          <w:noProof/>
          <w:sz w:val="24"/>
          <w:szCs w:val="24"/>
        </w:rPr>
        <w:t>ely participate</w:t>
      </w:r>
      <w:r w:rsidRPr="00CA3D55">
        <w:rPr>
          <w:rFonts w:ascii="Times New Roman" w:hAnsi="Times New Roman" w:cs="Times New Roman"/>
          <w:noProof/>
          <w:sz w:val="24"/>
          <w:szCs w:val="24"/>
        </w:rPr>
        <w:t xml:space="preserve"> in the labour market. </w:t>
      </w:r>
    </w:p>
    <w:p w14:paraId="64A51E6D" w14:textId="0EDB9392" w:rsidR="00704B3F" w:rsidRPr="00CA3D55" w:rsidRDefault="00BC12AA" w:rsidP="00CA3D55">
      <w:pPr>
        <w:pStyle w:val="Heading3"/>
        <w:ind w:hanging="810"/>
      </w:pPr>
      <w:r w:rsidRPr="00CA3D55">
        <w:t>Institutionalize and strengthen apprenticeship and internship programmes</w:t>
      </w:r>
      <w:r w:rsidR="00704B3F" w:rsidRPr="00CA3D55">
        <w:t xml:space="preserve"> </w:t>
      </w:r>
    </w:p>
    <w:p w14:paraId="7EF7B410" w14:textId="3397E685" w:rsidR="00BC12AA" w:rsidRPr="00CA3D55" w:rsidRDefault="00BC12AA" w:rsidP="00FF50A4">
      <w:pPr>
        <w:pStyle w:val="ListParagraph"/>
        <w:numPr>
          <w:ilvl w:val="0"/>
          <w:numId w:val="45"/>
        </w:num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The government with support from stakeholders shall: </w:t>
      </w:r>
    </w:p>
    <w:p w14:paraId="14FEAF11" w14:textId="07952FFD" w:rsidR="00BC12AA" w:rsidRPr="00CA3D55" w:rsidRDefault="00BC12AA" w:rsidP="00CA3D55">
      <w:pPr>
        <w:numPr>
          <w:ilvl w:val="0"/>
          <w:numId w:val="166"/>
        </w:numP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t>Develop and implement industry-specific internship and apprenticeship policy guidelines</w:t>
      </w:r>
      <w:r w:rsidR="00CD6587" w:rsidRPr="00CA3D55">
        <w:rPr>
          <w:rFonts w:ascii="Times New Roman" w:hAnsi="Times New Roman" w:cs="Times New Roman"/>
          <w:sz w:val="24"/>
          <w:szCs w:val="24"/>
        </w:rPr>
        <w:t xml:space="preserve"> and initiatives</w:t>
      </w:r>
      <w:r w:rsidRPr="00CA3D55">
        <w:rPr>
          <w:rFonts w:ascii="Times New Roman" w:hAnsi="Times New Roman" w:cs="Times New Roman"/>
          <w:sz w:val="24"/>
          <w:szCs w:val="24"/>
        </w:rPr>
        <w:t>;</w:t>
      </w:r>
    </w:p>
    <w:p w14:paraId="098EE9BC" w14:textId="7BD95609" w:rsidR="00BC12AA" w:rsidRPr="00CA3D55" w:rsidRDefault="00BC12AA" w:rsidP="00CA3D55">
      <w:pPr>
        <w:numPr>
          <w:ilvl w:val="0"/>
          <w:numId w:val="166"/>
        </w:numP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lastRenderedPageBreak/>
        <w:t>Promote linkages between education and training</w:t>
      </w:r>
      <w:r w:rsidR="00CD6587" w:rsidRPr="00CA3D55">
        <w:rPr>
          <w:rFonts w:ascii="Times New Roman" w:hAnsi="Times New Roman" w:cs="Times New Roman"/>
          <w:sz w:val="24"/>
          <w:szCs w:val="24"/>
        </w:rPr>
        <w:t>,</w:t>
      </w:r>
      <w:r w:rsidRPr="00CA3D55">
        <w:rPr>
          <w:rFonts w:ascii="Times New Roman" w:hAnsi="Times New Roman" w:cs="Times New Roman"/>
          <w:sz w:val="24"/>
          <w:szCs w:val="24"/>
        </w:rPr>
        <w:t xml:space="preserve"> and industry through institutionalised entrepreneurship and apprentice</w:t>
      </w:r>
      <w:r w:rsidR="00CD6587" w:rsidRPr="00CA3D55">
        <w:rPr>
          <w:rFonts w:ascii="Times New Roman" w:hAnsi="Times New Roman" w:cs="Times New Roman"/>
          <w:sz w:val="24"/>
          <w:szCs w:val="24"/>
        </w:rPr>
        <w:t>ship</w:t>
      </w:r>
      <w:r w:rsidRPr="00CA3D55">
        <w:rPr>
          <w:rFonts w:ascii="Times New Roman" w:hAnsi="Times New Roman" w:cs="Times New Roman"/>
          <w:sz w:val="24"/>
          <w:szCs w:val="24"/>
        </w:rPr>
        <w:t xml:space="preserve"> initiatives</w:t>
      </w:r>
      <w:r w:rsidR="00CD6587" w:rsidRPr="00CA3D55">
        <w:rPr>
          <w:rFonts w:ascii="Times New Roman" w:hAnsi="Times New Roman" w:cs="Times New Roman"/>
          <w:sz w:val="24"/>
          <w:szCs w:val="24"/>
        </w:rPr>
        <w:t>; strong and effective partnerships between learners, training institutions and employers both in public and private sectors</w:t>
      </w:r>
      <w:r w:rsidRPr="00CA3D55">
        <w:rPr>
          <w:rFonts w:ascii="Times New Roman" w:hAnsi="Times New Roman" w:cs="Times New Roman"/>
          <w:sz w:val="24"/>
          <w:szCs w:val="24"/>
        </w:rPr>
        <w:t xml:space="preserve">; </w:t>
      </w:r>
    </w:p>
    <w:p w14:paraId="4AA97A82" w14:textId="49607462" w:rsidR="00BC12AA" w:rsidRPr="00CA3D55" w:rsidRDefault="00BC12AA" w:rsidP="00CA3D55">
      <w:pPr>
        <w:numPr>
          <w:ilvl w:val="0"/>
          <w:numId w:val="166"/>
        </w:numP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t xml:space="preserve">Strengthen and increase </w:t>
      </w:r>
      <w:r w:rsidR="00CD6587" w:rsidRPr="00CA3D55">
        <w:rPr>
          <w:rFonts w:ascii="Times New Roman" w:hAnsi="Times New Roman" w:cs="Times New Roman"/>
          <w:sz w:val="24"/>
          <w:szCs w:val="24"/>
        </w:rPr>
        <w:t xml:space="preserve">access to quality </w:t>
      </w:r>
      <w:r w:rsidRPr="00CA3D55">
        <w:rPr>
          <w:rFonts w:ascii="Times New Roman" w:hAnsi="Times New Roman" w:cs="Times New Roman"/>
          <w:sz w:val="24"/>
          <w:szCs w:val="24"/>
        </w:rPr>
        <w:t>Technical, Vocational Education Training (TVET);</w:t>
      </w:r>
      <w:r w:rsidR="005024E7" w:rsidRPr="00CA3D55">
        <w:rPr>
          <w:rFonts w:ascii="Times New Roman" w:hAnsi="Times New Roman" w:cs="Times New Roman"/>
          <w:sz w:val="24"/>
          <w:szCs w:val="24"/>
        </w:rPr>
        <w:t xml:space="preserve"> and</w:t>
      </w:r>
    </w:p>
    <w:p w14:paraId="62CDA351" w14:textId="253E19E8" w:rsidR="00BC12AA" w:rsidRPr="00CA3D55" w:rsidRDefault="00BC12AA" w:rsidP="00CA3D55">
      <w:pPr>
        <w:numPr>
          <w:ilvl w:val="0"/>
          <w:numId w:val="166"/>
        </w:numP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t>Revitalize employment placement centres targeting the youth with varied competencies and skills</w:t>
      </w:r>
      <w:r w:rsidR="005024E7" w:rsidRPr="00CA3D55">
        <w:rPr>
          <w:rFonts w:ascii="Times New Roman" w:hAnsi="Times New Roman" w:cs="Times New Roman"/>
          <w:sz w:val="24"/>
          <w:szCs w:val="24"/>
        </w:rPr>
        <w:t>.</w:t>
      </w:r>
    </w:p>
    <w:p w14:paraId="3D01977A" w14:textId="64D2AEE7" w:rsidR="00704B3F" w:rsidRPr="00CA3D55" w:rsidRDefault="00704B3F" w:rsidP="00CA3D55">
      <w:pPr>
        <w:pStyle w:val="Heading3"/>
        <w:ind w:left="1080"/>
      </w:pPr>
      <w:bookmarkStart w:id="154" w:name="_Toc3879702"/>
      <w:bookmarkStart w:id="155" w:name="_Toc3893697"/>
      <w:r w:rsidRPr="00CA3D55">
        <w:t xml:space="preserve">Enhancing </w:t>
      </w:r>
      <w:r w:rsidR="005024E7" w:rsidRPr="00CA3D55">
        <w:t xml:space="preserve">early investment on </w:t>
      </w:r>
      <w:r w:rsidR="00CE6EF8" w:rsidRPr="00CA3D55">
        <w:t xml:space="preserve">ICT skills </w:t>
      </w:r>
      <w:r w:rsidR="005024E7" w:rsidRPr="00CA3D55">
        <w:t xml:space="preserve">development of children and </w:t>
      </w:r>
      <w:r w:rsidRPr="00CA3D55">
        <w:t xml:space="preserve">interface of youth </w:t>
      </w:r>
      <w:r w:rsidR="00BC12AA" w:rsidRPr="00CA3D55">
        <w:t>and Information Communication Technology</w:t>
      </w:r>
      <w:bookmarkEnd w:id="154"/>
      <w:bookmarkEnd w:id="155"/>
      <w:r w:rsidR="00BC12AA" w:rsidRPr="00CA3D55">
        <w:t xml:space="preserve"> </w:t>
      </w:r>
    </w:p>
    <w:p w14:paraId="17050A6C" w14:textId="28BDB642" w:rsidR="00BC12AA" w:rsidRPr="00CA3D55" w:rsidRDefault="00BC12AA" w:rsidP="00CA3D55">
      <w:pPr>
        <w:pStyle w:val="Heading4"/>
      </w:pPr>
      <w:bookmarkStart w:id="156" w:name="_Toc3879703"/>
      <w:bookmarkStart w:id="157" w:name="_Toc3893698"/>
      <w:r w:rsidRPr="00CA3D55">
        <w:t xml:space="preserve">Renew an update the knowledge and skills of youth to meet the needs of labour market through </w:t>
      </w:r>
      <w:r w:rsidR="005024E7" w:rsidRPr="00CA3D55">
        <w:t xml:space="preserve">investment in </w:t>
      </w:r>
      <w:r w:rsidR="00CE6EF8" w:rsidRPr="00CA3D55">
        <w:t xml:space="preserve">ICT </w:t>
      </w:r>
      <w:r w:rsidR="005024E7" w:rsidRPr="00CA3D55">
        <w:t xml:space="preserve">development of children at early age and </w:t>
      </w:r>
      <w:r w:rsidRPr="00CA3D55">
        <w:t>use of information communication technology (ICT).</w:t>
      </w:r>
      <w:bookmarkEnd w:id="156"/>
      <w:bookmarkEnd w:id="157"/>
    </w:p>
    <w:p w14:paraId="03CD5AA6" w14:textId="2D9DED25" w:rsidR="00BC12AA" w:rsidRPr="00CA3D55" w:rsidRDefault="00BC12AA" w:rsidP="00CA3D55">
      <w:pPr>
        <w:pStyle w:val="ListParagraph"/>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government in collaboration with the private sector, learning institutions and other stakeholders will harness the benefits of </w:t>
      </w:r>
      <w:r w:rsidR="005024E7" w:rsidRPr="00CA3D55">
        <w:rPr>
          <w:rFonts w:ascii="Times New Roman" w:hAnsi="Times New Roman" w:cs="Times New Roman"/>
          <w:sz w:val="24"/>
          <w:szCs w:val="24"/>
        </w:rPr>
        <w:t xml:space="preserve">early </w:t>
      </w:r>
      <w:r w:rsidR="00CE6EF8" w:rsidRPr="00CA3D55">
        <w:rPr>
          <w:rFonts w:ascii="Times New Roman" w:hAnsi="Times New Roman" w:cs="Times New Roman"/>
          <w:sz w:val="24"/>
          <w:szCs w:val="24"/>
        </w:rPr>
        <w:t xml:space="preserve">ICT </w:t>
      </w:r>
      <w:r w:rsidR="005024E7" w:rsidRPr="00CA3D55">
        <w:rPr>
          <w:rFonts w:ascii="Times New Roman" w:hAnsi="Times New Roman" w:cs="Times New Roman"/>
          <w:sz w:val="24"/>
          <w:szCs w:val="24"/>
        </w:rPr>
        <w:t xml:space="preserve">investment in development of children and </w:t>
      </w:r>
      <w:r w:rsidR="00CD6587" w:rsidRPr="00CA3D55">
        <w:rPr>
          <w:rFonts w:ascii="Times New Roman" w:hAnsi="Times New Roman" w:cs="Times New Roman"/>
          <w:sz w:val="24"/>
          <w:szCs w:val="24"/>
        </w:rPr>
        <w:t>ICT</w:t>
      </w:r>
      <w:r w:rsidRPr="00CA3D55">
        <w:rPr>
          <w:rFonts w:ascii="Times New Roman" w:hAnsi="Times New Roman" w:cs="Times New Roman"/>
          <w:sz w:val="24"/>
          <w:szCs w:val="24"/>
        </w:rPr>
        <w:t xml:space="preserve"> through:</w:t>
      </w:r>
    </w:p>
    <w:p w14:paraId="03C0DFF2" w14:textId="74BCCCF7" w:rsidR="005024E7" w:rsidRPr="00CA3D55" w:rsidRDefault="005024E7" w:rsidP="00CA3D55">
      <w:pPr>
        <w:numPr>
          <w:ilvl w:val="0"/>
          <w:numId w:val="25"/>
        </w:numPr>
        <w:pBdr>
          <w:top w:val="nil"/>
          <w:left w:val="nil"/>
          <w:bottom w:val="nil"/>
          <w:right w:val="nil"/>
          <w:between w:val="nil"/>
        </w:pBd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 xml:space="preserve">Increase youth labour productivity through investment in </w:t>
      </w:r>
      <w:r w:rsidR="00CE6EF8" w:rsidRPr="00CA3D55">
        <w:rPr>
          <w:rFonts w:ascii="Times New Roman" w:hAnsi="Times New Roman" w:cs="Times New Roman"/>
          <w:sz w:val="24"/>
          <w:szCs w:val="24"/>
        </w:rPr>
        <w:t xml:space="preserve">ICT </w:t>
      </w:r>
      <w:r w:rsidRPr="00CA3D55">
        <w:rPr>
          <w:rFonts w:ascii="Times New Roman" w:hAnsi="Times New Roman" w:cs="Times New Roman"/>
          <w:sz w:val="24"/>
          <w:szCs w:val="24"/>
        </w:rPr>
        <w:t xml:space="preserve">development aspects </w:t>
      </w:r>
      <w:r w:rsidR="00CE6EF8" w:rsidRPr="00CA3D55">
        <w:rPr>
          <w:rFonts w:ascii="Times New Roman" w:hAnsi="Times New Roman" w:cs="Times New Roman"/>
          <w:sz w:val="24"/>
          <w:szCs w:val="24"/>
        </w:rPr>
        <w:t>among</w:t>
      </w:r>
      <w:r w:rsidRPr="00CA3D55">
        <w:rPr>
          <w:rFonts w:ascii="Times New Roman" w:hAnsi="Times New Roman" w:cs="Times New Roman"/>
          <w:sz w:val="24"/>
          <w:szCs w:val="24"/>
        </w:rPr>
        <w:t xml:space="preserve"> children during the </w:t>
      </w:r>
      <w:r w:rsidR="00CE6EF8" w:rsidRPr="00CA3D55">
        <w:rPr>
          <w:rFonts w:ascii="Times New Roman" w:hAnsi="Times New Roman" w:cs="Times New Roman"/>
          <w:sz w:val="24"/>
          <w:szCs w:val="24"/>
        </w:rPr>
        <w:t>early age</w:t>
      </w:r>
      <w:r w:rsidRPr="00CA3D55">
        <w:rPr>
          <w:rFonts w:ascii="Times New Roman" w:hAnsi="Times New Roman" w:cs="Times New Roman"/>
          <w:sz w:val="24"/>
          <w:szCs w:val="24"/>
        </w:rPr>
        <w:t>; strengthening training programmes, education and information, communication and technology;</w:t>
      </w:r>
    </w:p>
    <w:p w14:paraId="781B4C39" w14:textId="7FA6CCDC" w:rsidR="00BC12AA" w:rsidRPr="00CA3D55" w:rsidRDefault="00BC12AA" w:rsidP="00CA3D55">
      <w:pPr>
        <w:numPr>
          <w:ilvl w:val="0"/>
          <w:numId w:val="25"/>
        </w:numPr>
        <w:pBdr>
          <w:top w:val="nil"/>
          <w:left w:val="nil"/>
          <w:bottom w:val="nil"/>
          <w:right w:val="nil"/>
          <w:between w:val="nil"/>
        </w:pBd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Target</w:t>
      </w:r>
      <w:r w:rsidR="00CD6587" w:rsidRPr="00CA3D55">
        <w:rPr>
          <w:rFonts w:ascii="Times New Roman" w:hAnsi="Times New Roman" w:cs="Times New Roman"/>
          <w:sz w:val="24"/>
          <w:szCs w:val="24"/>
        </w:rPr>
        <w:t>ed</w:t>
      </w:r>
      <w:r w:rsidRPr="00CA3D55">
        <w:rPr>
          <w:rFonts w:ascii="Times New Roman" w:hAnsi="Times New Roman" w:cs="Times New Roman"/>
          <w:sz w:val="24"/>
          <w:szCs w:val="24"/>
        </w:rPr>
        <w:t xml:space="preserve"> investment in apprenticeship skills development</w:t>
      </w:r>
      <w:r w:rsidR="00CD6587" w:rsidRPr="00CA3D55">
        <w:rPr>
          <w:rFonts w:ascii="Times New Roman" w:hAnsi="Times New Roman" w:cs="Times New Roman"/>
          <w:sz w:val="24"/>
          <w:szCs w:val="24"/>
        </w:rPr>
        <w:t>,</w:t>
      </w:r>
      <w:r w:rsidRPr="00CA3D55">
        <w:rPr>
          <w:rFonts w:ascii="Times New Roman" w:hAnsi="Times New Roman" w:cs="Times New Roman"/>
          <w:sz w:val="24"/>
          <w:szCs w:val="24"/>
        </w:rPr>
        <w:t xml:space="preserve"> technology </w:t>
      </w:r>
      <w:r w:rsidR="00CD6587" w:rsidRPr="00CA3D55">
        <w:rPr>
          <w:rFonts w:ascii="Times New Roman" w:hAnsi="Times New Roman" w:cs="Times New Roman"/>
          <w:sz w:val="24"/>
          <w:szCs w:val="24"/>
        </w:rPr>
        <w:t xml:space="preserve">and </w:t>
      </w:r>
      <w:r w:rsidRPr="00CA3D55">
        <w:rPr>
          <w:rFonts w:ascii="Times New Roman" w:hAnsi="Times New Roman" w:cs="Times New Roman"/>
          <w:sz w:val="24"/>
          <w:szCs w:val="24"/>
        </w:rPr>
        <w:t>innovations</w:t>
      </w:r>
      <w:r w:rsidR="00F0710D" w:rsidRPr="00CA3D55">
        <w:rPr>
          <w:rFonts w:ascii="Times New Roman" w:hAnsi="Times New Roman" w:cs="Times New Roman"/>
          <w:sz w:val="24"/>
          <w:szCs w:val="24"/>
        </w:rPr>
        <w:t>;</w:t>
      </w:r>
    </w:p>
    <w:p w14:paraId="49A29180" w14:textId="51D2119C" w:rsidR="00BC12AA" w:rsidRPr="00CA3D55" w:rsidRDefault="00BC12AA" w:rsidP="00CA3D55">
      <w:pPr>
        <w:numPr>
          <w:ilvl w:val="0"/>
          <w:numId w:val="25"/>
        </w:numPr>
        <w:pBdr>
          <w:top w:val="nil"/>
          <w:left w:val="nil"/>
          <w:bottom w:val="nil"/>
          <w:right w:val="nil"/>
          <w:between w:val="nil"/>
        </w:pBd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Facilitate and support technology exchange and innovation programmes for youth through establishment of technology incu</w:t>
      </w:r>
      <w:r w:rsidR="00F0710D" w:rsidRPr="00CA3D55">
        <w:rPr>
          <w:rFonts w:ascii="Times New Roman" w:hAnsi="Times New Roman" w:cs="Times New Roman"/>
          <w:sz w:val="24"/>
          <w:szCs w:val="24"/>
        </w:rPr>
        <w:t>bators and research development;</w:t>
      </w:r>
      <w:r w:rsidRPr="00CA3D55">
        <w:rPr>
          <w:rFonts w:ascii="Times New Roman" w:hAnsi="Times New Roman" w:cs="Times New Roman"/>
          <w:sz w:val="24"/>
          <w:szCs w:val="24"/>
        </w:rPr>
        <w:t xml:space="preserve"> </w:t>
      </w:r>
    </w:p>
    <w:p w14:paraId="1E24E931" w14:textId="3744DAD3" w:rsidR="00BC12AA" w:rsidRPr="00CA3D55" w:rsidRDefault="00BC12AA" w:rsidP="00CA3D55">
      <w:pPr>
        <w:numPr>
          <w:ilvl w:val="0"/>
          <w:numId w:val="25"/>
        </w:numPr>
        <w:pBdr>
          <w:top w:val="nil"/>
          <w:left w:val="nil"/>
          <w:bottom w:val="nil"/>
          <w:right w:val="nil"/>
          <w:between w:val="nil"/>
        </w:pBd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Support professional integration of young people through incubation of businesses and funding for the youth</w:t>
      </w:r>
      <w:r w:rsidR="00FA4B6B" w:rsidRPr="00CA3D55">
        <w:rPr>
          <w:rFonts w:ascii="Times New Roman" w:hAnsi="Times New Roman" w:cs="Times New Roman"/>
          <w:sz w:val="24"/>
          <w:szCs w:val="24"/>
        </w:rPr>
        <w:t xml:space="preserve"> programmes</w:t>
      </w:r>
      <w:r w:rsidRPr="00CA3D55">
        <w:rPr>
          <w:rFonts w:ascii="Times New Roman" w:hAnsi="Times New Roman" w:cs="Times New Roman"/>
          <w:sz w:val="24"/>
          <w:szCs w:val="24"/>
        </w:rPr>
        <w:t xml:space="preserve">; </w:t>
      </w:r>
      <w:r w:rsidR="00FA4B6B" w:rsidRPr="00CA3D55">
        <w:rPr>
          <w:rFonts w:ascii="Times New Roman" w:hAnsi="Times New Roman" w:cs="Times New Roman"/>
          <w:sz w:val="24"/>
          <w:szCs w:val="24"/>
        </w:rPr>
        <w:t>and</w:t>
      </w:r>
    </w:p>
    <w:p w14:paraId="757598F1" w14:textId="45CC32EF" w:rsidR="001A01A2" w:rsidRPr="00CA3D55" w:rsidRDefault="00BC12AA" w:rsidP="00CA3D55">
      <w:pPr>
        <w:numPr>
          <w:ilvl w:val="0"/>
          <w:numId w:val="25"/>
        </w:numPr>
        <w:pBdr>
          <w:top w:val="nil"/>
          <w:left w:val="nil"/>
          <w:bottom w:val="nil"/>
          <w:right w:val="nil"/>
          <w:between w:val="nil"/>
        </w:pBd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Support industrial innovation through ICTs mainstreaming, tel</w:t>
      </w:r>
      <w:r w:rsidR="00F0710D" w:rsidRPr="00CA3D55">
        <w:rPr>
          <w:rFonts w:ascii="Times New Roman" w:hAnsi="Times New Roman" w:cs="Times New Roman"/>
          <w:sz w:val="24"/>
          <w:szCs w:val="24"/>
        </w:rPr>
        <w:t>ecommunication and agribusiness</w:t>
      </w:r>
      <w:r w:rsidR="00FA4B6B" w:rsidRPr="00CA3D55">
        <w:rPr>
          <w:rFonts w:ascii="Times New Roman" w:hAnsi="Times New Roman" w:cs="Times New Roman"/>
          <w:sz w:val="24"/>
          <w:szCs w:val="24"/>
        </w:rPr>
        <w:t>.</w:t>
      </w:r>
    </w:p>
    <w:p w14:paraId="30402017" w14:textId="77777777" w:rsidR="00BC12AA" w:rsidRPr="00CA3D55" w:rsidRDefault="00BC12AA" w:rsidP="00FF50A4">
      <w:pPr>
        <w:spacing w:after="0" w:line="240" w:lineRule="auto"/>
        <w:jc w:val="both"/>
        <w:rPr>
          <w:rFonts w:ascii="Times New Roman" w:hAnsi="Times New Roman" w:cs="Times New Roman"/>
          <w:sz w:val="24"/>
          <w:szCs w:val="24"/>
        </w:rPr>
      </w:pPr>
    </w:p>
    <w:p w14:paraId="271BEA06" w14:textId="45CAD57D" w:rsidR="00BC12AA" w:rsidRPr="00CA3D55" w:rsidRDefault="00BC12AA" w:rsidP="00CA3D55">
      <w:pPr>
        <w:pStyle w:val="Heading4"/>
      </w:pPr>
      <w:bookmarkStart w:id="158" w:name="_Toc3893699"/>
      <w:r w:rsidRPr="00CA3D55">
        <w:t xml:space="preserve">Create a </w:t>
      </w:r>
      <w:proofErr w:type="gramStart"/>
      <w:r w:rsidRPr="00CA3D55">
        <w:t>conducive</w:t>
      </w:r>
      <w:proofErr w:type="gramEnd"/>
      <w:r w:rsidRPr="00CA3D55">
        <w:t xml:space="preserve"> environment to reduce the risks involved in venturing into online </w:t>
      </w:r>
      <w:r w:rsidR="00FA4B6B" w:rsidRPr="00CA3D55">
        <w:t>services and businesses</w:t>
      </w:r>
      <w:r w:rsidRPr="00CA3D55">
        <w:t>.</w:t>
      </w:r>
      <w:bookmarkEnd w:id="158"/>
      <w:r w:rsidRPr="00CA3D55">
        <w:t xml:space="preserve"> </w:t>
      </w:r>
    </w:p>
    <w:p w14:paraId="5D75EB4D" w14:textId="4104A42C" w:rsidR="00BC12AA" w:rsidRPr="00CA3D55" w:rsidRDefault="00BC12AA" w:rsidP="00FF50A4">
      <w:pPr>
        <w:pStyle w:val="ListParagraph"/>
        <w:numPr>
          <w:ilvl w:val="0"/>
          <w:numId w:val="45"/>
        </w:numPr>
        <w:tabs>
          <w:tab w:val="right" w:pos="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The government and other stakeholders shall; </w:t>
      </w:r>
    </w:p>
    <w:p w14:paraId="0FD0D2B3" w14:textId="77777777" w:rsidR="00BC12AA" w:rsidRPr="00CA3D55" w:rsidRDefault="00BC12AA" w:rsidP="00CA3D55">
      <w:pPr>
        <w:numPr>
          <w:ilvl w:val="0"/>
          <w:numId w:val="172"/>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 xml:space="preserve">Manage and monitor cyber security incidents and create awareness to organizations and individuals on cybercrime and other security issues;  </w:t>
      </w:r>
    </w:p>
    <w:p w14:paraId="592FDBD1" w14:textId="116CEE03" w:rsidR="00BC12AA" w:rsidRPr="00CA3D55" w:rsidRDefault="00BC12AA" w:rsidP="00CA3D55">
      <w:pPr>
        <w:numPr>
          <w:ilvl w:val="0"/>
          <w:numId w:val="172"/>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 xml:space="preserve">Expand </w:t>
      </w:r>
      <w:proofErr w:type="spellStart"/>
      <w:r w:rsidRPr="00CA3D55">
        <w:rPr>
          <w:rFonts w:ascii="Times New Roman" w:hAnsi="Times New Roman" w:cs="Times New Roman"/>
          <w:i/>
          <w:sz w:val="24"/>
          <w:szCs w:val="24"/>
        </w:rPr>
        <w:t>Ajira</w:t>
      </w:r>
      <w:proofErr w:type="spellEnd"/>
      <w:r w:rsidRPr="00CA3D55">
        <w:rPr>
          <w:rFonts w:ascii="Times New Roman" w:hAnsi="Times New Roman" w:cs="Times New Roman"/>
          <w:sz w:val="24"/>
          <w:szCs w:val="24"/>
        </w:rPr>
        <w:t xml:space="preserve"> Digital </w:t>
      </w:r>
      <w:r w:rsidR="00FA4B6B" w:rsidRPr="00CA3D55">
        <w:rPr>
          <w:rFonts w:ascii="Times New Roman" w:hAnsi="Times New Roman" w:cs="Times New Roman"/>
          <w:sz w:val="24"/>
          <w:szCs w:val="24"/>
        </w:rPr>
        <w:t>y</w:t>
      </w:r>
      <w:r w:rsidRPr="00CA3D55">
        <w:rPr>
          <w:rFonts w:ascii="Times New Roman" w:hAnsi="Times New Roman" w:cs="Times New Roman"/>
          <w:sz w:val="24"/>
          <w:szCs w:val="24"/>
        </w:rPr>
        <w:t xml:space="preserve">outh empowerment programme to sensitize and train youth on online jobs; </w:t>
      </w:r>
      <w:r w:rsidR="00FA4B6B" w:rsidRPr="00CA3D55">
        <w:rPr>
          <w:rFonts w:ascii="Times New Roman" w:hAnsi="Times New Roman" w:cs="Times New Roman"/>
          <w:sz w:val="24"/>
          <w:szCs w:val="24"/>
        </w:rPr>
        <w:t>and</w:t>
      </w:r>
    </w:p>
    <w:p w14:paraId="475764BD" w14:textId="4965D6BB" w:rsidR="00BC12AA" w:rsidRPr="00CA3D55" w:rsidRDefault="00BC12AA" w:rsidP="00CA3D55">
      <w:pPr>
        <w:numPr>
          <w:ilvl w:val="0"/>
          <w:numId w:val="172"/>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Create a fair and competitive environment by enforcing open access to ICT infrastructure.</w:t>
      </w:r>
    </w:p>
    <w:p w14:paraId="38BE2F4E" w14:textId="487D2F9A" w:rsidR="00BC12AA" w:rsidRPr="00CA3D55" w:rsidRDefault="00BC12AA" w:rsidP="00CA3D55">
      <w:pPr>
        <w:pStyle w:val="Heading3"/>
      </w:pPr>
      <w:bookmarkStart w:id="159" w:name="_Toc3893700"/>
      <w:r w:rsidRPr="00CA3D55">
        <w:t>Enhance access to ICT infrastructure across all counties</w:t>
      </w:r>
      <w:bookmarkEnd w:id="159"/>
    </w:p>
    <w:p w14:paraId="73298C3D" w14:textId="4E970F12" w:rsidR="00BC12AA" w:rsidRPr="00CA3D55" w:rsidRDefault="00BC12AA" w:rsidP="00CA3D55">
      <w:pPr>
        <w:pStyle w:val="ListParagraph"/>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To increase accessibility of ICT infrastructure the government and other stakeholders shall: </w:t>
      </w:r>
    </w:p>
    <w:p w14:paraId="1BF5F640" w14:textId="77777777" w:rsidR="00BC12AA" w:rsidRPr="00CA3D55" w:rsidRDefault="00BC12AA" w:rsidP="00CA3D55">
      <w:pPr>
        <w:numPr>
          <w:ilvl w:val="0"/>
          <w:numId w:val="175"/>
        </w:num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Create an enabling framework to deploy broadband across the country;</w:t>
      </w:r>
    </w:p>
    <w:p w14:paraId="45F4B2EA" w14:textId="77777777" w:rsidR="00BC12AA" w:rsidRPr="00CA3D55" w:rsidRDefault="00BC12AA" w:rsidP="00CA3D55">
      <w:pPr>
        <w:numPr>
          <w:ilvl w:val="0"/>
          <w:numId w:val="175"/>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Develop and expand ICT Infrastructure across all counties;</w:t>
      </w:r>
    </w:p>
    <w:p w14:paraId="5780A7A7" w14:textId="1D232219" w:rsidR="00BC12AA" w:rsidRPr="00CA3D55" w:rsidRDefault="00BC12AA" w:rsidP="00CA3D55">
      <w:pPr>
        <w:numPr>
          <w:ilvl w:val="0"/>
          <w:numId w:val="175"/>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 xml:space="preserve">Ensure availability of a reliable and affordable broadband connectivity to all citizens especially in the </w:t>
      </w:r>
      <w:r w:rsidR="00CE6EF8" w:rsidRPr="00CA3D55">
        <w:rPr>
          <w:rFonts w:ascii="Times New Roman" w:hAnsi="Times New Roman" w:cs="Times New Roman"/>
          <w:sz w:val="24"/>
          <w:szCs w:val="24"/>
        </w:rPr>
        <w:t>rural areas</w:t>
      </w:r>
      <w:r w:rsidRPr="00CA3D55">
        <w:rPr>
          <w:rFonts w:ascii="Times New Roman" w:hAnsi="Times New Roman" w:cs="Times New Roman"/>
          <w:sz w:val="24"/>
          <w:szCs w:val="24"/>
        </w:rPr>
        <w:t>;</w:t>
      </w:r>
    </w:p>
    <w:p w14:paraId="7DAC9A0A" w14:textId="77777777" w:rsidR="00BC12AA" w:rsidRPr="00CA3D55" w:rsidRDefault="00BC12AA" w:rsidP="00CA3D55">
      <w:pPr>
        <w:numPr>
          <w:ilvl w:val="0"/>
          <w:numId w:val="175"/>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Encourage Public Private Partnerships (PPPs) to create ICT enabled systems;</w:t>
      </w:r>
    </w:p>
    <w:p w14:paraId="619E72CF" w14:textId="416540BD" w:rsidR="00BC12AA" w:rsidRPr="00CA3D55" w:rsidRDefault="00CE6EF8" w:rsidP="00CA3D55">
      <w:pPr>
        <w:numPr>
          <w:ilvl w:val="0"/>
          <w:numId w:val="175"/>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lastRenderedPageBreak/>
        <w:t>Promote digital literacy p</w:t>
      </w:r>
      <w:r w:rsidR="00BC12AA" w:rsidRPr="00CA3D55">
        <w:rPr>
          <w:rFonts w:ascii="Times New Roman" w:hAnsi="Times New Roman" w:cs="Times New Roman"/>
          <w:sz w:val="24"/>
          <w:szCs w:val="24"/>
        </w:rPr>
        <w:t xml:space="preserve">rograms for providing ICT equipment and services to youth; </w:t>
      </w:r>
    </w:p>
    <w:p w14:paraId="16A74EBC" w14:textId="0DADA527" w:rsidR="00BC12AA" w:rsidRPr="00CA3D55" w:rsidRDefault="00BC12AA" w:rsidP="00CA3D55">
      <w:pPr>
        <w:numPr>
          <w:ilvl w:val="0"/>
          <w:numId w:val="175"/>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Establish Constituency Innovation Hubs to promote access to ICT among the youth</w:t>
      </w:r>
      <w:r w:rsidR="00CD59EF" w:rsidRPr="00CA3D55">
        <w:rPr>
          <w:rFonts w:ascii="Times New Roman" w:hAnsi="Times New Roman" w:cs="Times New Roman"/>
          <w:sz w:val="24"/>
          <w:szCs w:val="24"/>
        </w:rPr>
        <w:t>; and</w:t>
      </w:r>
    </w:p>
    <w:p w14:paraId="2B844C7A" w14:textId="29AB3C9F" w:rsidR="00BC12AA" w:rsidRPr="00CA3D55" w:rsidRDefault="00BC12AA" w:rsidP="00CA3D55">
      <w:pPr>
        <w:numPr>
          <w:ilvl w:val="0"/>
          <w:numId w:val="175"/>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Strengthen digital learning programme in schools to equip youths with digital skills</w:t>
      </w:r>
      <w:r w:rsidR="00CD59EF" w:rsidRPr="00CA3D55">
        <w:rPr>
          <w:rFonts w:ascii="Times New Roman" w:hAnsi="Times New Roman" w:cs="Times New Roman"/>
          <w:sz w:val="24"/>
          <w:szCs w:val="24"/>
        </w:rPr>
        <w:t>.</w:t>
      </w:r>
    </w:p>
    <w:p w14:paraId="0D76B76B" w14:textId="77777777" w:rsidR="00BC12AA" w:rsidRPr="00CA3D55" w:rsidRDefault="00BC12AA" w:rsidP="00FF50A4">
      <w:pPr>
        <w:spacing w:after="0" w:line="240" w:lineRule="auto"/>
        <w:jc w:val="both"/>
        <w:rPr>
          <w:rFonts w:ascii="Times New Roman" w:hAnsi="Times New Roman" w:cs="Times New Roman"/>
          <w:sz w:val="24"/>
          <w:szCs w:val="24"/>
        </w:rPr>
      </w:pPr>
    </w:p>
    <w:p w14:paraId="7B49E5E7" w14:textId="749B5E21" w:rsidR="00BC12AA" w:rsidRPr="00CA3D55" w:rsidRDefault="00BC12AA" w:rsidP="00FF50A4">
      <w:pPr>
        <w:pStyle w:val="ListParagraph"/>
        <w:numPr>
          <w:ilvl w:val="0"/>
          <w:numId w:val="45"/>
        </w:numPr>
        <w:tabs>
          <w:tab w:val="right" w:pos="0"/>
        </w:tabs>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To enhance capacity building in ICT</w:t>
      </w:r>
      <w:r w:rsidR="00CD59EF" w:rsidRPr="00CA3D55">
        <w:rPr>
          <w:rFonts w:ascii="Times New Roman" w:hAnsi="Times New Roman" w:cs="Times New Roman"/>
          <w:sz w:val="24"/>
          <w:szCs w:val="24"/>
        </w:rPr>
        <w:t>,</w:t>
      </w:r>
      <w:r w:rsidRPr="00CA3D55">
        <w:rPr>
          <w:rFonts w:ascii="Times New Roman" w:hAnsi="Times New Roman" w:cs="Times New Roman"/>
          <w:sz w:val="24"/>
          <w:szCs w:val="24"/>
        </w:rPr>
        <w:t xml:space="preserve"> the government and other stakeholders shall:</w:t>
      </w:r>
    </w:p>
    <w:p w14:paraId="5D05C827" w14:textId="657C6726" w:rsidR="00BC12AA" w:rsidRPr="00CA3D55" w:rsidRDefault="00BC12AA" w:rsidP="00CA3D55">
      <w:pPr>
        <w:numPr>
          <w:ilvl w:val="0"/>
          <w:numId w:val="176"/>
        </w:num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Build the capacity of the youth in ICT through training</w:t>
      </w:r>
      <w:r w:rsidR="00074FF4" w:rsidRPr="00CA3D55">
        <w:rPr>
          <w:rFonts w:ascii="Times New Roman" w:hAnsi="Times New Roman" w:cs="Times New Roman"/>
          <w:sz w:val="24"/>
          <w:szCs w:val="24"/>
        </w:rPr>
        <w:t xml:space="preserve"> for effective integration into the Country’s technological transformation</w:t>
      </w:r>
      <w:r w:rsidRPr="00CA3D55">
        <w:rPr>
          <w:rFonts w:ascii="Times New Roman" w:hAnsi="Times New Roman" w:cs="Times New Roman"/>
          <w:sz w:val="24"/>
          <w:szCs w:val="24"/>
        </w:rPr>
        <w:t>;</w:t>
      </w:r>
    </w:p>
    <w:p w14:paraId="41DC561C" w14:textId="77777777" w:rsidR="00BC12AA" w:rsidRPr="00CA3D55" w:rsidRDefault="00BC12AA" w:rsidP="00CA3D55">
      <w:pPr>
        <w:numPr>
          <w:ilvl w:val="0"/>
          <w:numId w:val="176"/>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Develop resource centres and libraries for youth to access information and relevant educational materials;</w:t>
      </w:r>
    </w:p>
    <w:p w14:paraId="3CE05720" w14:textId="71FDB9C6" w:rsidR="00BC12AA" w:rsidRPr="00CA3D55" w:rsidRDefault="00BC12AA" w:rsidP="00CA3D55">
      <w:pPr>
        <w:numPr>
          <w:ilvl w:val="0"/>
          <w:numId w:val="176"/>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Develop incubation centres and mentorship of youth in ICT skills, in collaboration with the private sector, to start businesses and venture in related enterprises;</w:t>
      </w:r>
      <w:r w:rsidR="00DA7D51" w:rsidRPr="00CA3D55">
        <w:rPr>
          <w:rFonts w:ascii="Times New Roman" w:hAnsi="Times New Roman" w:cs="Times New Roman"/>
          <w:sz w:val="24"/>
          <w:szCs w:val="24"/>
        </w:rPr>
        <w:t xml:space="preserve"> and</w:t>
      </w:r>
    </w:p>
    <w:p w14:paraId="057B3022" w14:textId="59A5948B" w:rsidR="00BC12AA" w:rsidRPr="00CA3D55" w:rsidRDefault="00BC12AA" w:rsidP="00CA3D55">
      <w:pPr>
        <w:numPr>
          <w:ilvl w:val="0"/>
          <w:numId w:val="176"/>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Initiate and institutionalize effective capacity building initiatives through internships, mentorship and attachments</w:t>
      </w:r>
      <w:r w:rsidR="00DA7D51" w:rsidRPr="00CA3D55">
        <w:rPr>
          <w:rFonts w:ascii="Times New Roman" w:hAnsi="Times New Roman" w:cs="Times New Roman"/>
          <w:sz w:val="24"/>
          <w:szCs w:val="24"/>
        </w:rPr>
        <w:t>.</w:t>
      </w:r>
    </w:p>
    <w:p w14:paraId="230B29B9" w14:textId="77777777" w:rsidR="00BC12AA" w:rsidRPr="00CA3D55" w:rsidRDefault="00BC12AA" w:rsidP="00FF50A4">
      <w:pPr>
        <w:spacing w:after="0" w:line="240" w:lineRule="auto"/>
        <w:ind w:left="540"/>
        <w:jc w:val="both"/>
        <w:rPr>
          <w:rFonts w:ascii="Times New Roman" w:hAnsi="Times New Roman" w:cs="Times New Roman"/>
          <w:sz w:val="24"/>
          <w:szCs w:val="24"/>
        </w:rPr>
      </w:pPr>
    </w:p>
    <w:p w14:paraId="549B0D91" w14:textId="7AEACE05" w:rsidR="00BC12AA" w:rsidRPr="00CA3D55" w:rsidRDefault="00BC12AA" w:rsidP="007519C8">
      <w:pPr>
        <w:pStyle w:val="Heading2"/>
        <w:rPr>
          <w:lang w:val="en-US"/>
        </w:rPr>
      </w:pPr>
      <w:bookmarkStart w:id="160" w:name="_Toc3690828"/>
      <w:bookmarkStart w:id="161" w:name="_Toc3893702"/>
      <w:bookmarkStart w:id="162" w:name="_Toc4574755"/>
      <w:r w:rsidRPr="00CA3D55">
        <w:rPr>
          <w:lang w:val="en-US"/>
        </w:rPr>
        <w:t>Create opportunities for youth to earn decent and sustainable livelihoods</w:t>
      </w:r>
      <w:bookmarkEnd w:id="160"/>
      <w:bookmarkEnd w:id="161"/>
      <w:bookmarkEnd w:id="162"/>
    </w:p>
    <w:p w14:paraId="4DAFCA49" w14:textId="53AE2F87" w:rsidR="00CE37AD" w:rsidRPr="00CA3D55" w:rsidRDefault="00CE37AD" w:rsidP="00FF50A4">
      <w:pPr>
        <w:pStyle w:val="ListParagraph"/>
        <w:numPr>
          <w:ilvl w:val="0"/>
          <w:numId w:val="45"/>
        </w:numPr>
        <w:spacing w:line="240" w:lineRule="auto"/>
        <w:ind w:left="0" w:firstLine="0"/>
        <w:jc w:val="both"/>
        <w:rPr>
          <w:rFonts w:ascii="Times New Roman" w:hAnsi="Times New Roman" w:cs="Times New Roman"/>
          <w:sz w:val="24"/>
          <w:szCs w:val="24"/>
          <w:lang w:val="en-US"/>
        </w:rPr>
      </w:pPr>
      <w:r w:rsidRPr="00CA3D55">
        <w:rPr>
          <w:rFonts w:ascii="Times New Roman" w:hAnsi="Times New Roman" w:cs="Times New Roman"/>
          <w:noProof/>
          <w:sz w:val="24"/>
          <w:szCs w:val="24"/>
        </w:rPr>
        <w:t xml:space="preserve"> </w:t>
      </w:r>
      <w:r w:rsidR="00A0673B" w:rsidRPr="00CA3D55">
        <w:rPr>
          <w:rFonts w:ascii="Times New Roman" w:hAnsi="Times New Roman" w:cs="Times New Roman"/>
          <w:noProof/>
          <w:sz w:val="24"/>
          <w:szCs w:val="24"/>
        </w:rPr>
        <w:t>Youth</w:t>
      </w:r>
      <w:r w:rsidRPr="00CA3D55">
        <w:rPr>
          <w:rFonts w:ascii="Times New Roman" w:hAnsi="Times New Roman" w:cs="Times New Roman"/>
          <w:noProof/>
          <w:sz w:val="24"/>
          <w:szCs w:val="24"/>
        </w:rPr>
        <w:t xml:space="preserve"> unemployment,</w:t>
      </w:r>
      <w:r w:rsidR="00A0673B" w:rsidRPr="00CA3D55">
        <w:rPr>
          <w:rFonts w:ascii="Times New Roman" w:hAnsi="Times New Roman" w:cs="Times New Roman"/>
          <w:noProof/>
          <w:sz w:val="24"/>
          <w:szCs w:val="24"/>
        </w:rPr>
        <w:t xml:space="preserve"> underemployment and inactivity are</w:t>
      </w:r>
      <w:r w:rsidRPr="00CA3D55">
        <w:rPr>
          <w:rFonts w:ascii="Times New Roman" w:hAnsi="Times New Roman" w:cs="Times New Roman"/>
          <w:noProof/>
          <w:sz w:val="24"/>
          <w:szCs w:val="24"/>
        </w:rPr>
        <w:t xml:space="preserve"> major obstacle to </w:t>
      </w:r>
      <w:r w:rsidR="00A0673B" w:rsidRPr="00CA3D55">
        <w:rPr>
          <w:rFonts w:ascii="Times New Roman" w:hAnsi="Times New Roman" w:cs="Times New Roman"/>
          <w:noProof/>
          <w:sz w:val="24"/>
          <w:szCs w:val="24"/>
        </w:rPr>
        <w:t>sustainable development</w:t>
      </w:r>
      <w:r w:rsidRPr="00CA3D55">
        <w:rPr>
          <w:rFonts w:ascii="Times New Roman" w:hAnsi="Times New Roman" w:cs="Times New Roman"/>
          <w:noProof/>
          <w:sz w:val="24"/>
          <w:szCs w:val="24"/>
        </w:rPr>
        <w:t xml:space="preserve">. Unemployment </w:t>
      </w:r>
      <w:r w:rsidR="00A0673B" w:rsidRPr="00CA3D55">
        <w:rPr>
          <w:rFonts w:ascii="Times New Roman" w:hAnsi="Times New Roman" w:cs="Times New Roman"/>
          <w:noProof/>
          <w:sz w:val="24"/>
          <w:szCs w:val="24"/>
        </w:rPr>
        <w:t xml:space="preserve">entails </w:t>
      </w:r>
      <w:r w:rsidRPr="00CA3D55">
        <w:rPr>
          <w:rFonts w:ascii="Times New Roman" w:hAnsi="Times New Roman" w:cs="Times New Roman"/>
          <w:noProof/>
          <w:sz w:val="24"/>
          <w:szCs w:val="24"/>
        </w:rPr>
        <w:t xml:space="preserve">social exclusion, and is thus one of the social drivers of </w:t>
      </w:r>
      <w:r w:rsidR="00A0673B" w:rsidRPr="00CA3D55">
        <w:rPr>
          <w:rFonts w:ascii="Times New Roman" w:hAnsi="Times New Roman" w:cs="Times New Roman"/>
          <w:noProof/>
          <w:sz w:val="24"/>
          <w:szCs w:val="24"/>
        </w:rPr>
        <w:t xml:space="preserve">youth underutilisation and has potential of driving youth criminal activities. </w:t>
      </w:r>
      <w:r w:rsidRPr="00CA3D55">
        <w:rPr>
          <w:rFonts w:ascii="Times New Roman" w:hAnsi="Times New Roman" w:cs="Times New Roman"/>
          <w:noProof/>
          <w:sz w:val="24"/>
          <w:szCs w:val="24"/>
        </w:rPr>
        <w:t xml:space="preserve"> Employment creation for the youth </w:t>
      </w:r>
      <w:r w:rsidR="00A0673B" w:rsidRPr="00CA3D55">
        <w:rPr>
          <w:rFonts w:ascii="Times New Roman" w:hAnsi="Times New Roman" w:cs="Times New Roman"/>
          <w:noProof/>
          <w:sz w:val="24"/>
          <w:szCs w:val="24"/>
        </w:rPr>
        <w:t>is therefore government priority</w:t>
      </w:r>
      <w:r w:rsidRPr="00CA3D55">
        <w:rPr>
          <w:rFonts w:ascii="Times New Roman" w:hAnsi="Times New Roman" w:cs="Times New Roman"/>
          <w:noProof/>
          <w:sz w:val="24"/>
          <w:szCs w:val="24"/>
        </w:rPr>
        <w:t>.</w:t>
      </w:r>
    </w:p>
    <w:p w14:paraId="1FFCB403" w14:textId="0597FD0B" w:rsidR="00BC12AA" w:rsidRPr="00CA3D55" w:rsidRDefault="00BC12AA" w:rsidP="00CA3D55">
      <w:pPr>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Government has   established   affirmative action funds such as </w:t>
      </w:r>
      <w:proofErr w:type="spellStart"/>
      <w:r w:rsidRPr="00CA3D55">
        <w:rPr>
          <w:rFonts w:ascii="Times New Roman" w:hAnsi="Times New Roman" w:cs="Times New Roman"/>
          <w:i/>
          <w:sz w:val="24"/>
          <w:szCs w:val="24"/>
        </w:rPr>
        <w:t>Uwezo</w:t>
      </w:r>
      <w:proofErr w:type="spellEnd"/>
      <w:r w:rsidRPr="00CA3D55">
        <w:rPr>
          <w:rFonts w:ascii="Times New Roman" w:hAnsi="Times New Roman" w:cs="Times New Roman"/>
          <w:sz w:val="24"/>
          <w:szCs w:val="24"/>
        </w:rPr>
        <w:t xml:space="preserve"> </w:t>
      </w:r>
      <w:r w:rsidRPr="00CA3D55">
        <w:rPr>
          <w:rFonts w:ascii="Times New Roman" w:hAnsi="Times New Roman" w:cs="Times New Roman"/>
          <w:i/>
          <w:sz w:val="24"/>
          <w:szCs w:val="24"/>
        </w:rPr>
        <w:t>Fund</w:t>
      </w:r>
      <w:r w:rsidRPr="00CA3D55">
        <w:rPr>
          <w:rFonts w:ascii="Times New Roman" w:hAnsi="Times New Roman" w:cs="Times New Roman"/>
          <w:sz w:val="24"/>
          <w:szCs w:val="24"/>
        </w:rPr>
        <w:t xml:space="preserve"> and Youth Enterprise Development Fund (YEDF). These services provide accessible and flexible financial and business development </w:t>
      </w:r>
      <w:r w:rsidR="00DA7D51" w:rsidRPr="00CA3D55">
        <w:rPr>
          <w:rFonts w:ascii="Times New Roman" w:hAnsi="Times New Roman" w:cs="Times New Roman"/>
          <w:sz w:val="24"/>
          <w:szCs w:val="24"/>
        </w:rPr>
        <w:t>support</w:t>
      </w:r>
      <w:r w:rsidRPr="00CA3D55">
        <w:rPr>
          <w:rFonts w:ascii="Times New Roman" w:hAnsi="Times New Roman" w:cs="Times New Roman"/>
          <w:sz w:val="24"/>
          <w:szCs w:val="24"/>
        </w:rPr>
        <w:t>. There has also been a renewed effort to make agriculture more attractive to the youth with a view to increase the youth participation in agriculture as business.</w:t>
      </w:r>
      <w:r w:rsidR="00CD59EF" w:rsidRPr="00CA3D55">
        <w:rPr>
          <w:rFonts w:ascii="Times New Roman" w:hAnsi="Times New Roman" w:cs="Times New Roman"/>
          <w:sz w:val="24"/>
          <w:szCs w:val="24"/>
        </w:rPr>
        <w:t xml:space="preserve"> </w:t>
      </w:r>
      <w:r w:rsidRPr="00CA3D55">
        <w:rPr>
          <w:rFonts w:ascii="Times New Roman" w:hAnsi="Times New Roman" w:cs="Times New Roman"/>
          <w:sz w:val="24"/>
          <w:szCs w:val="24"/>
        </w:rPr>
        <w:t>Similarly, ICT has also been focused on as an opportunity with high potential productive sector of economy.</w:t>
      </w:r>
      <w:r w:rsidR="00CD59EF" w:rsidRPr="00CA3D55">
        <w:rPr>
          <w:rFonts w:ascii="Times New Roman" w:hAnsi="Times New Roman" w:cs="Times New Roman"/>
          <w:sz w:val="24"/>
          <w:szCs w:val="24"/>
        </w:rPr>
        <w:t xml:space="preserve"> </w:t>
      </w:r>
      <w:r w:rsidRPr="00CA3D55">
        <w:rPr>
          <w:rFonts w:ascii="Times New Roman" w:hAnsi="Times New Roman" w:cs="Times New Roman"/>
          <w:sz w:val="24"/>
          <w:szCs w:val="24"/>
        </w:rPr>
        <w:t>Another initiativ</w:t>
      </w:r>
      <w:r w:rsidR="0014210B" w:rsidRPr="00CA3D55">
        <w:rPr>
          <w:rFonts w:ascii="Times New Roman" w:hAnsi="Times New Roman" w:cs="Times New Roman"/>
          <w:sz w:val="24"/>
          <w:szCs w:val="24"/>
        </w:rPr>
        <w:t xml:space="preserve">e is the effort to open up the </w:t>
      </w:r>
      <w:r w:rsidRPr="00CA3D55">
        <w:rPr>
          <w:rFonts w:ascii="Times New Roman" w:hAnsi="Times New Roman" w:cs="Times New Roman"/>
          <w:sz w:val="24"/>
          <w:szCs w:val="24"/>
        </w:rPr>
        <w:t xml:space="preserve">Blue economy to provide an alternative source of livelihood. </w:t>
      </w:r>
      <w:r w:rsidR="00DA7D51" w:rsidRPr="00CA3D55">
        <w:rPr>
          <w:rFonts w:ascii="Times New Roman" w:hAnsi="Times New Roman" w:cs="Times New Roman"/>
          <w:sz w:val="24"/>
          <w:szCs w:val="24"/>
        </w:rPr>
        <w:t>To</w:t>
      </w:r>
      <w:r w:rsidRPr="00CA3D55">
        <w:rPr>
          <w:rFonts w:ascii="Times New Roman" w:hAnsi="Times New Roman" w:cs="Times New Roman"/>
          <w:sz w:val="24"/>
          <w:szCs w:val="24"/>
        </w:rPr>
        <w:t xml:space="preserve"> facilitate youth engagement with these opportunities, the government has developed a programme to orient youth capacities towards entrepreneurship. </w:t>
      </w:r>
      <w:r w:rsidR="008F40CC" w:rsidRPr="00CA3D55">
        <w:rPr>
          <w:rFonts w:ascii="Times New Roman" w:hAnsi="Times New Roman" w:cs="Times New Roman"/>
          <w:sz w:val="24"/>
          <w:szCs w:val="24"/>
        </w:rPr>
        <w:t xml:space="preserve">Youth </w:t>
      </w:r>
      <w:r w:rsidR="00DA7D51" w:rsidRPr="00CA3D55">
        <w:rPr>
          <w:rFonts w:ascii="Times New Roman" w:hAnsi="Times New Roman" w:cs="Times New Roman"/>
          <w:sz w:val="24"/>
          <w:szCs w:val="24"/>
        </w:rPr>
        <w:t>however</w:t>
      </w:r>
      <w:r w:rsidR="008F40CC" w:rsidRPr="00CA3D55">
        <w:rPr>
          <w:rFonts w:ascii="Times New Roman" w:hAnsi="Times New Roman" w:cs="Times New Roman"/>
          <w:sz w:val="24"/>
          <w:szCs w:val="24"/>
        </w:rPr>
        <w:t xml:space="preserve"> lack assets that would act as collateral in accessing loans and other forms of credit. </w:t>
      </w:r>
      <w:r w:rsidR="00DA7D51" w:rsidRPr="00CA3D55">
        <w:rPr>
          <w:rFonts w:ascii="Times New Roman" w:hAnsi="Times New Roman" w:cs="Times New Roman"/>
          <w:sz w:val="24"/>
          <w:szCs w:val="24"/>
        </w:rPr>
        <w:t>Further, f</w:t>
      </w:r>
      <w:r w:rsidR="008F40CC" w:rsidRPr="00CA3D55">
        <w:rPr>
          <w:rFonts w:ascii="Times New Roman" w:hAnsi="Times New Roman" w:cs="Times New Roman"/>
          <w:sz w:val="24"/>
          <w:szCs w:val="24"/>
        </w:rPr>
        <w:t xml:space="preserve">ormal public and private sectors have not been growing substantially to create adequate jobs for the mass of unemployed youth. </w:t>
      </w:r>
      <w:r w:rsidRPr="00CA3D55">
        <w:rPr>
          <w:rFonts w:ascii="Times New Roman" w:hAnsi="Times New Roman" w:cs="Times New Roman"/>
          <w:sz w:val="24"/>
          <w:szCs w:val="24"/>
        </w:rPr>
        <w:t xml:space="preserve">To </w:t>
      </w:r>
      <w:r w:rsidR="00DD3E8B" w:rsidRPr="00CA3D55">
        <w:rPr>
          <w:rFonts w:ascii="Times New Roman" w:hAnsi="Times New Roman" w:cs="Times New Roman"/>
          <w:sz w:val="24"/>
          <w:szCs w:val="24"/>
        </w:rPr>
        <w:t>create more opportunities</w:t>
      </w:r>
      <w:r w:rsidRPr="00CA3D55">
        <w:rPr>
          <w:rFonts w:ascii="Times New Roman" w:hAnsi="Times New Roman" w:cs="Times New Roman"/>
          <w:sz w:val="24"/>
          <w:szCs w:val="24"/>
        </w:rPr>
        <w:t xml:space="preserve">, the government shall </w:t>
      </w:r>
      <w:r w:rsidR="00CE6EF8" w:rsidRPr="00CA3D55">
        <w:rPr>
          <w:rFonts w:ascii="Times New Roman" w:hAnsi="Times New Roman" w:cs="Times New Roman"/>
          <w:sz w:val="24"/>
          <w:szCs w:val="24"/>
        </w:rPr>
        <w:t>under</w:t>
      </w:r>
      <w:r w:rsidRPr="00CA3D55">
        <w:rPr>
          <w:rFonts w:ascii="Times New Roman" w:hAnsi="Times New Roman" w:cs="Times New Roman"/>
          <w:sz w:val="24"/>
          <w:szCs w:val="24"/>
        </w:rPr>
        <w:t>take measures to:</w:t>
      </w:r>
    </w:p>
    <w:p w14:paraId="4D5290D5" w14:textId="5DC5E570" w:rsidR="00CE37AD" w:rsidRPr="00CA3D55" w:rsidRDefault="00CE37AD" w:rsidP="00CA3D55">
      <w:pPr>
        <w:pStyle w:val="Heading3"/>
        <w:spacing w:after="0"/>
        <w:ind w:left="1080" w:hanging="810"/>
      </w:pPr>
      <w:bookmarkStart w:id="163" w:name="_Toc3893703"/>
      <w:r w:rsidRPr="00CA3D55">
        <w:t>Address youth unemployment, underemployment and inactivity</w:t>
      </w:r>
    </w:p>
    <w:p w14:paraId="7D2DD121" w14:textId="54099932" w:rsidR="00CE37AD" w:rsidRPr="00CA3D55" w:rsidRDefault="00CE37AD" w:rsidP="00CA3D55">
      <w:pPr>
        <w:pStyle w:val="NormalGeorgia"/>
        <w:numPr>
          <w:ilvl w:val="0"/>
          <w:numId w:val="45"/>
        </w:numPr>
        <w:spacing w:before="240"/>
        <w:ind w:left="0" w:firstLine="0"/>
        <w:rPr>
          <w:rFonts w:ascii="Times New Roman" w:hAnsi="Times New Roman" w:cs="Times New Roman"/>
          <w:b/>
          <w:bCs/>
          <w:i/>
          <w:iCs/>
          <w:noProof/>
        </w:rPr>
      </w:pPr>
      <w:r w:rsidRPr="00CA3D55">
        <w:rPr>
          <w:rFonts w:ascii="Times New Roman" w:hAnsi="Times New Roman" w:cs="Times New Roman"/>
          <w:noProof/>
        </w:rPr>
        <w:t>To address the challenge of yo</w:t>
      </w:r>
      <w:r w:rsidR="00A0673B" w:rsidRPr="00CA3D55">
        <w:rPr>
          <w:rFonts w:ascii="Times New Roman" w:hAnsi="Times New Roman" w:cs="Times New Roman"/>
          <w:noProof/>
        </w:rPr>
        <w:t>u</w:t>
      </w:r>
      <w:r w:rsidRPr="00CA3D55">
        <w:rPr>
          <w:rFonts w:ascii="Times New Roman" w:hAnsi="Times New Roman" w:cs="Times New Roman"/>
          <w:noProof/>
        </w:rPr>
        <w:t>th unemployment, underployment and inactivity, the government shall:</w:t>
      </w:r>
    </w:p>
    <w:p w14:paraId="61BCD932" w14:textId="7BB36D8F" w:rsidR="00CE37AD" w:rsidRPr="00CA3D55" w:rsidRDefault="00CE37AD" w:rsidP="00CA3D55">
      <w:pPr>
        <w:numPr>
          <w:ilvl w:val="0"/>
          <w:numId w:val="178"/>
        </w:numPr>
        <w:spacing w:after="0" w:line="240" w:lineRule="auto"/>
        <w:jc w:val="both"/>
        <w:rPr>
          <w:rFonts w:ascii="Times New Roman" w:hAnsi="Times New Roman" w:cs="Times New Roman"/>
        </w:rPr>
      </w:pPr>
      <w:r w:rsidRPr="00CA3D55">
        <w:rPr>
          <w:rFonts w:ascii="Times New Roman" w:hAnsi="Times New Roman" w:cs="Times New Roman"/>
          <w:sz w:val="24"/>
          <w:szCs w:val="24"/>
        </w:rPr>
        <w:t xml:space="preserve">Accelerate and sustain </w:t>
      </w:r>
      <w:r w:rsidR="00DA7D51" w:rsidRPr="00CA3D55">
        <w:rPr>
          <w:rFonts w:ascii="Times New Roman" w:hAnsi="Times New Roman" w:cs="Times New Roman"/>
          <w:sz w:val="24"/>
          <w:szCs w:val="24"/>
        </w:rPr>
        <w:t xml:space="preserve">inclusive </w:t>
      </w:r>
      <w:r w:rsidRPr="00CA3D55">
        <w:rPr>
          <w:rFonts w:ascii="Times New Roman" w:hAnsi="Times New Roman" w:cs="Times New Roman"/>
          <w:sz w:val="24"/>
          <w:szCs w:val="24"/>
        </w:rPr>
        <w:t xml:space="preserve">macroeconomic </w:t>
      </w:r>
      <w:r w:rsidR="00DA7D51" w:rsidRPr="00CA3D55">
        <w:rPr>
          <w:rFonts w:ascii="Times New Roman" w:hAnsi="Times New Roman" w:cs="Times New Roman"/>
          <w:sz w:val="24"/>
          <w:szCs w:val="24"/>
        </w:rPr>
        <w:t>and social policies that create decent jobs</w:t>
      </w:r>
      <w:r w:rsidRPr="00CA3D55">
        <w:rPr>
          <w:rFonts w:ascii="Times New Roman" w:hAnsi="Times New Roman" w:cs="Times New Roman"/>
          <w:sz w:val="24"/>
          <w:szCs w:val="24"/>
        </w:rPr>
        <w:t xml:space="preserve">; </w:t>
      </w:r>
    </w:p>
    <w:p w14:paraId="0877BFF8" w14:textId="6ED7C811" w:rsidR="00CE37AD" w:rsidRPr="00CA3D55" w:rsidRDefault="00CE6EF8" w:rsidP="00CA3D55">
      <w:pPr>
        <w:numPr>
          <w:ilvl w:val="0"/>
          <w:numId w:val="178"/>
        </w:numPr>
        <w:spacing w:after="0" w:line="240" w:lineRule="auto"/>
        <w:ind w:hanging="436"/>
        <w:jc w:val="both"/>
        <w:rPr>
          <w:rFonts w:ascii="Times New Roman" w:hAnsi="Times New Roman" w:cs="Times New Roman"/>
        </w:rPr>
      </w:pPr>
      <w:r w:rsidRPr="00CA3D55">
        <w:rPr>
          <w:rFonts w:ascii="Times New Roman" w:hAnsi="Times New Roman" w:cs="Times New Roman"/>
          <w:sz w:val="24"/>
          <w:szCs w:val="24"/>
        </w:rPr>
        <w:t>Expand</w:t>
      </w:r>
      <w:r w:rsidR="00CE37AD" w:rsidRPr="00CA3D55">
        <w:rPr>
          <w:rFonts w:ascii="Times New Roman" w:hAnsi="Times New Roman" w:cs="Times New Roman"/>
          <w:sz w:val="24"/>
          <w:szCs w:val="24"/>
        </w:rPr>
        <w:t xml:space="preserve"> investment in productive sectors, key among them agriculture, manufacturing, tourism, blue economy among others</w:t>
      </w:r>
      <w:r w:rsidR="00625235" w:rsidRPr="00CA3D55">
        <w:rPr>
          <w:rFonts w:ascii="Times New Roman" w:hAnsi="Times New Roman" w:cs="Times New Roman"/>
          <w:sz w:val="24"/>
          <w:szCs w:val="24"/>
        </w:rPr>
        <w:t xml:space="preserve"> for enhanced job creation</w:t>
      </w:r>
      <w:r w:rsidR="00CE37AD" w:rsidRPr="00CA3D55">
        <w:rPr>
          <w:rFonts w:ascii="Times New Roman" w:hAnsi="Times New Roman" w:cs="Times New Roman"/>
          <w:sz w:val="24"/>
          <w:szCs w:val="24"/>
        </w:rPr>
        <w:t>;</w:t>
      </w:r>
    </w:p>
    <w:p w14:paraId="4EA2066A" w14:textId="711BF958" w:rsidR="00A0673B" w:rsidRPr="00CA3D55" w:rsidRDefault="00CE37AD" w:rsidP="00CA3D55">
      <w:pPr>
        <w:numPr>
          <w:ilvl w:val="0"/>
          <w:numId w:val="178"/>
        </w:numPr>
        <w:spacing w:after="0" w:line="240" w:lineRule="auto"/>
        <w:ind w:hanging="436"/>
        <w:jc w:val="both"/>
        <w:rPr>
          <w:rFonts w:ascii="Times New Roman" w:hAnsi="Times New Roman" w:cs="Times New Roman"/>
        </w:rPr>
      </w:pPr>
      <w:r w:rsidRPr="00CA3D55">
        <w:rPr>
          <w:rFonts w:ascii="Times New Roman" w:hAnsi="Times New Roman" w:cs="Times New Roman"/>
          <w:sz w:val="24"/>
          <w:szCs w:val="24"/>
        </w:rPr>
        <w:t>Strengthen public finance management systems at national and county levels to ensure public reso</w:t>
      </w:r>
      <w:r w:rsidR="00625235" w:rsidRPr="00CA3D55">
        <w:rPr>
          <w:rFonts w:ascii="Times New Roman" w:hAnsi="Times New Roman" w:cs="Times New Roman"/>
          <w:sz w:val="24"/>
          <w:szCs w:val="24"/>
        </w:rPr>
        <w:t>urces are</w:t>
      </w:r>
      <w:r w:rsidRPr="00CA3D55">
        <w:rPr>
          <w:rFonts w:ascii="Times New Roman" w:hAnsi="Times New Roman" w:cs="Times New Roman"/>
          <w:sz w:val="24"/>
          <w:szCs w:val="24"/>
        </w:rPr>
        <w:t xml:space="preserve"> prudently managed and utilised for improved service delivery; improving business environment and </w:t>
      </w:r>
      <w:r w:rsidR="00A0673B" w:rsidRPr="00CA3D55">
        <w:rPr>
          <w:rFonts w:ascii="Times New Roman" w:hAnsi="Times New Roman" w:cs="Times New Roman"/>
          <w:sz w:val="24"/>
          <w:szCs w:val="24"/>
        </w:rPr>
        <w:t>cr</w:t>
      </w:r>
      <w:r w:rsidR="00625235" w:rsidRPr="00CA3D55">
        <w:rPr>
          <w:rFonts w:ascii="Times New Roman" w:hAnsi="Times New Roman" w:cs="Times New Roman"/>
          <w:sz w:val="24"/>
          <w:szCs w:val="24"/>
        </w:rPr>
        <w:t>e</w:t>
      </w:r>
      <w:r w:rsidR="00A0673B" w:rsidRPr="00CA3D55">
        <w:rPr>
          <w:rFonts w:ascii="Times New Roman" w:hAnsi="Times New Roman" w:cs="Times New Roman"/>
          <w:sz w:val="24"/>
          <w:szCs w:val="24"/>
        </w:rPr>
        <w:t xml:space="preserve">ation of </w:t>
      </w:r>
      <w:r w:rsidR="00625235" w:rsidRPr="00CA3D55">
        <w:rPr>
          <w:rFonts w:ascii="Times New Roman" w:hAnsi="Times New Roman" w:cs="Times New Roman"/>
          <w:sz w:val="24"/>
          <w:szCs w:val="24"/>
        </w:rPr>
        <w:t xml:space="preserve">employment </w:t>
      </w:r>
      <w:r w:rsidR="00A0673B" w:rsidRPr="00CA3D55">
        <w:rPr>
          <w:rFonts w:ascii="Times New Roman" w:hAnsi="Times New Roman" w:cs="Times New Roman"/>
          <w:sz w:val="24"/>
          <w:szCs w:val="24"/>
        </w:rPr>
        <w:t>opportunities;</w:t>
      </w:r>
      <w:r w:rsidR="00625235" w:rsidRPr="00CA3D55">
        <w:rPr>
          <w:rFonts w:ascii="Times New Roman" w:hAnsi="Times New Roman" w:cs="Times New Roman"/>
          <w:sz w:val="24"/>
          <w:szCs w:val="24"/>
        </w:rPr>
        <w:t xml:space="preserve"> </w:t>
      </w:r>
    </w:p>
    <w:p w14:paraId="750C3939" w14:textId="08BED7E0" w:rsidR="00CE37AD" w:rsidRPr="00CA3D55" w:rsidRDefault="00A0673B" w:rsidP="00CA3D55">
      <w:pPr>
        <w:numPr>
          <w:ilvl w:val="0"/>
          <w:numId w:val="178"/>
        </w:numPr>
        <w:spacing w:after="0" w:line="240" w:lineRule="auto"/>
        <w:ind w:hanging="436"/>
        <w:jc w:val="both"/>
        <w:rPr>
          <w:rFonts w:ascii="Times New Roman" w:hAnsi="Times New Roman" w:cs="Times New Roman"/>
        </w:rPr>
      </w:pPr>
      <w:r w:rsidRPr="00CA3D55">
        <w:rPr>
          <w:rFonts w:ascii="Times New Roman" w:hAnsi="Times New Roman" w:cs="Times New Roman"/>
          <w:sz w:val="24"/>
          <w:szCs w:val="24"/>
        </w:rPr>
        <w:t xml:space="preserve">Support youth entry into both public and private sector employment through </w:t>
      </w:r>
      <w:r w:rsidR="00625235" w:rsidRPr="00CA3D55">
        <w:rPr>
          <w:rFonts w:ascii="Times New Roman" w:hAnsi="Times New Roman" w:cs="Times New Roman"/>
          <w:sz w:val="24"/>
          <w:szCs w:val="24"/>
        </w:rPr>
        <w:t>strengthening linkage between e</w:t>
      </w:r>
      <w:r w:rsidRPr="00CA3D55">
        <w:rPr>
          <w:rFonts w:ascii="Times New Roman" w:hAnsi="Times New Roman" w:cs="Times New Roman"/>
          <w:sz w:val="24"/>
          <w:szCs w:val="24"/>
        </w:rPr>
        <w:t xml:space="preserve">ducation </w:t>
      </w:r>
      <w:r w:rsidR="00223D40" w:rsidRPr="00CA3D55">
        <w:rPr>
          <w:rFonts w:ascii="Times New Roman" w:hAnsi="Times New Roman" w:cs="Times New Roman"/>
          <w:sz w:val="24"/>
          <w:szCs w:val="24"/>
        </w:rPr>
        <w:t>and training; and labour market;</w:t>
      </w:r>
      <w:r w:rsidR="00CE37AD" w:rsidRPr="00CA3D55">
        <w:rPr>
          <w:rFonts w:ascii="Times New Roman" w:hAnsi="Times New Roman" w:cs="Times New Roman"/>
          <w:sz w:val="24"/>
          <w:szCs w:val="24"/>
        </w:rPr>
        <w:t xml:space="preserve"> </w:t>
      </w:r>
      <w:r w:rsidR="00223D40" w:rsidRPr="00CA3D55">
        <w:rPr>
          <w:rFonts w:ascii="Times New Roman" w:hAnsi="Times New Roman" w:cs="Times New Roman"/>
          <w:sz w:val="24"/>
          <w:szCs w:val="24"/>
        </w:rPr>
        <w:t>and</w:t>
      </w:r>
    </w:p>
    <w:p w14:paraId="3E9768A3" w14:textId="184599D7" w:rsidR="00223D40" w:rsidRPr="00CA3D55" w:rsidRDefault="00223D40" w:rsidP="00CA3D55">
      <w:pPr>
        <w:numPr>
          <w:ilvl w:val="0"/>
          <w:numId w:val="178"/>
        </w:numP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lastRenderedPageBreak/>
        <w:t xml:space="preserve">Address challenges youth face when searching for a job through investment in jobs search infrastructure including strengthening the Kenya Labour Market Information System </w:t>
      </w:r>
      <w:r w:rsidR="00CE6EF8" w:rsidRPr="00CA3D55">
        <w:rPr>
          <w:rFonts w:ascii="Times New Roman" w:hAnsi="Times New Roman" w:cs="Times New Roman"/>
          <w:sz w:val="24"/>
          <w:szCs w:val="24"/>
        </w:rPr>
        <w:t xml:space="preserve">up to county level </w:t>
      </w:r>
      <w:r w:rsidRPr="00CA3D55">
        <w:rPr>
          <w:rFonts w:ascii="Times New Roman" w:hAnsi="Times New Roman" w:cs="Times New Roman"/>
          <w:sz w:val="24"/>
          <w:szCs w:val="24"/>
        </w:rPr>
        <w:t>and enhancing employment services across all counties.</w:t>
      </w:r>
    </w:p>
    <w:p w14:paraId="3C92A4A4" w14:textId="2CCB8598" w:rsidR="00BC12AA" w:rsidRPr="00CA3D55" w:rsidRDefault="00BC12AA" w:rsidP="00CA3D55">
      <w:pPr>
        <w:pStyle w:val="Heading3"/>
        <w:ind w:left="1080" w:hanging="810"/>
      </w:pPr>
      <w:r w:rsidRPr="00CA3D55">
        <w:t xml:space="preserve">Ensure </w:t>
      </w:r>
      <w:r w:rsidR="00DD3E8B" w:rsidRPr="00CA3D55">
        <w:t>s</w:t>
      </w:r>
      <w:r w:rsidRPr="00CA3D55">
        <w:t xml:space="preserve">ustainable </w:t>
      </w:r>
      <w:r w:rsidR="00DD3E8B" w:rsidRPr="00CA3D55">
        <w:t>f</w:t>
      </w:r>
      <w:r w:rsidRPr="00CA3D55">
        <w:t xml:space="preserve">inancing of </w:t>
      </w:r>
      <w:r w:rsidR="00DD3E8B" w:rsidRPr="00CA3D55">
        <w:t>y</w:t>
      </w:r>
      <w:r w:rsidRPr="00CA3D55">
        <w:t xml:space="preserve">outh </w:t>
      </w:r>
      <w:r w:rsidR="00DD3E8B" w:rsidRPr="00CA3D55">
        <w:t>p</w:t>
      </w:r>
      <w:r w:rsidRPr="00CA3D55">
        <w:t>rogrammes</w:t>
      </w:r>
      <w:bookmarkEnd w:id="163"/>
      <w:r w:rsidRPr="00CA3D55">
        <w:t xml:space="preserve"> </w:t>
      </w:r>
    </w:p>
    <w:p w14:paraId="60C30157" w14:textId="6D39B248" w:rsidR="00BC12AA" w:rsidRPr="00CA3D55" w:rsidRDefault="00BC12AA" w:rsidP="00FF50A4">
      <w:pPr>
        <w:pStyle w:val="ListParagraph"/>
        <w:numPr>
          <w:ilvl w:val="0"/>
          <w:numId w:val="45"/>
        </w:num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 xml:space="preserve">The government with support from other stakeholders shall: </w:t>
      </w:r>
    </w:p>
    <w:p w14:paraId="7E8B3EFE" w14:textId="77777777" w:rsidR="00BC12AA" w:rsidRPr="00CA3D55" w:rsidRDefault="00BC12AA" w:rsidP="00CA3D55">
      <w:pPr>
        <w:numPr>
          <w:ilvl w:val="0"/>
          <w:numId w:val="56"/>
        </w:numPr>
        <w:pBdr>
          <w:top w:val="nil"/>
          <w:left w:val="nil"/>
          <w:bottom w:val="nil"/>
          <w:right w:val="nil"/>
          <w:between w:val="nil"/>
        </w:pBdr>
        <w:spacing w:after="0" w:line="240" w:lineRule="auto"/>
        <w:ind w:left="709"/>
        <w:jc w:val="both"/>
        <w:rPr>
          <w:rFonts w:ascii="Times New Roman" w:hAnsi="Times New Roman" w:cs="Times New Roman"/>
          <w:sz w:val="24"/>
          <w:szCs w:val="24"/>
        </w:rPr>
      </w:pPr>
      <w:r w:rsidRPr="00CA3D55">
        <w:rPr>
          <w:rFonts w:ascii="Times New Roman" w:hAnsi="Times New Roman" w:cs="Times New Roman"/>
          <w:sz w:val="24"/>
          <w:szCs w:val="24"/>
        </w:rPr>
        <w:t>Embrace result-based contracting in order to strengthen link between youth and employers;</w:t>
      </w:r>
    </w:p>
    <w:p w14:paraId="3EFC8A7D" w14:textId="77777777" w:rsidR="00BC12AA" w:rsidRPr="00CA3D55" w:rsidRDefault="00BC12AA" w:rsidP="00CA3D55">
      <w:pPr>
        <w:numPr>
          <w:ilvl w:val="0"/>
          <w:numId w:val="56"/>
        </w:numPr>
        <w:pBdr>
          <w:top w:val="nil"/>
          <w:left w:val="nil"/>
          <w:bottom w:val="nil"/>
          <w:right w:val="nil"/>
          <w:between w:val="nil"/>
        </w:pBdr>
        <w:spacing w:after="0" w:line="240" w:lineRule="auto"/>
        <w:ind w:left="709"/>
        <w:jc w:val="both"/>
        <w:rPr>
          <w:rFonts w:ascii="Times New Roman" w:hAnsi="Times New Roman" w:cs="Times New Roman"/>
          <w:sz w:val="24"/>
          <w:szCs w:val="24"/>
        </w:rPr>
      </w:pPr>
      <w:r w:rsidRPr="00CA3D55">
        <w:rPr>
          <w:rFonts w:ascii="Times New Roman" w:hAnsi="Times New Roman" w:cs="Times New Roman"/>
          <w:sz w:val="24"/>
          <w:szCs w:val="24"/>
        </w:rPr>
        <w:t>Support development of business infrastructure;</w:t>
      </w:r>
    </w:p>
    <w:p w14:paraId="7959ACC2" w14:textId="719E4882" w:rsidR="00BC12AA" w:rsidRPr="00CA3D55" w:rsidRDefault="00BC12AA" w:rsidP="00CA3D55">
      <w:pPr>
        <w:numPr>
          <w:ilvl w:val="0"/>
          <w:numId w:val="56"/>
        </w:numPr>
        <w:pBdr>
          <w:top w:val="nil"/>
          <w:left w:val="nil"/>
          <w:bottom w:val="nil"/>
          <w:right w:val="nil"/>
          <w:between w:val="nil"/>
        </w:pBdr>
        <w:spacing w:after="0" w:line="240" w:lineRule="auto"/>
        <w:ind w:left="709"/>
        <w:jc w:val="both"/>
        <w:rPr>
          <w:rFonts w:ascii="Times New Roman" w:hAnsi="Times New Roman" w:cs="Times New Roman"/>
          <w:sz w:val="24"/>
          <w:szCs w:val="24"/>
        </w:rPr>
      </w:pPr>
      <w:r w:rsidRPr="00CA3D55">
        <w:rPr>
          <w:rFonts w:ascii="Times New Roman" w:hAnsi="Times New Roman" w:cs="Times New Roman"/>
          <w:sz w:val="24"/>
          <w:szCs w:val="24"/>
        </w:rPr>
        <w:t xml:space="preserve">Support </w:t>
      </w:r>
      <w:r w:rsidR="009E0891" w:rsidRPr="00CA3D55">
        <w:rPr>
          <w:rFonts w:ascii="Times New Roman" w:hAnsi="Times New Roman" w:cs="Times New Roman"/>
          <w:sz w:val="24"/>
          <w:szCs w:val="24"/>
        </w:rPr>
        <w:t xml:space="preserve">business </w:t>
      </w:r>
      <w:r w:rsidRPr="00CA3D55">
        <w:rPr>
          <w:rFonts w:ascii="Times New Roman" w:hAnsi="Times New Roman" w:cs="Times New Roman"/>
          <w:sz w:val="24"/>
          <w:szCs w:val="24"/>
        </w:rPr>
        <w:t xml:space="preserve">sub-contracting to youth-based enterprises; </w:t>
      </w:r>
    </w:p>
    <w:p w14:paraId="00457608" w14:textId="6C859F4A" w:rsidR="00BC12AA" w:rsidRPr="00CA3D55" w:rsidRDefault="00BC12AA" w:rsidP="00CA3D55">
      <w:pPr>
        <w:numPr>
          <w:ilvl w:val="0"/>
          <w:numId w:val="56"/>
        </w:numPr>
        <w:pBdr>
          <w:top w:val="nil"/>
          <w:left w:val="nil"/>
          <w:bottom w:val="nil"/>
          <w:right w:val="nil"/>
          <w:between w:val="nil"/>
        </w:pBdr>
        <w:spacing w:after="0" w:line="240" w:lineRule="auto"/>
        <w:ind w:left="709"/>
        <w:jc w:val="both"/>
        <w:rPr>
          <w:rFonts w:ascii="Times New Roman" w:hAnsi="Times New Roman" w:cs="Times New Roman"/>
          <w:sz w:val="24"/>
          <w:szCs w:val="24"/>
        </w:rPr>
      </w:pPr>
      <w:r w:rsidRPr="00CA3D55">
        <w:rPr>
          <w:rFonts w:ascii="Times New Roman" w:hAnsi="Times New Roman" w:cs="Times New Roman"/>
          <w:sz w:val="24"/>
          <w:szCs w:val="24"/>
        </w:rPr>
        <w:t xml:space="preserve">Develop and institutionalize </w:t>
      </w:r>
      <w:r w:rsidR="009E0891" w:rsidRPr="00CA3D55">
        <w:rPr>
          <w:rFonts w:ascii="Times New Roman" w:hAnsi="Times New Roman" w:cs="Times New Roman"/>
          <w:sz w:val="24"/>
          <w:szCs w:val="24"/>
        </w:rPr>
        <w:t xml:space="preserve">financial </w:t>
      </w:r>
      <w:r w:rsidRPr="00CA3D55">
        <w:rPr>
          <w:rFonts w:ascii="Times New Roman" w:hAnsi="Times New Roman" w:cs="Times New Roman"/>
          <w:sz w:val="24"/>
          <w:szCs w:val="24"/>
        </w:rPr>
        <w:t>mark</w:t>
      </w:r>
      <w:r w:rsidR="009343DA" w:rsidRPr="00CA3D55">
        <w:rPr>
          <w:rFonts w:ascii="Times New Roman" w:hAnsi="Times New Roman" w:cs="Times New Roman"/>
          <w:sz w:val="24"/>
          <w:szCs w:val="24"/>
        </w:rPr>
        <w:t>et access systems for the youth; and</w:t>
      </w:r>
    </w:p>
    <w:p w14:paraId="03CDC596" w14:textId="7A0D4738" w:rsidR="00BC12AA" w:rsidRPr="00CA3D55" w:rsidRDefault="00BC12AA" w:rsidP="00CA3D55">
      <w:pPr>
        <w:numPr>
          <w:ilvl w:val="0"/>
          <w:numId w:val="56"/>
        </w:numPr>
        <w:pBdr>
          <w:top w:val="nil"/>
          <w:left w:val="nil"/>
          <w:bottom w:val="nil"/>
          <w:right w:val="nil"/>
          <w:between w:val="nil"/>
        </w:pBdr>
        <w:spacing w:after="0" w:line="240" w:lineRule="auto"/>
        <w:ind w:left="709"/>
        <w:jc w:val="both"/>
        <w:rPr>
          <w:rFonts w:ascii="Times New Roman" w:hAnsi="Times New Roman" w:cs="Times New Roman"/>
          <w:sz w:val="24"/>
          <w:szCs w:val="24"/>
        </w:rPr>
      </w:pPr>
      <w:r w:rsidRPr="00CA3D55">
        <w:rPr>
          <w:rFonts w:ascii="Times New Roman" w:hAnsi="Times New Roman" w:cs="Times New Roman"/>
          <w:sz w:val="24"/>
          <w:szCs w:val="24"/>
        </w:rPr>
        <w:t>Enhance access to financial support for youth entrepreneurship ventures and enterprises.</w:t>
      </w:r>
    </w:p>
    <w:p w14:paraId="0FE4C472" w14:textId="5338D4AB" w:rsidR="00BC12AA" w:rsidRPr="00CA3D55" w:rsidRDefault="00C85753" w:rsidP="00CA3D55">
      <w:pPr>
        <w:pStyle w:val="Heading3"/>
        <w:ind w:left="1080" w:hanging="810"/>
        <w:rPr>
          <w:rFonts w:eastAsia="Calibri"/>
        </w:rPr>
      </w:pPr>
      <w:bookmarkStart w:id="164" w:name="_Toc3893704"/>
      <w:r w:rsidRPr="00CA3D55">
        <w:t>Tr</w:t>
      </w:r>
      <w:r w:rsidR="00BC12AA" w:rsidRPr="00CA3D55">
        <w:t>ansform agriculture and agri-business to make it attractive to the youth</w:t>
      </w:r>
      <w:bookmarkEnd w:id="164"/>
      <w:r w:rsidR="00BC12AA" w:rsidRPr="00CA3D55">
        <w:t xml:space="preserve"> </w:t>
      </w:r>
    </w:p>
    <w:p w14:paraId="565101F2" w14:textId="77777777" w:rsidR="00BC12AA" w:rsidRPr="00CA3D55" w:rsidRDefault="00BC12AA" w:rsidP="00FF50A4">
      <w:pPr>
        <w:tabs>
          <w:tab w:val="right" w:pos="0"/>
        </w:tabs>
        <w:spacing w:after="0" w:line="240" w:lineRule="auto"/>
        <w:jc w:val="both"/>
        <w:rPr>
          <w:rFonts w:ascii="Times New Roman" w:hAnsi="Times New Roman" w:cs="Times New Roman"/>
          <w:sz w:val="24"/>
          <w:szCs w:val="24"/>
        </w:rPr>
      </w:pPr>
    </w:p>
    <w:p w14:paraId="7CC48FC4" w14:textId="37F24E1C" w:rsidR="00BC12AA" w:rsidRPr="00CA3D55" w:rsidRDefault="00BC12AA" w:rsidP="00FF50A4">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Agriculture is the mainstay of the Kenyan economy and a key livelihood pillar for most of the youth</w:t>
      </w:r>
      <w:r w:rsidR="00DD3E8B" w:rsidRPr="00CA3D55">
        <w:rPr>
          <w:rFonts w:ascii="Times New Roman" w:hAnsi="Times New Roman" w:cs="Times New Roman"/>
          <w:sz w:val="24"/>
          <w:szCs w:val="24"/>
        </w:rPr>
        <w:t xml:space="preserve"> while food and nutrition security is one of the pillars of the Big Four Agenda of the Government</w:t>
      </w:r>
      <w:r w:rsidRPr="00CA3D55">
        <w:rPr>
          <w:rFonts w:ascii="Times New Roman" w:hAnsi="Times New Roman" w:cs="Times New Roman"/>
          <w:sz w:val="24"/>
          <w:szCs w:val="24"/>
        </w:rPr>
        <w:t xml:space="preserve">. The sector accounts for about 40 </w:t>
      </w:r>
      <w:r w:rsidR="004D3C3E" w:rsidRPr="00CA3D55">
        <w:rPr>
          <w:rFonts w:ascii="Times New Roman" w:hAnsi="Times New Roman" w:cs="Times New Roman"/>
          <w:sz w:val="24"/>
          <w:szCs w:val="24"/>
        </w:rPr>
        <w:t>per cent</w:t>
      </w:r>
      <w:r w:rsidRPr="00CA3D55">
        <w:rPr>
          <w:rFonts w:ascii="Times New Roman" w:hAnsi="Times New Roman" w:cs="Times New Roman"/>
          <w:sz w:val="24"/>
          <w:szCs w:val="24"/>
        </w:rPr>
        <w:t xml:space="preserve"> of Kenya’s total exports and provides both formal and informal employment in urban and rural areas. The sector comprises six subsectors, namely: Industrial crops, food crops, horticulture, livestock, blue economy and fisheries and forestry</w:t>
      </w:r>
      <w:r w:rsidR="00DD3E8B" w:rsidRPr="00CA3D55">
        <w:rPr>
          <w:rFonts w:ascii="Times New Roman" w:hAnsi="Times New Roman" w:cs="Times New Roman"/>
          <w:sz w:val="24"/>
          <w:szCs w:val="24"/>
        </w:rPr>
        <w:t>.</w:t>
      </w:r>
    </w:p>
    <w:p w14:paraId="1BCC5B79" w14:textId="77777777" w:rsidR="00BC12AA" w:rsidRPr="00CA3D55" w:rsidRDefault="00BC12AA" w:rsidP="00FF50A4">
      <w:pPr>
        <w:spacing w:after="0" w:line="240" w:lineRule="auto"/>
        <w:jc w:val="both"/>
        <w:rPr>
          <w:rFonts w:ascii="Times New Roman" w:hAnsi="Times New Roman" w:cs="Times New Roman"/>
          <w:sz w:val="24"/>
          <w:szCs w:val="24"/>
        </w:rPr>
      </w:pPr>
    </w:p>
    <w:p w14:paraId="09DE01CF" w14:textId="1F682217" w:rsidR="00BC12AA" w:rsidRPr="00CA3D55" w:rsidRDefault="00BC12AA" w:rsidP="00FF50A4">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However, the agriculture sector in the country is dominated by an ageing population (average age of a farmer was 62 years) </w:t>
      </w:r>
      <w:r w:rsidR="00667272" w:rsidRPr="00CA3D55">
        <w:rPr>
          <w:rFonts w:ascii="Times New Roman" w:hAnsi="Times New Roman" w:cs="Times New Roman"/>
          <w:sz w:val="24"/>
          <w:szCs w:val="24"/>
        </w:rPr>
        <w:t>and utilize rain</w:t>
      </w:r>
      <w:r w:rsidRPr="00CA3D55">
        <w:rPr>
          <w:rFonts w:ascii="Times New Roman" w:hAnsi="Times New Roman" w:cs="Times New Roman"/>
          <w:sz w:val="24"/>
          <w:szCs w:val="24"/>
        </w:rPr>
        <w:t xml:space="preserve"> fed farming methods. </w:t>
      </w:r>
      <w:r w:rsidR="00667272" w:rsidRPr="00CA3D55">
        <w:rPr>
          <w:rFonts w:ascii="Times New Roman" w:hAnsi="Times New Roman" w:cs="Times New Roman"/>
          <w:sz w:val="24"/>
          <w:szCs w:val="24"/>
        </w:rPr>
        <w:t xml:space="preserve">It will </w:t>
      </w:r>
      <w:r w:rsidR="00DD3E8B" w:rsidRPr="00CA3D55">
        <w:rPr>
          <w:rFonts w:ascii="Times New Roman" w:hAnsi="Times New Roman" w:cs="Times New Roman"/>
          <w:sz w:val="24"/>
          <w:szCs w:val="24"/>
        </w:rPr>
        <w:t xml:space="preserve">be important to integrate use of </w:t>
      </w:r>
      <w:r w:rsidRPr="00CA3D55">
        <w:rPr>
          <w:rFonts w:ascii="Times New Roman" w:hAnsi="Times New Roman" w:cs="Times New Roman"/>
          <w:sz w:val="24"/>
          <w:szCs w:val="24"/>
        </w:rPr>
        <w:t>ICT to assist in establishment of innovative and modern farming methods,</w:t>
      </w:r>
      <w:r w:rsidR="009343DA" w:rsidRPr="00CA3D55">
        <w:rPr>
          <w:rFonts w:ascii="Times New Roman" w:hAnsi="Times New Roman" w:cs="Times New Roman"/>
          <w:sz w:val="24"/>
          <w:szCs w:val="24"/>
        </w:rPr>
        <w:t xml:space="preserve"> value addition, and marketing to achieve </w:t>
      </w:r>
      <w:r w:rsidRPr="00CA3D55">
        <w:rPr>
          <w:rFonts w:ascii="Times New Roman" w:hAnsi="Times New Roman" w:cs="Times New Roman"/>
          <w:sz w:val="24"/>
          <w:szCs w:val="24"/>
        </w:rPr>
        <w:t xml:space="preserve">improved food security and nutrition. </w:t>
      </w:r>
      <w:r w:rsidR="00667272" w:rsidRPr="00CA3D55">
        <w:rPr>
          <w:rFonts w:ascii="Times New Roman" w:hAnsi="Times New Roman" w:cs="Times New Roman"/>
          <w:sz w:val="24"/>
          <w:szCs w:val="24"/>
        </w:rPr>
        <w:t xml:space="preserve">In addition, </w:t>
      </w:r>
      <w:r w:rsidR="00667272" w:rsidRPr="00CA3D55">
        <w:rPr>
          <w:rFonts w:ascii="Times New Roman" w:eastAsia="Arial" w:hAnsi="Times New Roman" w:cs="Times New Roman"/>
          <w:sz w:val="24"/>
          <w:szCs w:val="24"/>
        </w:rPr>
        <w:t>i</w:t>
      </w:r>
      <w:r w:rsidRPr="00CA3D55">
        <w:rPr>
          <w:rFonts w:ascii="Times New Roman" w:eastAsia="Arial" w:hAnsi="Times New Roman" w:cs="Times New Roman"/>
          <w:sz w:val="24"/>
          <w:szCs w:val="24"/>
        </w:rPr>
        <w:t xml:space="preserve">n rural areas, women, more so young women are at a more disadvantaged position regarding education attainment, access to land, livestock, finance, more demand on their time due to reproductive roles and lower mobility. </w:t>
      </w:r>
      <w:r w:rsidRPr="00CA3D55">
        <w:rPr>
          <w:rFonts w:ascii="Times New Roman" w:hAnsi="Times New Roman" w:cs="Times New Roman"/>
          <w:sz w:val="24"/>
          <w:szCs w:val="24"/>
        </w:rPr>
        <w:t>The Government is determined to ensure that the energy, innovation and passion of the youth are fully and inclusively integrated in the operations of the agricultural sector</w:t>
      </w:r>
      <w:r w:rsidRPr="00CA3D55">
        <w:rPr>
          <w:rFonts w:ascii="Times New Roman" w:eastAsia="Arial" w:hAnsi="Times New Roman" w:cs="Times New Roman"/>
          <w:sz w:val="24"/>
          <w:szCs w:val="24"/>
        </w:rPr>
        <w:t>.</w:t>
      </w:r>
      <w:r w:rsidRPr="00CA3D55">
        <w:rPr>
          <w:rFonts w:ascii="Times New Roman" w:hAnsi="Times New Roman" w:cs="Times New Roman"/>
          <w:sz w:val="24"/>
          <w:szCs w:val="24"/>
        </w:rPr>
        <w:t xml:space="preserve"> The government shall </w:t>
      </w:r>
      <w:r w:rsidR="00CE6EF8" w:rsidRPr="00CA3D55">
        <w:rPr>
          <w:rFonts w:ascii="Times New Roman" w:hAnsi="Times New Roman" w:cs="Times New Roman"/>
          <w:sz w:val="24"/>
          <w:szCs w:val="24"/>
        </w:rPr>
        <w:t>under</w:t>
      </w:r>
      <w:r w:rsidRPr="00CA3D55">
        <w:rPr>
          <w:rFonts w:ascii="Times New Roman" w:hAnsi="Times New Roman" w:cs="Times New Roman"/>
          <w:sz w:val="24"/>
          <w:szCs w:val="24"/>
        </w:rPr>
        <w:t xml:space="preserve">take the following measures: </w:t>
      </w:r>
    </w:p>
    <w:p w14:paraId="5C56002A" w14:textId="61AE609C" w:rsidR="00BC12AA" w:rsidRPr="00CA3D55" w:rsidRDefault="00BC12AA" w:rsidP="00CA3D55">
      <w:pPr>
        <w:pStyle w:val="Heading3"/>
        <w:ind w:hanging="810"/>
        <w:rPr>
          <w:rFonts w:eastAsia="Calibri"/>
        </w:rPr>
      </w:pPr>
      <w:bookmarkStart w:id="165" w:name="_Toc3893705"/>
      <w:r w:rsidRPr="00CA3D55">
        <w:t>Position youth at the forefront of agriculture growth and transformation</w:t>
      </w:r>
      <w:bookmarkEnd w:id="165"/>
    </w:p>
    <w:p w14:paraId="6A513940" w14:textId="4A73C534" w:rsidR="00BC12AA" w:rsidRPr="00CA3D55" w:rsidRDefault="00BC12AA" w:rsidP="00FF50A4">
      <w:pPr>
        <w:pStyle w:val="ListParagraph"/>
        <w:numPr>
          <w:ilvl w:val="0"/>
          <w:numId w:val="45"/>
        </w:numPr>
        <w:spacing w:after="0" w:line="240" w:lineRule="auto"/>
        <w:jc w:val="both"/>
        <w:rPr>
          <w:rFonts w:ascii="Times New Roman" w:hAnsi="Times New Roman" w:cs="Times New Roman"/>
          <w:sz w:val="24"/>
          <w:szCs w:val="24"/>
        </w:rPr>
      </w:pPr>
      <w:r w:rsidRPr="00CA3D55">
        <w:rPr>
          <w:rFonts w:ascii="Times New Roman" w:hAnsi="Times New Roman" w:cs="Times New Roman"/>
          <w:sz w:val="24"/>
          <w:szCs w:val="24"/>
        </w:rPr>
        <w:t>This will be achieved through boosting youth employment in agriculture and agribusiness. The government with support from other stakeholders shall:</w:t>
      </w:r>
    </w:p>
    <w:p w14:paraId="722A2C77" w14:textId="146CAC24" w:rsidR="00DD3E8B" w:rsidRPr="00CA3D55" w:rsidRDefault="00DD3E8B" w:rsidP="00CA3D55">
      <w:pPr>
        <w:numPr>
          <w:ilvl w:val="0"/>
          <w:numId w:val="55"/>
        </w:numPr>
        <w:pBdr>
          <w:top w:val="nil"/>
          <w:left w:val="nil"/>
          <w:bottom w:val="nil"/>
          <w:right w:val="nil"/>
          <w:between w:val="nil"/>
        </w:pBdr>
        <w:spacing w:after="0" w:line="240" w:lineRule="auto"/>
        <w:ind w:left="709" w:hanging="439"/>
        <w:jc w:val="both"/>
        <w:rPr>
          <w:rFonts w:ascii="Times New Roman" w:hAnsi="Times New Roman" w:cs="Times New Roman"/>
          <w:sz w:val="24"/>
          <w:szCs w:val="24"/>
        </w:rPr>
      </w:pPr>
      <w:r w:rsidRPr="00CA3D55">
        <w:rPr>
          <w:rFonts w:ascii="Times New Roman" w:hAnsi="Times New Roman" w:cs="Times New Roman"/>
          <w:sz w:val="24"/>
          <w:szCs w:val="24"/>
        </w:rPr>
        <w:t xml:space="preserve">Increase access to appropriate </w:t>
      </w:r>
      <w:r w:rsidR="00667272" w:rsidRPr="00CA3D55">
        <w:rPr>
          <w:rFonts w:ascii="Times New Roman" w:hAnsi="Times New Roman" w:cs="Times New Roman"/>
          <w:sz w:val="24"/>
          <w:szCs w:val="24"/>
        </w:rPr>
        <w:t xml:space="preserve">agricultural </w:t>
      </w:r>
      <w:r w:rsidRPr="00CA3D55">
        <w:rPr>
          <w:rFonts w:ascii="Times New Roman" w:hAnsi="Times New Roman" w:cs="Times New Roman"/>
          <w:sz w:val="24"/>
          <w:szCs w:val="24"/>
        </w:rPr>
        <w:t>education and training</w:t>
      </w:r>
      <w:r w:rsidR="006E553C" w:rsidRPr="00CA3D55">
        <w:rPr>
          <w:rFonts w:ascii="Times New Roman" w:hAnsi="Times New Roman" w:cs="Times New Roman"/>
          <w:sz w:val="24"/>
          <w:szCs w:val="24"/>
        </w:rPr>
        <w:t>; and</w:t>
      </w:r>
      <w:r w:rsidRPr="00CA3D55">
        <w:rPr>
          <w:rFonts w:ascii="Times New Roman" w:hAnsi="Times New Roman" w:cs="Times New Roman"/>
          <w:sz w:val="24"/>
          <w:szCs w:val="24"/>
        </w:rPr>
        <w:t xml:space="preserve"> ensure that youth in diverse agro-ecological zones are provided with training and skills necessary for living and working productively in their respective areas. In addition, provide career guidance to youth at an early age to inform them on job prospects in agriculture including the blue economy. </w:t>
      </w:r>
    </w:p>
    <w:p w14:paraId="56F8D374" w14:textId="13BA5B74" w:rsidR="00DD3E8B" w:rsidRPr="00CA3D55" w:rsidRDefault="00667272" w:rsidP="00CA3D55">
      <w:pPr>
        <w:numPr>
          <w:ilvl w:val="0"/>
          <w:numId w:val="55"/>
        </w:numPr>
        <w:pBdr>
          <w:top w:val="nil"/>
          <w:left w:val="nil"/>
          <w:bottom w:val="nil"/>
          <w:right w:val="nil"/>
          <w:between w:val="nil"/>
        </w:pBdr>
        <w:spacing w:after="0" w:line="240" w:lineRule="auto"/>
        <w:ind w:left="709" w:hanging="439"/>
        <w:jc w:val="both"/>
        <w:rPr>
          <w:rFonts w:ascii="Times New Roman" w:hAnsi="Times New Roman" w:cs="Times New Roman"/>
          <w:sz w:val="24"/>
          <w:szCs w:val="24"/>
        </w:rPr>
      </w:pPr>
      <w:r w:rsidRPr="00CA3D55">
        <w:rPr>
          <w:rFonts w:ascii="Times New Roman" w:hAnsi="Times New Roman" w:cs="Times New Roman"/>
          <w:sz w:val="24"/>
          <w:szCs w:val="24"/>
        </w:rPr>
        <w:t>I</w:t>
      </w:r>
      <w:r w:rsidR="00DD3E8B" w:rsidRPr="00CA3D55">
        <w:rPr>
          <w:rFonts w:ascii="Times New Roman" w:hAnsi="Times New Roman" w:cs="Times New Roman"/>
          <w:sz w:val="24"/>
          <w:szCs w:val="24"/>
        </w:rPr>
        <w:t xml:space="preserve">ncrease investment in rural farm and non-farm activities and social and economic infrastructure to offer youth attractive job prospects and living conditions; and transmit a positive social and economic image and status of rural areas through education, the media, and other means of communication. </w:t>
      </w:r>
    </w:p>
    <w:p w14:paraId="74BE5405" w14:textId="182ECE76" w:rsidR="00DD3E8B" w:rsidRPr="00CA3D55" w:rsidRDefault="00DD3E8B" w:rsidP="00CA3D55">
      <w:pPr>
        <w:numPr>
          <w:ilvl w:val="0"/>
          <w:numId w:val="55"/>
        </w:numPr>
        <w:pBdr>
          <w:top w:val="nil"/>
          <w:left w:val="nil"/>
          <w:bottom w:val="nil"/>
          <w:right w:val="nil"/>
          <w:between w:val="nil"/>
        </w:pBdr>
        <w:spacing w:after="0" w:line="240" w:lineRule="auto"/>
        <w:ind w:left="709" w:hanging="439"/>
        <w:jc w:val="both"/>
        <w:rPr>
          <w:rFonts w:ascii="Times New Roman" w:hAnsi="Times New Roman" w:cs="Times New Roman"/>
          <w:sz w:val="24"/>
          <w:szCs w:val="24"/>
        </w:rPr>
      </w:pPr>
      <w:r w:rsidRPr="00CA3D55">
        <w:rPr>
          <w:rFonts w:ascii="Times New Roman" w:eastAsia="Arial" w:hAnsi="Times New Roman" w:cs="Times New Roman"/>
          <w:sz w:val="24"/>
          <w:szCs w:val="24"/>
        </w:rPr>
        <w:t xml:space="preserve">  Promote access to </w:t>
      </w:r>
      <w:r w:rsidR="00667272" w:rsidRPr="00CA3D55">
        <w:rPr>
          <w:rFonts w:ascii="Times New Roman" w:eastAsia="Arial" w:hAnsi="Times New Roman" w:cs="Times New Roman"/>
          <w:sz w:val="24"/>
          <w:szCs w:val="24"/>
        </w:rPr>
        <w:t xml:space="preserve">domestic and global </w:t>
      </w:r>
      <w:r w:rsidRPr="00CA3D55">
        <w:rPr>
          <w:rFonts w:ascii="Times New Roman" w:eastAsia="Arial" w:hAnsi="Times New Roman" w:cs="Times New Roman"/>
          <w:sz w:val="24"/>
          <w:szCs w:val="24"/>
        </w:rPr>
        <w:t>market linkages, mechanization, financial inclusion including review and development financing</w:t>
      </w:r>
      <w:r w:rsidR="00667272" w:rsidRPr="00CA3D55">
        <w:rPr>
          <w:rFonts w:ascii="Times New Roman" w:eastAsia="Arial" w:hAnsi="Times New Roman" w:cs="Times New Roman"/>
          <w:sz w:val="24"/>
          <w:szCs w:val="24"/>
        </w:rPr>
        <w:t xml:space="preserve"> models and products targeting youth e</w:t>
      </w:r>
      <w:r w:rsidRPr="00CA3D55">
        <w:rPr>
          <w:rFonts w:ascii="Times New Roman" w:eastAsia="Arial" w:hAnsi="Times New Roman" w:cs="Times New Roman"/>
          <w:sz w:val="24"/>
          <w:szCs w:val="24"/>
        </w:rPr>
        <w:t>nterprises;</w:t>
      </w:r>
    </w:p>
    <w:p w14:paraId="44AA4AB0" w14:textId="112DE003" w:rsidR="00DD3E8B" w:rsidRPr="00CA3D55" w:rsidRDefault="00DD3E8B" w:rsidP="00CA3D55">
      <w:pPr>
        <w:numPr>
          <w:ilvl w:val="0"/>
          <w:numId w:val="55"/>
        </w:numPr>
        <w:pBdr>
          <w:top w:val="nil"/>
          <w:left w:val="nil"/>
          <w:bottom w:val="nil"/>
          <w:right w:val="nil"/>
          <w:between w:val="nil"/>
        </w:pBdr>
        <w:spacing w:after="0" w:line="240" w:lineRule="auto"/>
        <w:ind w:left="709" w:hanging="439"/>
        <w:jc w:val="both"/>
        <w:rPr>
          <w:rFonts w:ascii="Times New Roman" w:hAnsi="Times New Roman" w:cs="Times New Roman"/>
          <w:sz w:val="24"/>
          <w:szCs w:val="24"/>
        </w:rPr>
      </w:pPr>
      <w:r w:rsidRPr="00CA3D55">
        <w:rPr>
          <w:rFonts w:ascii="Times New Roman" w:eastAsia="Arial" w:hAnsi="Times New Roman" w:cs="Times New Roman"/>
          <w:sz w:val="24"/>
          <w:szCs w:val="24"/>
        </w:rPr>
        <w:lastRenderedPageBreak/>
        <w:t>Support youth’s access and ownership of land for agri-business as well as access to innovative agricultural technologies, including climate change adaptation;</w:t>
      </w:r>
      <w:r w:rsidRPr="00CA3D55">
        <w:rPr>
          <w:rFonts w:ascii="Times New Roman" w:hAnsi="Times New Roman" w:cs="Times New Roman"/>
          <w:sz w:val="24"/>
          <w:szCs w:val="24"/>
        </w:rPr>
        <w:t xml:space="preserve"> </w:t>
      </w:r>
    </w:p>
    <w:p w14:paraId="540019FA" w14:textId="0C047FC5" w:rsidR="00DD3E8B" w:rsidRPr="00CA3D55" w:rsidRDefault="00667272" w:rsidP="00CA3D55">
      <w:pPr>
        <w:numPr>
          <w:ilvl w:val="0"/>
          <w:numId w:val="55"/>
        </w:numPr>
        <w:pBdr>
          <w:top w:val="nil"/>
          <w:left w:val="nil"/>
          <w:bottom w:val="nil"/>
          <w:right w:val="nil"/>
          <w:between w:val="nil"/>
        </w:pBdr>
        <w:spacing w:after="0" w:line="240" w:lineRule="auto"/>
        <w:ind w:left="709" w:hanging="439"/>
        <w:jc w:val="both"/>
        <w:rPr>
          <w:rFonts w:ascii="Times New Roman" w:hAnsi="Times New Roman" w:cs="Times New Roman"/>
          <w:sz w:val="24"/>
          <w:szCs w:val="24"/>
        </w:rPr>
      </w:pPr>
      <w:r w:rsidRPr="00CA3D55">
        <w:rPr>
          <w:rFonts w:ascii="Times New Roman" w:hAnsi="Times New Roman" w:cs="Times New Roman"/>
          <w:sz w:val="24"/>
          <w:szCs w:val="24"/>
        </w:rPr>
        <w:t>S</w:t>
      </w:r>
      <w:r w:rsidR="00DD3E8B" w:rsidRPr="00CA3D55">
        <w:rPr>
          <w:rFonts w:ascii="Times New Roman" w:hAnsi="Times New Roman" w:cs="Times New Roman"/>
          <w:sz w:val="24"/>
          <w:szCs w:val="24"/>
        </w:rPr>
        <w:t>trengthen youth’s agribusinesses through enhanced coordination, monitoring and evaluation of product development and supply chains in agribusiness activities;</w:t>
      </w:r>
    </w:p>
    <w:p w14:paraId="244B59BF" w14:textId="27922128" w:rsidR="00DD3E8B" w:rsidRPr="00CA3D55" w:rsidRDefault="00DD3E8B" w:rsidP="00CA3D55">
      <w:pPr>
        <w:pStyle w:val="ListParagraph"/>
        <w:widowControl w:val="0"/>
        <w:numPr>
          <w:ilvl w:val="0"/>
          <w:numId w:val="55"/>
        </w:numPr>
        <w:pBdr>
          <w:top w:val="nil"/>
          <w:left w:val="nil"/>
          <w:bottom w:val="nil"/>
          <w:right w:val="nil"/>
          <w:between w:val="nil"/>
        </w:pBdr>
        <w:spacing w:after="0" w:line="240" w:lineRule="auto"/>
        <w:ind w:left="709" w:hanging="439"/>
        <w:jc w:val="both"/>
        <w:rPr>
          <w:rFonts w:ascii="Times New Roman" w:hAnsi="Times New Roman" w:cs="Times New Roman"/>
          <w:sz w:val="24"/>
          <w:szCs w:val="24"/>
        </w:rPr>
      </w:pPr>
      <w:r w:rsidRPr="00CA3D55">
        <w:rPr>
          <w:rFonts w:ascii="Times New Roman" w:eastAsia="Arial" w:hAnsi="Times New Roman" w:cs="Times New Roman"/>
          <w:sz w:val="24"/>
          <w:szCs w:val="24"/>
        </w:rPr>
        <w:t>Promot</w:t>
      </w:r>
      <w:r w:rsidR="00667272" w:rsidRPr="00CA3D55">
        <w:rPr>
          <w:rFonts w:ascii="Times New Roman" w:eastAsia="Arial" w:hAnsi="Times New Roman" w:cs="Times New Roman"/>
          <w:sz w:val="24"/>
          <w:szCs w:val="24"/>
        </w:rPr>
        <w:t>e innovation and incubation of agricultural technologies, y</w:t>
      </w:r>
      <w:r w:rsidRPr="00CA3D55">
        <w:rPr>
          <w:rFonts w:ascii="Times New Roman" w:hAnsi="Times New Roman" w:cs="Times New Roman"/>
          <w:sz w:val="24"/>
          <w:szCs w:val="24"/>
        </w:rPr>
        <w:t>outh access to credit for agricultural development;</w:t>
      </w:r>
      <w:r w:rsidR="00667272" w:rsidRPr="00CA3D55">
        <w:rPr>
          <w:rFonts w:ascii="Times New Roman" w:hAnsi="Times New Roman" w:cs="Times New Roman"/>
          <w:sz w:val="24"/>
          <w:szCs w:val="24"/>
        </w:rPr>
        <w:t xml:space="preserve"> and</w:t>
      </w:r>
    </w:p>
    <w:p w14:paraId="79BEB99E" w14:textId="469C8ED6" w:rsidR="00DD3E8B" w:rsidRPr="00CA3D55" w:rsidRDefault="00DD3E8B" w:rsidP="00CA3D55">
      <w:pPr>
        <w:numPr>
          <w:ilvl w:val="0"/>
          <w:numId w:val="55"/>
        </w:numPr>
        <w:spacing w:after="0" w:line="240" w:lineRule="auto"/>
        <w:ind w:left="709" w:hanging="439"/>
        <w:rPr>
          <w:rFonts w:ascii="Times New Roman" w:hAnsi="Times New Roman" w:cs="Times New Roman"/>
          <w:sz w:val="24"/>
          <w:szCs w:val="24"/>
        </w:rPr>
      </w:pPr>
      <w:r w:rsidRPr="00CA3D55">
        <w:rPr>
          <w:rFonts w:ascii="Times New Roman" w:hAnsi="Times New Roman" w:cs="Times New Roman"/>
          <w:sz w:val="24"/>
          <w:szCs w:val="24"/>
        </w:rPr>
        <w:t>Provide youth with extension services to support growth and</w:t>
      </w:r>
      <w:r w:rsidR="006E553C" w:rsidRPr="00CA3D55">
        <w:rPr>
          <w:rFonts w:ascii="Times New Roman" w:hAnsi="Times New Roman" w:cs="Times New Roman"/>
          <w:sz w:val="24"/>
          <w:szCs w:val="24"/>
        </w:rPr>
        <w:t xml:space="preserve"> development of enterprises.</w:t>
      </w:r>
    </w:p>
    <w:p w14:paraId="0F7AFBAE" w14:textId="65AB68C1" w:rsidR="0014210B" w:rsidRPr="00CA3D55" w:rsidRDefault="00BC12AA" w:rsidP="00CA3D55">
      <w:pPr>
        <w:pStyle w:val="Heading3"/>
      </w:pPr>
      <w:bookmarkStart w:id="166" w:name="_Toc3559014"/>
      <w:bookmarkStart w:id="167" w:name="_Toc3893706"/>
      <w:r w:rsidRPr="00CA3D55">
        <w:t>Identify and address the fragility and increasing vulnerabi</w:t>
      </w:r>
      <w:r w:rsidR="009343DA" w:rsidRPr="00CA3D55">
        <w:t>lities for youth in agriculture</w:t>
      </w:r>
      <w:r w:rsidR="0014210B" w:rsidRPr="00CA3D55">
        <w:t xml:space="preserve"> </w:t>
      </w:r>
      <w:r w:rsidRPr="00CA3D55">
        <w:t>and enterprise</w:t>
      </w:r>
      <w:bookmarkEnd w:id="166"/>
      <w:bookmarkEnd w:id="167"/>
    </w:p>
    <w:p w14:paraId="0A77ED01" w14:textId="1732B5F3" w:rsidR="00BC12AA" w:rsidRPr="00CA3D55" w:rsidRDefault="00BC12AA" w:rsidP="00FF50A4">
      <w:pPr>
        <w:pStyle w:val="ListParagraph"/>
        <w:numPr>
          <w:ilvl w:val="0"/>
          <w:numId w:val="45"/>
        </w:numPr>
        <w:spacing w:after="0" w:line="240" w:lineRule="auto"/>
        <w:ind w:left="540" w:hanging="540"/>
        <w:jc w:val="both"/>
        <w:rPr>
          <w:rFonts w:ascii="Times New Roman" w:hAnsi="Times New Roman" w:cs="Times New Roman"/>
          <w:sz w:val="24"/>
          <w:szCs w:val="24"/>
        </w:rPr>
      </w:pPr>
      <w:r w:rsidRPr="00CA3D55">
        <w:rPr>
          <w:rFonts w:ascii="Times New Roman" w:hAnsi="Times New Roman" w:cs="Times New Roman"/>
          <w:sz w:val="24"/>
          <w:szCs w:val="24"/>
        </w:rPr>
        <w:t>To realise this the government in collaboration with all stakeholders shall:</w:t>
      </w:r>
    </w:p>
    <w:p w14:paraId="35CBEC52" w14:textId="2EC36B92" w:rsidR="00BC12AA" w:rsidRPr="00CA3D55" w:rsidRDefault="00CE6EF8" w:rsidP="00CA3D55">
      <w:pPr>
        <w:numPr>
          <w:ilvl w:val="0"/>
          <w:numId w:val="180"/>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Rebrand</w:t>
      </w:r>
      <w:r w:rsidR="00BC12AA" w:rsidRPr="00CA3D55">
        <w:rPr>
          <w:rFonts w:ascii="Times New Roman" w:hAnsi="Times New Roman" w:cs="Times New Roman"/>
          <w:sz w:val="24"/>
          <w:szCs w:val="24"/>
        </w:rPr>
        <w:t xml:space="preserve"> agriculture as the unexplored frontier for growth in business opportunities;</w:t>
      </w:r>
    </w:p>
    <w:p w14:paraId="6B35DF07" w14:textId="048AC8F9" w:rsidR="00BC12AA" w:rsidRPr="00CA3D55" w:rsidRDefault="00CE6EF8" w:rsidP="00CA3D55">
      <w:pPr>
        <w:numPr>
          <w:ilvl w:val="0"/>
          <w:numId w:val="180"/>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Specialize</w:t>
      </w:r>
      <w:r w:rsidR="00BC12AA" w:rsidRPr="00CA3D55">
        <w:rPr>
          <w:rFonts w:ascii="Times New Roman" w:hAnsi="Times New Roman" w:cs="Times New Roman"/>
          <w:sz w:val="24"/>
          <w:szCs w:val="24"/>
        </w:rPr>
        <w:t xml:space="preserve"> by re-directing and training youth to focus on sections of the value chain activities such as production, processing and marketing;</w:t>
      </w:r>
    </w:p>
    <w:p w14:paraId="0CB9F633" w14:textId="77777777" w:rsidR="00BC12AA" w:rsidRPr="00CA3D55" w:rsidRDefault="00BC12AA" w:rsidP="00CA3D55">
      <w:pPr>
        <w:numPr>
          <w:ilvl w:val="0"/>
          <w:numId w:val="180"/>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 xml:space="preserve"> Develop innovative financial packages that provide incentives for youth entrepreneurs in the sector;</w:t>
      </w:r>
    </w:p>
    <w:p w14:paraId="5526B04F" w14:textId="0CFF8D78" w:rsidR="00BC12AA" w:rsidRPr="00CA3D55" w:rsidRDefault="00BC12AA" w:rsidP="00CA3D55">
      <w:pPr>
        <w:numPr>
          <w:ilvl w:val="0"/>
          <w:numId w:val="180"/>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 xml:space="preserve">Invest in value addition through processing, branding, quality, </w:t>
      </w:r>
      <w:r w:rsidR="00CE6EF8" w:rsidRPr="00CA3D55">
        <w:rPr>
          <w:rFonts w:ascii="Times New Roman" w:hAnsi="Times New Roman" w:cs="Times New Roman"/>
          <w:sz w:val="24"/>
          <w:szCs w:val="24"/>
        </w:rPr>
        <w:t>individual life</w:t>
      </w:r>
      <w:r w:rsidRPr="00CA3D55">
        <w:rPr>
          <w:rFonts w:ascii="Times New Roman" w:hAnsi="Times New Roman" w:cs="Times New Roman"/>
          <w:sz w:val="24"/>
          <w:szCs w:val="24"/>
        </w:rPr>
        <w:t xml:space="preserve"> improvements </w:t>
      </w:r>
    </w:p>
    <w:p w14:paraId="48469FDD" w14:textId="77777777" w:rsidR="00BC12AA" w:rsidRPr="00CA3D55" w:rsidRDefault="00BC12AA" w:rsidP="00CA3D55">
      <w:pPr>
        <w:numPr>
          <w:ilvl w:val="0"/>
          <w:numId w:val="180"/>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Invest in irrigation and water harvesting technologies to facilitate full time engagement of the youth and shorten waiting time for economic returns;</w:t>
      </w:r>
    </w:p>
    <w:p w14:paraId="586FC0F8" w14:textId="77777777" w:rsidR="00BC12AA" w:rsidRPr="00CA3D55" w:rsidRDefault="00BC12AA" w:rsidP="00CA3D55">
      <w:pPr>
        <w:numPr>
          <w:ilvl w:val="0"/>
          <w:numId w:val="180"/>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Digitize agricultural production and marketing information into web-based resources;</w:t>
      </w:r>
    </w:p>
    <w:p w14:paraId="524AC235" w14:textId="77777777" w:rsidR="00BC12AA" w:rsidRPr="00CA3D55" w:rsidRDefault="00BC12AA" w:rsidP="00CA3D55">
      <w:pPr>
        <w:numPr>
          <w:ilvl w:val="0"/>
          <w:numId w:val="180"/>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Invest in emerging livestock and agricultural technologies;</w:t>
      </w:r>
    </w:p>
    <w:p w14:paraId="19095C79" w14:textId="77777777" w:rsidR="00BC12AA" w:rsidRPr="00CA3D55" w:rsidRDefault="00BC12AA" w:rsidP="00CA3D55">
      <w:pPr>
        <w:numPr>
          <w:ilvl w:val="0"/>
          <w:numId w:val="180"/>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 xml:space="preserve">Profile successful youth role models in </w:t>
      </w:r>
      <w:proofErr w:type="spellStart"/>
      <w:r w:rsidRPr="00CA3D55">
        <w:rPr>
          <w:rFonts w:ascii="Times New Roman" w:hAnsi="Times New Roman" w:cs="Times New Roman"/>
          <w:sz w:val="24"/>
          <w:szCs w:val="24"/>
        </w:rPr>
        <w:t>agri</w:t>
      </w:r>
      <w:proofErr w:type="spellEnd"/>
      <w:r w:rsidRPr="00CA3D55">
        <w:rPr>
          <w:rFonts w:ascii="Times New Roman" w:hAnsi="Times New Roman" w:cs="Times New Roman"/>
          <w:sz w:val="24"/>
          <w:szCs w:val="24"/>
        </w:rPr>
        <w:t>–business to mentor other upcoming youth;</w:t>
      </w:r>
    </w:p>
    <w:p w14:paraId="172D530B" w14:textId="77777777" w:rsidR="00BC12AA" w:rsidRPr="00CA3D55" w:rsidRDefault="00BC12AA" w:rsidP="00CA3D55">
      <w:pPr>
        <w:numPr>
          <w:ilvl w:val="0"/>
          <w:numId w:val="180"/>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Review land tenure and use systems to provide adequate security and access to land to encourage youth to invest in land improvements, development and productivity, minimize conflicts and encourage lease arrangements for private and corporate investment for irrigation development; and</w:t>
      </w:r>
    </w:p>
    <w:p w14:paraId="6377DB86" w14:textId="7BDE931E" w:rsidR="00C85753" w:rsidRPr="00CA3D55" w:rsidRDefault="00BC12AA" w:rsidP="00CA3D55">
      <w:pPr>
        <w:numPr>
          <w:ilvl w:val="0"/>
          <w:numId w:val="180"/>
        </w:numPr>
        <w:spacing w:after="0" w:line="240" w:lineRule="auto"/>
        <w:ind w:left="851" w:hanging="567"/>
        <w:jc w:val="both"/>
        <w:rPr>
          <w:rFonts w:ascii="Times New Roman" w:hAnsi="Times New Roman" w:cs="Times New Roman"/>
          <w:sz w:val="24"/>
          <w:szCs w:val="24"/>
        </w:rPr>
      </w:pPr>
      <w:r w:rsidRPr="00CA3D55">
        <w:rPr>
          <w:rFonts w:ascii="Times New Roman" w:hAnsi="Times New Roman" w:cs="Times New Roman"/>
          <w:sz w:val="24"/>
          <w:szCs w:val="24"/>
        </w:rPr>
        <w:t>Promote the participation of the youth in climate smart agriculture as a viable career opportunity for the youth and as an economic and business option.</w:t>
      </w:r>
    </w:p>
    <w:p w14:paraId="24A01709" w14:textId="6B6BD93A" w:rsidR="00BC12AA" w:rsidRPr="00CA3D55" w:rsidRDefault="00C85753" w:rsidP="00CA3D55">
      <w:pPr>
        <w:pStyle w:val="Heading3"/>
      </w:pPr>
      <w:bookmarkStart w:id="168" w:name="_Toc3893707"/>
      <w:r w:rsidRPr="00CA3D55">
        <w:t>Strengthen frameworks for</w:t>
      </w:r>
      <w:r w:rsidR="00BC12AA" w:rsidRPr="00CA3D55">
        <w:t xml:space="preserve"> labour export</w:t>
      </w:r>
      <w:r w:rsidR="008D6A11" w:rsidRPr="00CA3D55">
        <w:t>, foreign</w:t>
      </w:r>
      <w:r w:rsidR="00BC12AA" w:rsidRPr="00CA3D55">
        <w:t xml:space="preserve"> employment management and diaspora engagement</w:t>
      </w:r>
      <w:bookmarkEnd w:id="168"/>
      <w:r w:rsidR="00BC12AA" w:rsidRPr="00CA3D55">
        <w:t xml:space="preserve"> </w:t>
      </w:r>
    </w:p>
    <w:p w14:paraId="2CA077C8" w14:textId="7357F7D4" w:rsidR="00BC12AA" w:rsidRPr="00CA3D55" w:rsidRDefault="00BC12AA"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Labour export is one of the strategies for creating additional jobs for the youth. The Policy provides measures to encourage youth to seek employment in other countries and protect their rights. The government in collaboration with stakeholders shall:</w:t>
      </w:r>
    </w:p>
    <w:p w14:paraId="23200063" w14:textId="2913F95E" w:rsidR="00BC12AA" w:rsidRPr="00CA3D55" w:rsidRDefault="00BC12AA" w:rsidP="00CA3D55">
      <w:pPr>
        <w:numPr>
          <w:ilvl w:val="0"/>
          <w:numId w:val="181"/>
        </w:numPr>
        <w:pBdr>
          <w:top w:val="nil"/>
          <w:left w:val="nil"/>
          <w:bottom w:val="nil"/>
          <w:right w:val="nil"/>
          <w:between w:val="nil"/>
        </w:pBd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t xml:space="preserve">Encourage and support the youth to seek employment in other countries; </w:t>
      </w:r>
      <w:r w:rsidR="00CE6EF8" w:rsidRPr="00CA3D55">
        <w:rPr>
          <w:rFonts w:ascii="Times New Roman" w:hAnsi="Times New Roman" w:cs="Times New Roman"/>
          <w:sz w:val="24"/>
          <w:szCs w:val="24"/>
        </w:rPr>
        <w:t xml:space="preserve">and </w:t>
      </w:r>
      <w:r w:rsidRPr="00CA3D55">
        <w:rPr>
          <w:rFonts w:ascii="Times New Roman" w:hAnsi="Times New Roman" w:cs="Times New Roman"/>
          <w:sz w:val="24"/>
          <w:szCs w:val="24"/>
        </w:rPr>
        <w:t>participate in diasp</w:t>
      </w:r>
      <w:r w:rsidR="009343DA" w:rsidRPr="00CA3D55">
        <w:rPr>
          <w:rFonts w:ascii="Times New Roman" w:hAnsi="Times New Roman" w:cs="Times New Roman"/>
          <w:sz w:val="24"/>
          <w:szCs w:val="24"/>
        </w:rPr>
        <w:t>ora activities;</w:t>
      </w:r>
    </w:p>
    <w:p w14:paraId="1DBB8971" w14:textId="23B1FD94" w:rsidR="00BC12AA" w:rsidRPr="00CA3D55" w:rsidRDefault="00BC12AA" w:rsidP="00CA3D55">
      <w:pPr>
        <w:numPr>
          <w:ilvl w:val="0"/>
          <w:numId w:val="181"/>
        </w:numPr>
        <w:tabs>
          <w:tab w:val="right" w:pos="0"/>
        </w:tabs>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t>Encourage and support the youth working in the diaspora to participate in national, political, social and development programmes in the country and create enabling mechanism</w:t>
      </w:r>
      <w:r w:rsidR="009343DA" w:rsidRPr="00CA3D55">
        <w:rPr>
          <w:rFonts w:ascii="Times New Roman" w:hAnsi="Times New Roman" w:cs="Times New Roman"/>
          <w:sz w:val="24"/>
          <w:szCs w:val="24"/>
        </w:rPr>
        <w:t>s to enable them invest locally;</w:t>
      </w:r>
    </w:p>
    <w:p w14:paraId="3E9485B9" w14:textId="2B4FD304" w:rsidR="00BC12AA" w:rsidRPr="00CA3D55" w:rsidRDefault="00BC12AA" w:rsidP="00CA3D55">
      <w:pPr>
        <w:numPr>
          <w:ilvl w:val="0"/>
          <w:numId w:val="181"/>
        </w:numPr>
        <w:pBdr>
          <w:top w:val="nil"/>
          <w:left w:val="nil"/>
          <w:bottom w:val="nil"/>
          <w:right w:val="nil"/>
          <w:between w:val="nil"/>
        </w:pBd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t>Develop and in collaboration with other stakeholders enforce guidelines on employment of Kenyans in foreign countries and accreditation</w:t>
      </w:r>
      <w:r w:rsidR="009343DA" w:rsidRPr="00CA3D55">
        <w:rPr>
          <w:rFonts w:ascii="Times New Roman" w:hAnsi="Times New Roman" w:cs="Times New Roman"/>
          <w:sz w:val="24"/>
          <w:szCs w:val="24"/>
        </w:rPr>
        <w:t xml:space="preserve"> of private employment agencies; and</w:t>
      </w:r>
      <w:r w:rsidRPr="00CA3D55">
        <w:rPr>
          <w:rFonts w:ascii="Times New Roman" w:hAnsi="Times New Roman" w:cs="Times New Roman"/>
          <w:sz w:val="24"/>
          <w:szCs w:val="24"/>
        </w:rPr>
        <w:t xml:space="preserve"> </w:t>
      </w:r>
    </w:p>
    <w:p w14:paraId="62DAE398" w14:textId="75C42C4A" w:rsidR="00BC12AA" w:rsidRPr="00CA3D55" w:rsidRDefault="00BC12AA" w:rsidP="00CA3D55">
      <w:pPr>
        <w:numPr>
          <w:ilvl w:val="0"/>
          <w:numId w:val="181"/>
        </w:numPr>
        <w:pBdr>
          <w:top w:val="nil"/>
          <w:left w:val="nil"/>
          <w:bottom w:val="nil"/>
          <w:right w:val="nil"/>
          <w:between w:val="nil"/>
        </w:pBd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t>Throug</w:t>
      </w:r>
      <w:r w:rsidR="00CE6EF8" w:rsidRPr="00CA3D55">
        <w:rPr>
          <w:rFonts w:ascii="Times New Roman" w:hAnsi="Times New Roman" w:cs="Times New Roman"/>
          <w:sz w:val="24"/>
          <w:szCs w:val="24"/>
        </w:rPr>
        <w:t>h use of ICT s</w:t>
      </w:r>
      <w:r w:rsidRPr="00CA3D55">
        <w:rPr>
          <w:rFonts w:ascii="Times New Roman" w:hAnsi="Times New Roman" w:cs="Times New Roman"/>
          <w:sz w:val="24"/>
          <w:szCs w:val="24"/>
        </w:rPr>
        <w:t>et up a portal for youth to easily access labour opportunities locally and internationally</w:t>
      </w:r>
      <w:r w:rsidR="0014210B" w:rsidRPr="00CA3D55">
        <w:rPr>
          <w:rFonts w:ascii="Times New Roman" w:hAnsi="Times New Roman" w:cs="Times New Roman"/>
          <w:sz w:val="24"/>
          <w:szCs w:val="24"/>
        </w:rPr>
        <w:t>.</w:t>
      </w:r>
    </w:p>
    <w:p w14:paraId="66845B48" w14:textId="062713F1" w:rsidR="00BC12AA" w:rsidRPr="00CA3D55" w:rsidRDefault="00BC12AA" w:rsidP="00CA3D55">
      <w:pPr>
        <w:pStyle w:val="Heading3"/>
      </w:pPr>
      <w:r w:rsidRPr="00CA3D55">
        <w:lastRenderedPageBreak/>
        <w:t xml:space="preserve">Promote a culture of entrepreneurship among the youth through training mentorship, internships, attachments, business incubation and partnerships. </w:t>
      </w:r>
    </w:p>
    <w:p w14:paraId="7EAECAF8" w14:textId="2434BAF3" w:rsidR="00BC12AA" w:rsidRPr="00CA3D55" w:rsidRDefault="00BC12AA"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youth </w:t>
      </w:r>
      <w:proofErr w:type="gramStart"/>
      <w:r w:rsidRPr="00CA3D55">
        <w:rPr>
          <w:rFonts w:ascii="Times New Roman" w:hAnsi="Times New Roman" w:cs="Times New Roman"/>
          <w:sz w:val="24"/>
          <w:szCs w:val="24"/>
        </w:rPr>
        <w:t>income from enterprises are</w:t>
      </w:r>
      <w:proofErr w:type="gramEnd"/>
      <w:r w:rsidRPr="00CA3D55">
        <w:rPr>
          <w:rFonts w:ascii="Times New Roman" w:hAnsi="Times New Roman" w:cs="Times New Roman"/>
          <w:sz w:val="24"/>
          <w:szCs w:val="24"/>
        </w:rPr>
        <w:t xml:space="preserve"> often low and or lack because they duplicate investment in areas that are already either saturated or has limited opportunities. There is need therefore to enhance their capacity to enable them venture into business areas that are unique to the market to make them reap maximally from their business investments. This can be achieved through entrepreneurship training. The government in collaboration with stakeholders shall:  </w:t>
      </w:r>
    </w:p>
    <w:p w14:paraId="12AD88ED" w14:textId="15F4D12D" w:rsidR="00BC12AA" w:rsidRPr="00CA3D55" w:rsidRDefault="00BC12AA" w:rsidP="00CA3D55">
      <w:pPr>
        <w:pStyle w:val="ListParagraph"/>
        <w:numPr>
          <w:ilvl w:val="0"/>
          <w:numId w:val="182"/>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Promote education and training, entrepreneurship and apprentice training programmes that are relevant to industry; </w:t>
      </w:r>
    </w:p>
    <w:p w14:paraId="266AB741" w14:textId="6C09571A" w:rsidR="00BC12AA" w:rsidRPr="00CA3D55" w:rsidRDefault="00BC12AA" w:rsidP="00CA3D55">
      <w:pPr>
        <w:pStyle w:val="ListParagraph"/>
        <w:numPr>
          <w:ilvl w:val="0"/>
          <w:numId w:val="182"/>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Enhance entrepreneurship capacity building programs through supporting or expanding internships, mentorships, attachments and business incubation;  </w:t>
      </w:r>
    </w:p>
    <w:p w14:paraId="6704F335" w14:textId="3D5F83A5" w:rsidR="00BC12AA" w:rsidRPr="00CA3D55" w:rsidRDefault="00BC12AA" w:rsidP="00CA3D55">
      <w:pPr>
        <w:pStyle w:val="ListParagraph"/>
        <w:numPr>
          <w:ilvl w:val="0"/>
          <w:numId w:val="182"/>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Review of regulatory framework on Small and Medium Enterprises (SMEs) t</w:t>
      </w:r>
      <w:r w:rsidR="00CE6EF8" w:rsidRPr="00CA3D55">
        <w:rPr>
          <w:rFonts w:ascii="Times New Roman" w:hAnsi="Times New Roman" w:cs="Times New Roman"/>
          <w:sz w:val="24"/>
          <w:szCs w:val="24"/>
        </w:rPr>
        <w:t>o make it friendly to youth;</w:t>
      </w:r>
    </w:p>
    <w:p w14:paraId="43F313BE" w14:textId="144A2CE2" w:rsidR="00BC12AA" w:rsidRPr="00CA3D55" w:rsidRDefault="00BC12AA" w:rsidP="00CA3D55">
      <w:pPr>
        <w:pStyle w:val="ListParagraph"/>
        <w:numPr>
          <w:ilvl w:val="0"/>
          <w:numId w:val="182"/>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Ensure access to AGPO at both National and County levels of government.</w:t>
      </w:r>
    </w:p>
    <w:p w14:paraId="5F49318B" w14:textId="7CA888B4" w:rsidR="00BC12AA" w:rsidRPr="00CA3D55" w:rsidRDefault="00CE6EF8" w:rsidP="00CA3D55">
      <w:pPr>
        <w:pStyle w:val="ListParagraph"/>
        <w:numPr>
          <w:ilvl w:val="0"/>
          <w:numId w:val="182"/>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Support t</w:t>
      </w:r>
      <w:r w:rsidR="00BC12AA" w:rsidRPr="00CA3D55">
        <w:rPr>
          <w:rFonts w:ascii="Times New Roman" w:hAnsi="Times New Roman" w:cs="Times New Roman"/>
          <w:sz w:val="24"/>
          <w:szCs w:val="24"/>
        </w:rPr>
        <w:t>raining and Business Development Services</w:t>
      </w:r>
      <w:r w:rsidRPr="00CA3D55">
        <w:rPr>
          <w:rFonts w:ascii="Times New Roman" w:hAnsi="Times New Roman" w:cs="Times New Roman"/>
          <w:sz w:val="24"/>
          <w:szCs w:val="24"/>
        </w:rPr>
        <w:t>;</w:t>
      </w:r>
      <w:r w:rsidR="00BC12AA" w:rsidRPr="00CA3D55">
        <w:rPr>
          <w:rFonts w:ascii="Times New Roman" w:hAnsi="Times New Roman" w:cs="Times New Roman"/>
          <w:sz w:val="24"/>
          <w:szCs w:val="24"/>
        </w:rPr>
        <w:t xml:space="preserve"> </w:t>
      </w:r>
    </w:p>
    <w:p w14:paraId="15FE9351" w14:textId="689160D7" w:rsidR="00BC12AA" w:rsidRPr="00CA3D55" w:rsidRDefault="00BC12AA" w:rsidP="00CA3D55">
      <w:pPr>
        <w:pStyle w:val="ListParagraph"/>
        <w:numPr>
          <w:ilvl w:val="0"/>
          <w:numId w:val="182"/>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Enhance the provision of affirmative Action Funds to enhance access to finances and start-ups financing</w:t>
      </w:r>
      <w:r w:rsidR="00CE6EF8" w:rsidRPr="00CA3D55">
        <w:rPr>
          <w:rFonts w:ascii="Times New Roman" w:hAnsi="Times New Roman" w:cs="Times New Roman"/>
          <w:sz w:val="24"/>
          <w:szCs w:val="24"/>
        </w:rPr>
        <w:t>;</w:t>
      </w:r>
    </w:p>
    <w:p w14:paraId="62663A87" w14:textId="78450422" w:rsidR="00BC12AA" w:rsidRPr="00CA3D55" w:rsidRDefault="00BC12AA" w:rsidP="00CA3D55">
      <w:pPr>
        <w:pStyle w:val="ListParagraph"/>
        <w:numPr>
          <w:ilvl w:val="0"/>
          <w:numId w:val="182"/>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Create incentives for youth to undertake entrepreneurship instead of seeking white collar jobs</w:t>
      </w:r>
      <w:r w:rsidR="00CE6EF8" w:rsidRPr="00CA3D55">
        <w:rPr>
          <w:rFonts w:ascii="Times New Roman" w:hAnsi="Times New Roman" w:cs="Times New Roman"/>
          <w:sz w:val="24"/>
          <w:szCs w:val="24"/>
        </w:rPr>
        <w:t>;</w:t>
      </w:r>
    </w:p>
    <w:p w14:paraId="06E03E6A" w14:textId="5302F961" w:rsidR="00BC12AA" w:rsidRPr="00CA3D55" w:rsidRDefault="00BC12AA" w:rsidP="00CA3D55">
      <w:pPr>
        <w:pStyle w:val="ListParagraph"/>
        <w:numPr>
          <w:ilvl w:val="0"/>
          <w:numId w:val="182"/>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Facilitate formation of networks for youth in entrepreneurship for information and best practices sharing</w:t>
      </w:r>
      <w:r w:rsidR="00CE6EF8" w:rsidRPr="00CA3D55">
        <w:rPr>
          <w:rFonts w:ascii="Times New Roman" w:hAnsi="Times New Roman" w:cs="Times New Roman"/>
          <w:sz w:val="24"/>
          <w:szCs w:val="24"/>
        </w:rPr>
        <w:t>; and</w:t>
      </w:r>
    </w:p>
    <w:p w14:paraId="63C7152A" w14:textId="33436160" w:rsidR="00BC12AA" w:rsidRPr="00CA3D55" w:rsidRDefault="00BC12AA" w:rsidP="00CA3D55">
      <w:pPr>
        <w:pStyle w:val="ListParagraph"/>
        <w:numPr>
          <w:ilvl w:val="0"/>
          <w:numId w:val="182"/>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Create mechanism for providing market and market linkages for youth goods and services</w:t>
      </w:r>
      <w:r w:rsidR="00CE6EF8" w:rsidRPr="00CA3D55">
        <w:rPr>
          <w:rFonts w:ascii="Times New Roman" w:hAnsi="Times New Roman" w:cs="Times New Roman"/>
          <w:sz w:val="24"/>
          <w:szCs w:val="24"/>
        </w:rPr>
        <w:t>.</w:t>
      </w:r>
    </w:p>
    <w:p w14:paraId="7477FCDA" w14:textId="4AE68B22" w:rsidR="00BC12AA" w:rsidRPr="00CA3D55" w:rsidRDefault="00BC12AA" w:rsidP="00CA3D55">
      <w:pPr>
        <w:pStyle w:val="Heading3"/>
        <w:ind w:left="1080" w:hanging="810"/>
        <w:rPr>
          <w:rFonts w:eastAsia="Calibri"/>
        </w:rPr>
      </w:pPr>
      <w:bookmarkStart w:id="169" w:name="_Toc3893708"/>
      <w:r w:rsidRPr="00CA3D55">
        <w:t xml:space="preserve">Take measures to strengthen labour </w:t>
      </w:r>
      <w:r w:rsidR="00C85753" w:rsidRPr="00CA3D55">
        <w:t xml:space="preserve">management information systems </w:t>
      </w:r>
      <w:r w:rsidRPr="00CA3D55">
        <w:t>among the youth.</w:t>
      </w:r>
      <w:bookmarkEnd w:id="169"/>
      <w:r w:rsidRPr="00CA3D55">
        <w:t xml:space="preserve"> </w:t>
      </w:r>
    </w:p>
    <w:p w14:paraId="4A8D35E0" w14:textId="2C3D1743" w:rsidR="00BC12AA" w:rsidRPr="00CA3D55" w:rsidRDefault="00BC12AA"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Government in collaboration with the private sector and other stakeholders shall:</w:t>
      </w:r>
    </w:p>
    <w:p w14:paraId="2658A4F3" w14:textId="77777777" w:rsidR="00BC12AA" w:rsidRPr="00CA3D55" w:rsidRDefault="00BC12AA" w:rsidP="00CA3D55">
      <w:pPr>
        <w:pStyle w:val="ListParagraph"/>
        <w:numPr>
          <w:ilvl w:val="0"/>
          <w:numId w:val="183"/>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Implement labour market information system to support decision-making on youth employment opportunities;</w:t>
      </w:r>
    </w:p>
    <w:p w14:paraId="31BCB833" w14:textId="67058D2D" w:rsidR="00BC12AA" w:rsidRPr="00CA3D55" w:rsidRDefault="00BC12AA" w:rsidP="00CA3D55">
      <w:pPr>
        <w:pStyle w:val="ListParagraph"/>
        <w:numPr>
          <w:ilvl w:val="0"/>
          <w:numId w:val="183"/>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Establish a one-stop information centre on employment opportunities</w:t>
      </w:r>
      <w:r w:rsidR="008C4008" w:rsidRPr="00CA3D55">
        <w:rPr>
          <w:rFonts w:ascii="Times New Roman" w:hAnsi="Times New Roman" w:cs="Times New Roman"/>
          <w:sz w:val="24"/>
          <w:szCs w:val="24"/>
        </w:rPr>
        <w:t xml:space="preserve"> across counties</w:t>
      </w:r>
      <w:r w:rsidRPr="00CA3D55">
        <w:rPr>
          <w:rFonts w:ascii="Times New Roman" w:hAnsi="Times New Roman" w:cs="Times New Roman"/>
          <w:sz w:val="24"/>
          <w:szCs w:val="24"/>
        </w:rPr>
        <w:t>;</w:t>
      </w:r>
    </w:p>
    <w:p w14:paraId="2FF33FAA" w14:textId="77777777" w:rsidR="00BC12AA" w:rsidRPr="00CA3D55" w:rsidRDefault="00BC12AA" w:rsidP="00CA3D55">
      <w:pPr>
        <w:pStyle w:val="ListParagraph"/>
        <w:numPr>
          <w:ilvl w:val="0"/>
          <w:numId w:val="183"/>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Institutionalize tracer studies of graduates to gauge the relevance of learning programmes to the labour market;</w:t>
      </w:r>
    </w:p>
    <w:p w14:paraId="21DE2D02" w14:textId="52EAA949" w:rsidR="00BC12AA" w:rsidRPr="00CA3D55" w:rsidRDefault="008C4008" w:rsidP="00CA3D55">
      <w:pPr>
        <w:pStyle w:val="ListParagraph"/>
        <w:numPr>
          <w:ilvl w:val="0"/>
          <w:numId w:val="183"/>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Revitalize </w:t>
      </w:r>
      <w:r w:rsidR="00BC12AA" w:rsidRPr="00CA3D55">
        <w:rPr>
          <w:rFonts w:ascii="Times New Roman" w:hAnsi="Times New Roman" w:cs="Times New Roman"/>
          <w:sz w:val="24"/>
          <w:szCs w:val="24"/>
        </w:rPr>
        <w:t xml:space="preserve">national employment placement centres to cater for youth competencies and skills; </w:t>
      </w:r>
    </w:p>
    <w:p w14:paraId="63716DCE" w14:textId="052E300C" w:rsidR="00BC12AA" w:rsidRPr="00CA3D55" w:rsidRDefault="00BC12AA" w:rsidP="00CA3D55">
      <w:pPr>
        <w:pStyle w:val="ListParagraph"/>
        <w:numPr>
          <w:ilvl w:val="0"/>
          <w:numId w:val="183"/>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Develop an effective labour migration policy to curb exploitation of youth employed or seeking employment abroad;</w:t>
      </w:r>
      <w:r w:rsidR="009343DA" w:rsidRPr="00CA3D55">
        <w:rPr>
          <w:rFonts w:ascii="Times New Roman" w:hAnsi="Times New Roman" w:cs="Times New Roman"/>
          <w:sz w:val="24"/>
          <w:szCs w:val="24"/>
        </w:rPr>
        <w:t xml:space="preserve"> and</w:t>
      </w:r>
    </w:p>
    <w:p w14:paraId="118E6E00" w14:textId="19781457" w:rsidR="00BC12AA" w:rsidRPr="00CA3D55" w:rsidRDefault="00BC12AA" w:rsidP="0060373E">
      <w:pPr>
        <w:pStyle w:val="ListParagraph"/>
        <w:numPr>
          <w:ilvl w:val="0"/>
          <w:numId w:val="183"/>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Promote and implement programmes that target skills development, entrepreneurship, </w:t>
      </w:r>
      <w:proofErr w:type="gramStart"/>
      <w:r w:rsidRPr="00CA3D55">
        <w:rPr>
          <w:rFonts w:ascii="Times New Roman" w:hAnsi="Times New Roman" w:cs="Times New Roman"/>
          <w:sz w:val="24"/>
          <w:szCs w:val="24"/>
        </w:rPr>
        <w:t>apprenticeship</w:t>
      </w:r>
      <w:proofErr w:type="gramEnd"/>
      <w:r w:rsidRPr="00CA3D55">
        <w:rPr>
          <w:rFonts w:ascii="Times New Roman" w:hAnsi="Times New Roman" w:cs="Times New Roman"/>
          <w:sz w:val="24"/>
          <w:szCs w:val="24"/>
        </w:rPr>
        <w:t xml:space="preserve"> and business incubation among youth.</w:t>
      </w:r>
    </w:p>
    <w:p w14:paraId="2EB106C7" w14:textId="77777777" w:rsidR="0060373E" w:rsidRPr="00CA3D55" w:rsidRDefault="0060373E" w:rsidP="00CA3D55">
      <w:pPr>
        <w:pBdr>
          <w:top w:val="nil"/>
          <w:left w:val="nil"/>
          <w:bottom w:val="nil"/>
          <w:right w:val="nil"/>
          <w:between w:val="nil"/>
        </w:pBdr>
        <w:spacing w:after="0" w:line="240" w:lineRule="auto"/>
        <w:jc w:val="both"/>
        <w:rPr>
          <w:rFonts w:ascii="Times New Roman" w:hAnsi="Times New Roman" w:cs="Times New Roman"/>
          <w:sz w:val="24"/>
          <w:szCs w:val="24"/>
        </w:rPr>
      </w:pPr>
    </w:p>
    <w:p w14:paraId="4F801BD6" w14:textId="5B7CCA99" w:rsidR="00664FE0" w:rsidRPr="00CA3D55" w:rsidRDefault="00BC12AA" w:rsidP="007519C8">
      <w:pPr>
        <w:pStyle w:val="Heading2"/>
      </w:pPr>
      <w:bookmarkStart w:id="170" w:name="_Toc3893709"/>
      <w:bookmarkStart w:id="171" w:name="_Toc4574756"/>
      <w:r w:rsidRPr="00CA3D55">
        <w:t>Enhancing creativity, talent identification, and intellectual property rights for youth innovators</w:t>
      </w:r>
      <w:bookmarkEnd w:id="170"/>
      <w:bookmarkEnd w:id="171"/>
      <w:r w:rsidR="00664FE0" w:rsidRPr="00CA3D55">
        <w:t xml:space="preserve"> </w:t>
      </w:r>
    </w:p>
    <w:p w14:paraId="0A774D79" w14:textId="24727661" w:rsidR="0060373E" w:rsidRPr="00CA3D55" w:rsidRDefault="00BC12AA"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youth constitute a huge pool of untapped talent potential including in sports and performing arts. This creativity potential of the youth could be tapped and nurtured to create alternative pathways of earning a living. Besides their sports prowess, youth in Kenya are creative, innovative and easily adapt to technology changes. The Policy therefore encourages </w:t>
      </w:r>
      <w:r w:rsidRPr="00CA3D55">
        <w:rPr>
          <w:rFonts w:ascii="Times New Roman" w:hAnsi="Times New Roman" w:cs="Times New Roman"/>
          <w:sz w:val="24"/>
          <w:szCs w:val="24"/>
        </w:rPr>
        <w:lastRenderedPageBreak/>
        <w:t>establishment of a network of talent development institutions to support and incubate ideas and talents of the emerging generation of highly creative youth.</w:t>
      </w:r>
    </w:p>
    <w:p w14:paraId="13A47A32" w14:textId="77777777" w:rsidR="00C85753" w:rsidRPr="00CA3D55" w:rsidRDefault="00C85753" w:rsidP="00CA3D55">
      <w:pPr>
        <w:pStyle w:val="ListParagraph"/>
        <w:spacing w:after="0" w:line="240" w:lineRule="auto"/>
        <w:ind w:left="0"/>
        <w:jc w:val="both"/>
        <w:rPr>
          <w:rFonts w:ascii="Times New Roman" w:hAnsi="Times New Roman" w:cs="Times New Roman"/>
          <w:sz w:val="24"/>
          <w:szCs w:val="24"/>
        </w:rPr>
      </w:pPr>
    </w:p>
    <w:p w14:paraId="1676989C" w14:textId="072FEDD0" w:rsidR="00BC12AA" w:rsidRPr="00CA3D55" w:rsidRDefault="00BC12AA"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Government in collaboration with other stakeholders shall develop structured process of protecting these ideas by enhancing the policy and legal framework on intellectual property rights and patenting. Further the Government will encourage the youth to utilise the information, communication and technology in innovating solutions to challenges facing the society and thus make the country an ICT hub in the region and globally. To achieve this objective, the Government shall:</w:t>
      </w:r>
    </w:p>
    <w:p w14:paraId="365FBE52" w14:textId="4BD1C9C8" w:rsidR="00BC12AA" w:rsidRPr="00CA3D55" w:rsidRDefault="00BC12AA" w:rsidP="00CA3D55">
      <w:pPr>
        <w:pStyle w:val="Heading3"/>
      </w:pPr>
      <w:r w:rsidRPr="00CA3D55">
        <w:t xml:space="preserve">Develop, promote and implement strategies for incubation of new innovations produced by the youth </w:t>
      </w:r>
    </w:p>
    <w:p w14:paraId="121511A7" w14:textId="65B7CB84" w:rsidR="00BC12AA" w:rsidRPr="00CA3D55" w:rsidRDefault="00BC12AA"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There is need for Government to encourage and motivate the youth to be innovative in developing solutions for challenges besetting the society. To attain this, the Government with the support of stakeholders shall: </w:t>
      </w:r>
    </w:p>
    <w:p w14:paraId="4D53008B" w14:textId="77777777" w:rsidR="00BC12AA" w:rsidRPr="00CA3D55" w:rsidRDefault="00BC12AA" w:rsidP="00CA3D55">
      <w:pPr>
        <w:pStyle w:val="ListParagraph"/>
        <w:numPr>
          <w:ilvl w:val="0"/>
          <w:numId w:val="184"/>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Develop and implement youth talent identification and nurturing policy;</w:t>
      </w:r>
    </w:p>
    <w:p w14:paraId="0448BC47" w14:textId="77777777" w:rsidR="00BC12AA" w:rsidRPr="00CA3D55" w:rsidRDefault="00BC12AA" w:rsidP="00CA3D55">
      <w:pPr>
        <w:pStyle w:val="ListParagraph"/>
        <w:numPr>
          <w:ilvl w:val="0"/>
          <w:numId w:val="184"/>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Strengthen, support the reward system for participation in sports at national and international levels and implement the National Sports Policy;</w:t>
      </w:r>
    </w:p>
    <w:p w14:paraId="756B92DB" w14:textId="77777777" w:rsidR="00BC12AA" w:rsidRPr="00CA3D55" w:rsidRDefault="00BC12AA" w:rsidP="00CA3D55">
      <w:pPr>
        <w:pStyle w:val="ListParagraph"/>
        <w:numPr>
          <w:ilvl w:val="0"/>
          <w:numId w:val="184"/>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Encourage private sector participation in the promotion of arts and sports sectors for youth;</w:t>
      </w:r>
    </w:p>
    <w:p w14:paraId="3AEDDC10" w14:textId="77777777" w:rsidR="00BC12AA" w:rsidRPr="00CA3D55" w:rsidRDefault="00BC12AA" w:rsidP="00CA3D55">
      <w:pPr>
        <w:pStyle w:val="ListParagraph"/>
        <w:numPr>
          <w:ilvl w:val="0"/>
          <w:numId w:val="184"/>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Identify and promote local and regional recreational opportunities such as outdoor activities, sports and opportunities for enhancing creativity;</w:t>
      </w:r>
    </w:p>
    <w:p w14:paraId="52201912" w14:textId="77777777" w:rsidR="00BC12AA" w:rsidRPr="00CA3D55" w:rsidRDefault="00BC12AA" w:rsidP="00CA3D55">
      <w:pPr>
        <w:pStyle w:val="ListParagraph"/>
        <w:numPr>
          <w:ilvl w:val="0"/>
          <w:numId w:val="184"/>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Strengthen and promote co-curricular activities in educational institutions; </w:t>
      </w:r>
    </w:p>
    <w:p w14:paraId="346E976A" w14:textId="26BEBFE2" w:rsidR="00BC12AA" w:rsidRPr="00CA3D55" w:rsidRDefault="00BC12AA" w:rsidP="00CA3D55">
      <w:pPr>
        <w:pStyle w:val="ListParagraph"/>
        <w:numPr>
          <w:ilvl w:val="0"/>
          <w:numId w:val="184"/>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Set up a structure to register all the inn</w:t>
      </w:r>
      <w:r w:rsidR="00F367BA" w:rsidRPr="00CA3D55">
        <w:rPr>
          <w:rFonts w:ascii="Times New Roman" w:hAnsi="Times New Roman" w:cs="Times New Roman"/>
          <w:sz w:val="24"/>
          <w:szCs w:val="24"/>
        </w:rPr>
        <w:t>ovations made by the youth and a</w:t>
      </w:r>
      <w:r w:rsidRPr="00CA3D55">
        <w:rPr>
          <w:rFonts w:ascii="Times New Roman" w:hAnsi="Times New Roman" w:cs="Times New Roman"/>
          <w:sz w:val="24"/>
          <w:szCs w:val="24"/>
        </w:rPr>
        <w:t xml:space="preserve">ssist the youth with space and facilities to develop innovations; and </w:t>
      </w:r>
    </w:p>
    <w:p w14:paraId="11B3891D" w14:textId="77777777" w:rsidR="00BC12AA" w:rsidRPr="00CA3D55" w:rsidRDefault="00BC12AA" w:rsidP="00CA3D55">
      <w:pPr>
        <w:pStyle w:val="ListParagraph"/>
        <w:numPr>
          <w:ilvl w:val="0"/>
          <w:numId w:val="184"/>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Encourage youth to be innovators through provision of incentives.</w:t>
      </w:r>
    </w:p>
    <w:p w14:paraId="22B77F87" w14:textId="60D0D836" w:rsidR="00BC12AA" w:rsidRPr="00CA3D55" w:rsidRDefault="00BC12AA" w:rsidP="00CA3D55">
      <w:pPr>
        <w:pStyle w:val="Heading3"/>
      </w:pPr>
      <w:r w:rsidRPr="00CA3D55">
        <w:t>Identif</w:t>
      </w:r>
      <w:r w:rsidR="00074FF4" w:rsidRPr="00CA3D55">
        <w:t>y, nurture</w:t>
      </w:r>
      <w:r w:rsidRPr="00CA3D55">
        <w:t xml:space="preserve"> and develop talents</w:t>
      </w:r>
      <w:r w:rsidR="00074FF4" w:rsidRPr="00CA3D55">
        <w:t xml:space="preserve"> among the youth</w:t>
      </w:r>
      <w:r w:rsidRPr="00CA3D55">
        <w:t xml:space="preserve"> </w:t>
      </w:r>
    </w:p>
    <w:p w14:paraId="74A431CF" w14:textId="45AE6024" w:rsidR="00BC12AA" w:rsidRPr="00CA3D55" w:rsidRDefault="00BC12AA"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Government will establish mechanisms of identifying youth with various talents and actualize them for the benefit of the society. The Government with the support of stakeholders </w:t>
      </w:r>
      <w:r w:rsidR="00AE1C9B" w:rsidRPr="00CA3D55">
        <w:rPr>
          <w:rFonts w:ascii="Times New Roman" w:hAnsi="Times New Roman" w:cs="Times New Roman"/>
          <w:sz w:val="24"/>
          <w:szCs w:val="24"/>
        </w:rPr>
        <w:t>shall</w:t>
      </w:r>
      <w:r w:rsidRPr="00CA3D55">
        <w:rPr>
          <w:rFonts w:ascii="Times New Roman" w:hAnsi="Times New Roman" w:cs="Times New Roman"/>
          <w:sz w:val="24"/>
          <w:szCs w:val="24"/>
        </w:rPr>
        <w:t xml:space="preserve">: </w:t>
      </w:r>
    </w:p>
    <w:p w14:paraId="5A17D53F" w14:textId="77777777" w:rsidR="00BC12AA" w:rsidRPr="00CA3D55" w:rsidRDefault="00BC12AA" w:rsidP="00CA3D55">
      <w:pPr>
        <w:pStyle w:val="ListParagraph"/>
        <w:numPr>
          <w:ilvl w:val="0"/>
          <w:numId w:val="185"/>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Establish youth talent academies across the country and re-engineer the existing ones;</w:t>
      </w:r>
    </w:p>
    <w:p w14:paraId="5F5CC640" w14:textId="706D4B58" w:rsidR="00BC12AA" w:rsidRPr="00CA3D55" w:rsidRDefault="00BC12AA" w:rsidP="00CA3D55">
      <w:pPr>
        <w:pStyle w:val="ListParagraph"/>
        <w:numPr>
          <w:ilvl w:val="0"/>
          <w:numId w:val="185"/>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 Create a database on talented youth and the</w:t>
      </w:r>
      <w:r w:rsidR="00AE1C9B" w:rsidRPr="00CA3D55">
        <w:rPr>
          <w:rFonts w:ascii="Times New Roman" w:hAnsi="Times New Roman" w:cs="Times New Roman"/>
          <w:sz w:val="24"/>
          <w:szCs w:val="24"/>
        </w:rPr>
        <w:t xml:space="preserve"> related</w:t>
      </w:r>
      <w:r w:rsidRPr="00CA3D55">
        <w:rPr>
          <w:rFonts w:ascii="Times New Roman" w:hAnsi="Times New Roman" w:cs="Times New Roman"/>
          <w:sz w:val="24"/>
          <w:szCs w:val="24"/>
        </w:rPr>
        <w:t xml:space="preserve"> industry players to facilitate networking and referral;</w:t>
      </w:r>
    </w:p>
    <w:p w14:paraId="052E6277" w14:textId="77777777" w:rsidR="00BC12AA" w:rsidRPr="00CA3D55" w:rsidRDefault="00BC12AA" w:rsidP="00CA3D55">
      <w:pPr>
        <w:pStyle w:val="ListParagraph"/>
        <w:numPr>
          <w:ilvl w:val="0"/>
          <w:numId w:val="185"/>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Support the establishment of innovation hubs at the national and county levels to facilitate identification, incubation and acceleration of youth innovations;</w:t>
      </w:r>
    </w:p>
    <w:p w14:paraId="5F842135" w14:textId="77777777" w:rsidR="00BC12AA" w:rsidRPr="00CA3D55" w:rsidRDefault="00BC12AA" w:rsidP="00CA3D55">
      <w:pPr>
        <w:pStyle w:val="ListParagraph"/>
        <w:numPr>
          <w:ilvl w:val="0"/>
          <w:numId w:val="185"/>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Encourage and support volunteerism in sports and co-curricular activities across all counties;</w:t>
      </w:r>
    </w:p>
    <w:p w14:paraId="6AFACE03" w14:textId="77777777" w:rsidR="00BC12AA" w:rsidRPr="00CA3D55" w:rsidRDefault="00BC12AA" w:rsidP="00CA3D55">
      <w:pPr>
        <w:pStyle w:val="ListParagraph"/>
        <w:numPr>
          <w:ilvl w:val="0"/>
          <w:numId w:val="185"/>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Establish and rehabilitate creative talent hubs and Youth Empowerment Centres countrywide; </w:t>
      </w:r>
    </w:p>
    <w:p w14:paraId="32BE282D" w14:textId="77777777" w:rsidR="00BC12AA" w:rsidRPr="00CA3D55" w:rsidRDefault="00BC12AA" w:rsidP="00CA3D55">
      <w:pPr>
        <w:pStyle w:val="ListParagraph"/>
        <w:numPr>
          <w:ilvl w:val="0"/>
          <w:numId w:val="185"/>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Sensitize youth on the value of talents, talent development and commercialisation;</w:t>
      </w:r>
    </w:p>
    <w:p w14:paraId="44180D28" w14:textId="0F6D40E5" w:rsidR="00BC12AA" w:rsidRPr="00CA3D55" w:rsidRDefault="00BC12AA" w:rsidP="00CA3D55">
      <w:pPr>
        <w:pStyle w:val="ListParagraph"/>
        <w:numPr>
          <w:ilvl w:val="0"/>
          <w:numId w:val="185"/>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Establish a comprehensive talent scouting system </w:t>
      </w:r>
      <w:r w:rsidR="007C313B" w:rsidRPr="00CA3D55">
        <w:rPr>
          <w:rFonts w:ascii="Times New Roman" w:hAnsi="Times New Roman" w:cs="Times New Roman"/>
          <w:sz w:val="24"/>
          <w:szCs w:val="24"/>
        </w:rPr>
        <w:t xml:space="preserve">including through talent shows </w:t>
      </w:r>
      <w:r w:rsidRPr="00CA3D55">
        <w:rPr>
          <w:rFonts w:ascii="Times New Roman" w:hAnsi="Times New Roman" w:cs="Times New Roman"/>
          <w:sz w:val="24"/>
          <w:szCs w:val="24"/>
        </w:rPr>
        <w:t xml:space="preserve">in all counties for continuous identification of talent identification and development; and </w:t>
      </w:r>
    </w:p>
    <w:p w14:paraId="69BD83F5" w14:textId="77777777" w:rsidR="00BC12AA" w:rsidRPr="00CA3D55" w:rsidRDefault="00BC12AA" w:rsidP="00CA3D55">
      <w:pPr>
        <w:pStyle w:val="ListParagraph"/>
        <w:numPr>
          <w:ilvl w:val="0"/>
          <w:numId w:val="185"/>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Enhance the capacity of teachers at school and post- school levels of education and training to identify learners with talents and refer them to the talent identification centres for incubation at an early age.</w:t>
      </w:r>
    </w:p>
    <w:p w14:paraId="05A3C90A" w14:textId="44F2F222" w:rsidR="00BC12AA" w:rsidRPr="00CA3D55" w:rsidRDefault="00BC12AA" w:rsidP="00CA3D55">
      <w:pPr>
        <w:pStyle w:val="Heading3"/>
        <w:ind w:hanging="810"/>
      </w:pPr>
      <w:r w:rsidRPr="00CA3D55">
        <w:lastRenderedPageBreak/>
        <w:t>Enhance the commercialization of talent</w:t>
      </w:r>
      <w:r w:rsidR="00AE1C9B" w:rsidRPr="00CA3D55">
        <w:t>,</w:t>
      </w:r>
      <w:r w:rsidRPr="00CA3D55">
        <w:t xml:space="preserve"> patenting and intellectual property rights</w:t>
      </w:r>
    </w:p>
    <w:p w14:paraId="77643628" w14:textId="7BED0001" w:rsidR="00BC12AA" w:rsidRPr="00CA3D55" w:rsidRDefault="00BC12AA"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To encourage the youth with talents to express their creativity, there is need for a framework to protect their ideas from identity theft and plagiarism among other forms of piracy. The Government wit</w:t>
      </w:r>
      <w:r w:rsidR="00AE1C9B" w:rsidRPr="00CA3D55">
        <w:rPr>
          <w:rFonts w:ascii="Times New Roman" w:hAnsi="Times New Roman" w:cs="Times New Roman"/>
          <w:sz w:val="24"/>
          <w:szCs w:val="24"/>
        </w:rPr>
        <w:t>h the support of stakeholders sha</w:t>
      </w:r>
      <w:r w:rsidRPr="00CA3D55">
        <w:rPr>
          <w:rFonts w:ascii="Times New Roman" w:hAnsi="Times New Roman" w:cs="Times New Roman"/>
          <w:sz w:val="24"/>
          <w:szCs w:val="24"/>
        </w:rPr>
        <w:t>ll:</w:t>
      </w:r>
    </w:p>
    <w:p w14:paraId="5A7E9F34" w14:textId="77777777" w:rsidR="00BC12AA" w:rsidRPr="00CA3D55" w:rsidRDefault="00BC12AA" w:rsidP="00CA3D55">
      <w:pPr>
        <w:pStyle w:val="ListParagraph"/>
        <w:numPr>
          <w:ilvl w:val="0"/>
          <w:numId w:val="186"/>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Strengthen the capacity of the Kenya Industrial Property Institute (KIPI) to register and protect innovations developed by the youth; </w:t>
      </w:r>
    </w:p>
    <w:p w14:paraId="46AE85B3" w14:textId="77777777" w:rsidR="00BC12AA" w:rsidRPr="00CA3D55" w:rsidRDefault="00BC12AA" w:rsidP="00CA3D55">
      <w:pPr>
        <w:pStyle w:val="ListParagraph"/>
        <w:numPr>
          <w:ilvl w:val="0"/>
          <w:numId w:val="186"/>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Enhance the implementation of the Copyright Act, No. 18 of 2014 to create awareness on copyrights and enhance the capacity of the youth to value intellectual property rights;</w:t>
      </w:r>
    </w:p>
    <w:p w14:paraId="304C0EE0" w14:textId="77777777" w:rsidR="00BC12AA" w:rsidRPr="00CA3D55" w:rsidRDefault="00BC12AA" w:rsidP="00CA3D55">
      <w:pPr>
        <w:pStyle w:val="ListParagraph"/>
        <w:numPr>
          <w:ilvl w:val="0"/>
          <w:numId w:val="186"/>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Developing mechanism for copyrights and patenting for youth innovations and talents; </w:t>
      </w:r>
    </w:p>
    <w:p w14:paraId="70E381F6" w14:textId="14264638" w:rsidR="00BC12AA" w:rsidRPr="00CA3D55" w:rsidRDefault="00BC12AA" w:rsidP="00CA3D55">
      <w:pPr>
        <w:pStyle w:val="ListParagraph"/>
        <w:numPr>
          <w:ilvl w:val="0"/>
          <w:numId w:val="186"/>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Develop copyright identity</w:t>
      </w:r>
      <w:r w:rsidR="00AE1C9B" w:rsidRPr="00CA3D55">
        <w:rPr>
          <w:rFonts w:ascii="Times New Roman" w:hAnsi="Times New Roman" w:cs="Times New Roman"/>
          <w:sz w:val="24"/>
          <w:szCs w:val="24"/>
        </w:rPr>
        <w:t>, patents for youth innovations and</w:t>
      </w:r>
      <w:r w:rsidRPr="00CA3D55">
        <w:rPr>
          <w:rFonts w:ascii="Times New Roman" w:hAnsi="Times New Roman" w:cs="Times New Roman"/>
          <w:sz w:val="24"/>
          <w:szCs w:val="24"/>
        </w:rPr>
        <w:t xml:space="preserve"> inventions;</w:t>
      </w:r>
    </w:p>
    <w:p w14:paraId="62FDAB5B" w14:textId="77777777" w:rsidR="00BC12AA" w:rsidRPr="00CA3D55" w:rsidRDefault="00BC12AA" w:rsidP="00CA3D55">
      <w:pPr>
        <w:pStyle w:val="ListParagraph"/>
        <w:numPr>
          <w:ilvl w:val="0"/>
          <w:numId w:val="186"/>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Support and promote literacy creativity for young writers; and</w:t>
      </w:r>
    </w:p>
    <w:p w14:paraId="38A3BEF7" w14:textId="77777777" w:rsidR="00BC12AA" w:rsidRPr="00CA3D55" w:rsidRDefault="00BC12AA" w:rsidP="00CA3D55">
      <w:pPr>
        <w:pStyle w:val="ListParagraph"/>
        <w:numPr>
          <w:ilvl w:val="0"/>
          <w:numId w:val="186"/>
        </w:numPr>
        <w:pBdr>
          <w:top w:val="nil"/>
          <w:left w:val="nil"/>
          <w:bottom w:val="nil"/>
          <w:right w:val="nil"/>
          <w:between w:val="nil"/>
        </w:pBdr>
        <w:spacing w:after="0" w:line="240" w:lineRule="auto"/>
        <w:ind w:hanging="578"/>
        <w:jc w:val="both"/>
        <w:rPr>
          <w:rFonts w:ascii="Times New Roman" w:hAnsi="Times New Roman" w:cs="Times New Roman"/>
          <w:sz w:val="24"/>
          <w:szCs w:val="24"/>
          <w:lang w:val="en-US"/>
        </w:rPr>
      </w:pPr>
      <w:r w:rsidRPr="00CA3D55">
        <w:rPr>
          <w:rFonts w:ascii="Times New Roman" w:hAnsi="Times New Roman" w:cs="Times New Roman"/>
          <w:sz w:val="24"/>
          <w:szCs w:val="24"/>
        </w:rPr>
        <w:t>Encourage and facilitate access to entrepreneurial activities through Access to Government Procurement</w:t>
      </w:r>
      <w:r w:rsidRPr="00CA3D55">
        <w:rPr>
          <w:rFonts w:ascii="Times New Roman" w:hAnsi="Times New Roman" w:cs="Times New Roman"/>
          <w:sz w:val="24"/>
          <w:szCs w:val="24"/>
          <w:lang w:val="en-US"/>
        </w:rPr>
        <w:t xml:space="preserve"> Opportunities (AGPO) by young innovators. </w:t>
      </w:r>
    </w:p>
    <w:p w14:paraId="7FB65749" w14:textId="602A7C19" w:rsidR="00BC12AA" w:rsidRPr="00CA3D55" w:rsidRDefault="00BC12AA" w:rsidP="00CA3D55">
      <w:pPr>
        <w:pStyle w:val="Heading3"/>
        <w:ind w:hanging="810"/>
      </w:pPr>
      <w:r w:rsidRPr="00CA3D55">
        <w:t>Enhancing the capacity of information, communication and technology in the development of innovations by the youth</w:t>
      </w:r>
    </w:p>
    <w:p w14:paraId="113F9611" w14:textId="7DAE3146" w:rsidR="00BC12AA" w:rsidRPr="00CA3D55" w:rsidRDefault="00BC12AA"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online space provides a major platform for the youth to develop their innovations and incubate them. The Government with the suppor</w:t>
      </w:r>
      <w:r w:rsidR="00AE1C9B" w:rsidRPr="00CA3D55">
        <w:rPr>
          <w:rFonts w:ascii="Times New Roman" w:hAnsi="Times New Roman" w:cs="Times New Roman"/>
          <w:sz w:val="24"/>
          <w:szCs w:val="24"/>
        </w:rPr>
        <w:t>t of stakeholders sha</w:t>
      </w:r>
      <w:r w:rsidRPr="00CA3D55">
        <w:rPr>
          <w:rFonts w:ascii="Times New Roman" w:hAnsi="Times New Roman" w:cs="Times New Roman"/>
          <w:sz w:val="24"/>
          <w:szCs w:val="24"/>
        </w:rPr>
        <w:t>ll:</w:t>
      </w:r>
    </w:p>
    <w:p w14:paraId="4F6CB81B" w14:textId="77777777" w:rsidR="00BC12AA" w:rsidRPr="00CA3D55" w:rsidRDefault="00BC12AA" w:rsidP="00CA3D55">
      <w:pPr>
        <w:pStyle w:val="ListParagraph"/>
        <w:numPr>
          <w:ilvl w:val="0"/>
          <w:numId w:val="187"/>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Expand the </w:t>
      </w:r>
      <w:proofErr w:type="spellStart"/>
      <w:r w:rsidRPr="00CA3D55">
        <w:rPr>
          <w:rFonts w:ascii="Times New Roman" w:hAnsi="Times New Roman" w:cs="Times New Roman"/>
          <w:sz w:val="24"/>
          <w:szCs w:val="24"/>
        </w:rPr>
        <w:t>Ajira</w:t>
      </w:r>
      <w:proofErr w:type="spellEnd"/>
      <w:r w:rsidRPr="00CA3D55">
        <w:rPr>
          <w:rFonts w:ascii="Times New Roman" w:hAnsi="Times New Roman" w:cs="Times New Roman"/>
          <w:sz w:val="24"/>
          <w:szCs w:val="24"/>
        </w:rPr>
        <w:t xml:space="preserve"> Digital programme to cover the entire country so as to reach as many talented and innovative youth as possible; </w:t>
      </w:r>
    </w:p>
    <w:p w14:paraId="18DFCAEA" w14:textId="77777777" w:rsidR="00BC12AA" w:rsidRPr="00CA3D55" w:rsidRDefault="00BC12AA" w:rsidP="00CA3D55">
      <w:pPr>
        <w:pStyle w:val="ListParagraph"/>
        <w:numPr>
          <w:ilvl w:val="0"/>
          <w:numId w:val="187"/>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Incorporate the internet hubs component into the Youth Empowerment Centres countrywide;</w:t>
      </w:r>
    </w:p>
    <w:p w14:paraId="5C782416" w14:textId="7E7E6C72" w:rsidR="00BC12AA" w:rsidRPr="00CA3D55" w:rsidRDefault="00BC12AA" w:rsidP="00CA3D55">
      <w:pPr>
        <w:pStyle w:val="ListParagraph"/>
        <w:numPr>
          <w:ilvl w:val="0"/>
          <w:numId w:val="187"/>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Enhance the internet connectivity to the </w:t>
      </w:r>
      <w:r w:rsidR="00AE1C9B" w:rsidRPr="00CA3D55">
        <w:rPr>
          <w:rFonts w:ascii="Times New Roman" w:hAnsi="Times New Roman" w:cs="Times New Roman"/>
          <w:sz w:val="24"/>
          <w:szCs w:val="24"/>
        </w:rPr>
        <w:t>rural parts</w:t>
      </w:r>
      <w:r w:rsidRPr="00CA3D55">
        <w:rPr>
          <w:rFonts w:ascii="Times New Roman" w:hAnsi="Times New Roman" w:cs="Times New Roman"/>
          <w:sz w:val="24"/>
          <w:szCs w:val="24"/>
        </w:rPr>
        <w:t xml:space="preserve"> in the country; </w:t>
      </w:r>
    </w:p>
    <w:p w14:paraId="080D38DC" w14:textId="77777777" w:rsidR="00BC12AA" w:rsidRPr="00CA3D55" w:rsidRDefault="00BC12AA" w:rsidP="00CA3D55">
      <w:pPr>
        <w:pStyle w:val="ListParagraph"/>
        <w:numPr>
          <w:ilvl w:val="0"/>
          <w:numId w:val="187"/>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Facilitate the lowering of connectivity charges to enable as many as possible youth to access internet;</w:t>
      </w:r>
    </w:p>
    <w:p w14:paraId="7E4B13BA" w14:textId="1A6661B6" w:rsidR="00BC12AA" w:rsidRPr="00CA3D55" w:rsidRDefault="00BC12AA" w:rsidP="00CA3D55">
      <w:pPr>
        <w:pStyle w:val="ListParagraph"/>
        <w:numPr>
          <w:ilvl w:val="0"/>
          <w:numId w:val="187"/>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Encourage other players to complement the </w:t>
      </w:r>
      <w:proofErr w:type="spellStart"/>
      <w:r w:rsidRPr="00CA3D55">
        <w:rPr>
          <w:rFonts w:ascii="Times New Roman" w:hAnsi="Times New Roman" w:cs="Times New Roman"/>
          <w:sz w:val="24"/>
          <w:szCs w:val="24"/>
        </w:rPr>
        <w:t>Ajira</w:t>
      </w:r>
      <w:proofErr w:type="spellEnd"/>
      <w:r w:rsidR="009343DA" w:rsidRPr="00CA3D55">
        <w:rPr>
          <w:rFonts w:ascii="Times New Roman" w:hAnsi="Times New Roman" w:cs="Times New Roman"/>
          <w:sz w:val="24"/>
          <w:szCs w:val="24"/>
        </w:rPr>
        <w:t xml:space="preserve"> Digital </w:t>
      </w:r>
      <w:r w:rsidRPr="00CA3D55">
        <w:rPr>
          <w:rFonts w:ascii="Times New Roman" w:hAnsi="Times New Roman" w:cs="Times New Roman"/>
          <w:sz w:val="24"/>
          <w:szCs w:val="24"/>
        </w:rPr>
        <w:t xml:space="preserve">and set up </w:t>
      </w:r>
      <w:proofErr w:type="spellStart"/>
      <w:r w:rsidRPr="00CA3D55">
        <w:rPr>
          <w:rFonts w:ascii="Times New Roman" w:hAnsi="Times New Roman" w:cs="Times New Roman"/>
          <w:sz w:val="24"/>
          <w:szCs w:val="24"/>
        </w:rPr>
        <w:t>iHubs</w:t>
      </w:r>
      <w:proofErr w:type="spellEnd"/>
      <w:r w:rsidRPr="00CA3D55">
        <w:rPr>
          <w:rFonts w:ascii="Times New Roman" w:hAnsi="Times New Roman" w:cs="Times New Roman"/>
          <w:sz w:val="24"/>
          <w:szCs w:val="24"/>
        </w:rPr>
        <w:t xml:space="preserve"> to provide youth with adequate space and facilities to express their talents and inventions; and </w:t>
      </w:r>
    </w:p>
    <w:p w14:paraId="2140D589" w14:textId="7130705A" w:rsidR="00BC12AA" w:rsidRPr="00CA3D55" w:rsidRDefault="00BC12AA" w:rsidP="002F38AD">
      <w:pPr>
        <w:pStyle w:val="ListParagraph"/>
        <w:numPr>
          <w:ilvl w:val="0"/>
          <w:numId w:val="187"/>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Provi</w:t>
      </w:r>
      <w:r w:rsidR="00AE1C9B" w:rsidRPr="00CA3D55">
        <w:rPr>
          <w:rFonts w:ascii="Times New Roman" w:hAnsi="Times New Roman" w:cs="Times New Roman"/>
          <w:sz w:val="24"/>
          <w:szCs w:val="24"/>
        </w:rPr>
        <w:t>de policy and legal support to ICT</w:t>
      </w:r>
      <w:r w:rsidRPr="00CA3D55">
        <w:rPr>
          <w:rFonts w:ascii="Times New Roman" w:hAnsi="Times New Roman" w:cs="Times New Roman"/>
          <w:sz w:val="24"/>
          <w:szCs w:val="24"/>
        </w:rPr>
        <w:t xml:space="preserve"> sector.</w:t>
      </w:r>
    </w:p>
    <w:p w14:paraId="6A531FA2" w14:textId="77777777" w:rsidR="002F38AD" w:rsidRPr="00CA3D55" w:rsidRDefault="002F38AD" w:rsidP="00CA3D55">
      <w:pPr>
        <w:pBdr>
          <w:top w:val="nil"/>
          <w:left w:val="nil"/>
          <w:bottom w:val="nil"/>
          <w:right w:val="nil"/>
          <w:between w:val="nil"/>
        </w:pBdr>
        <w:spacing w:after="0" w:line="240" w:lineRule="auto"/>
        <w:jc w:val="both"/>
        <w:rPr>
          <w:rFonts w:ascii="Times New Roman" w:hAnsi="Times New Roman" w:cs="Times New Roman"/>
          <w:sz w:val="24"/>
          <w:szCs w:val="24"/>
        </w:rPr>
      </w:pPr>
    </w:p>
    <w:p w14:paraId="3EA7856A" w14:textId="6BC9D836" w:rsidR="00BC12AA" w:rsidRPr="00CA3D55" w:rsidRDefault="00BC12AA" w:rsidP="007519C8">
      <w:pPr>
        <w:pStyle w:val="Heading2"/>
      </w:pPr>
      <w:bookmarkStart w:id="172" w:name="_Toc3879704"/>
      <w:bookmarkStart w:id="173" w:name="_Toc3893710"/>
      <w:bookmarkStart w:id="174" w:name="_Toc4574757"/>
      <w:r w:rsidRPr="00CA3D55">
        <w:t>Nurture value- driven, morally upright and ethical and transformative generation of youth</w:t>
      </w:r>
      <w:bookmarkEnd w:id="172"/>
      <w:bookmarkEnd w:id="173"/>
      <w:bookmarkEnd w:id="174"/>
    </w:p>
    <w:p w14:paraId="3BB5FC0A" w14:textId="5D63A2B8" w:rsidR="00BC12AA" w:rsidRPr="00CA3D55" w:rsidRDefault="00BC12AA"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Family values are the most important forms of values that shape up the behaviour, actions and choices of the youth. These are the ideals passed by parents, guardians and caregivers and have a lasting influence on the youth even in adulthood and include forgiveness, sense of belonging, respect, responsibility and communication, love, team spirit and dialogue, honesty, integrity, commitment, faithfulness and loyalty. Further Article 10 of the Constitution outlines a total of seventeen national values and principles of governance that guide the actions and </w:t>
      </w:r>
      <w:r w:rsidR="002F38AD" w:rsidRPr="00CA3D55">
        <w:rPr>
          <w:rFonts w:ascii="Times New Roman" w:hAnsi="Times New Roman" w:cs="Times New Roman"/>
          <w:sz w:val="24"/>
          <w:szCs w:val="24"/>
        </w:rPr>
        <w:t>behaviour</w:t>
      </w:r>
      <w:r w:rsidRPr="00CA3D55">
        <w:rPr>
          <w:rFonts w:ascii="Times New Roman" w:hAnsi="Times New Roman" w:cs="Times New Roman"/>
          <w:sz w:val="24"/>
          <w:szCs w:val="24"/>
        </w:rPr>
        <w:t xml:space="preserve"> of Kenyans. There is need for inter-generational and intra-generational conversations between the youth and elders in society for exchange of ideas on cultural values and mentorship. However, weak family systems and lack of social cohesion among communities cause a threat to upholding values in society. This ultimately leads to corruption, weak appreciation of our diversity, lack of respect and desire to accumulate wealth. To achieve this objective, the Government shall:</w:t>
      </w:r>
    </w:p>
    <w:p w14:paraId="507D3002" w14:textId="0060094D" w:rsidR="00BC12AA" w:rsidRPr="00CA3D55" w:rsidRDefault="00C85753" w:rsidP="00CA3D55">
      <w:pPr>
        <w:pStyle w:val="Heading3"/>
        <w:ind w:left="1080" w:hanging="810"/>
        <w:rPr>
          <w:rFonts w:eastAsia="Calibri"/>
        </w:rPr>
      </w:pPr>
      <w:bookmarkStart w:id="175" w:name="_Toc3893711"/>
      <w:r w:rsidRPr="00CA3D55">
        <w:lastRenderedPageBreak/>
        <w:t>S</w:t>
      </w:r>
      <w:r w:rsidR="00BC12AA" w:rsidRPr="00CA3D55">
        <w:t>trengthen the family unit as the basic unit of socialization and values transfer</w:t>
      </w:r>
      <w:bookmarkEnd w:id="175"/>
      <w:r w:rsidR="00BC12AA" w:rsidRPr="00CA3D55">
        <w:t xml:space="preserve">   </w:t>
      </w:r>
    </w:p>
    <w:p w14:paraId="6DA7A77F" w14:textId="54A849BE" w:rsidR="00BC12AA" w:rsidRPr="00CA3D55" w:rsidRDefault="00BC12AA"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family is the lowest and basic unit in the society where children are first socialized before going into society to atte</w:t>
      </w:r>
      <w:r w:rsidR="00AE1C9B" w:rsidRPr="00CA3D55">
        <w:rPr>
          <w:rFonts w:ascii="Times New Roman" w:hAnsi="Times New Roman" w:cs="Times New Roman"/>
          <w:sz w:val="24"/>
          <w:szCs w:val="24"/>
        </w:rPr>
        <w:t>nd school and in adult life. It i</w:t>
      </w:r>
      <w:r w:rsidRPr="00CA3D55">
        <w:rPr>
          <w:rFonts w:ascii="Times New Roman" w:hAnsi="Times New Roman" w:cs="Times New Roman"/>
          <w:sz w:val="24"/>
          <w:szCs w:val="24"/>
        </w:rPr>
        <w:t>s through the family that values are inculcated to the children that have a lifelong effect of shaping their behaviour and choices later on in life as youth and adults. The Government wit</w:t>
      </w:r>
      <w:r w:rsidR="00AE1C9B" w:rsidRPr="00CA3D55">
        <w:rPr>
          <w:rFonts w:ascii="Times New Roman" w:hAnsi="Times New Roman" w:cs="Times New Roman"/>
          <w:sz w:val="24"/>
          <w:szCs w:val="24"/>
        </w:rPr>
        <w:t>h the support of stakeholders sha</w:t>
      </w:r>
      <w:r w:rsidRPr="00CA3D55">
        <w:rPr>
          <w:rFonts w:ascii="Times New Roman" w:hAnsi="Times New Roman" w:cs="Times New Roman"/>
          <w:sz w:val="24"/>
          <w:szCs w:val="24"/>
        </w:rPr>
        <w:t>ll:</w:t>
      </w:r>
    </w:p>
    <w:p w14:paraId="53D1AD1E" w14:textId="7B4690FD" w:rsidR="00BC12AA" w:rsidRPr="00CA3D55" w:rsidRDefault="00BC12AA" w:rsidP="00CA3D55">
      <w:pPr>
        <w:pStyle w:val="ListParagraph"/>
        <w:numPr>
          <w:ilvl w:val="0"/>
          <w:numId w:val="188"/>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Entrench values into the school and post- school curricula to inculcate them to the children and youth as they learn; </w:t>
      </w:r>
    </w:p>
    <w:p w14:paraId="2DEB4D03" w14:textId="6C0F3976" w:rsidR="00BC12AA" w:rsidRPr="00CA3D55" w:rsidRDefault="00BC12AA" w:rsidP="00CA3D55">
      <w:pPr>
        <w:pStyle w:val="ListParagraph"/>
        <w:numPr>
          <w:ilvl w:val="0"/>
          <w:numId w:val="188"/>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Support the family unit through programmes through the mainstream and social media to encourage parents and guardians to be instrumental in passing the appropriate values to children and youth for a </w:t>
      </w:r>
      <w:r w:rsidR="002F38AD" w:rsidRPr="00CA3D55">
        <w:rPr>
          <w:rFonts w:ascii="Times New Roman" w:hAnsi="Times New Roman" w:cs="Times New Roman"/>
          <w:sz w:val="24"/>
          <w:szCs w:val="24"/>
        </w:rPr>
        <w:t>value</w:t>
      </w:r>
      <w:r w:rsidRPr="00CA3D55">
        <w:rPr>
          <w:rFonts w:ascii="Times New Roman" w:hAnsi="Times New Roman" w:cs="Times New Roman"/>
          <w:sz w:val="24"/>
          <w:szCs w:val="24"/>
        </w:rPr>
        <w:t xml:space="preserve">-based, united and prosperous society; </w:t>
      </w:r>
    </w:p>
    <w:p w14:paraId="36F64242" w14:textId="77777777" w:rsidR="00BC12AA" w:rsidRPr="00CA3D55" w:rsidRDefault="00BC12AA" w:rsidP="00CA3D55">
      <w:pPr>
        <w:pStyle w:val="ListParagraph"/>
        <w:numPr>
          <w:ilvl w:val="0"/>
          <w:numId w:val="188"/>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Entrench national values and principles of governance among the youth and build their capacity and to enable them to participate in leadership and community service;</w:t>
      </w:r>
    </w:p>
    <w:p w14:paraId="2058B379" w14:textId="4CB3D95E" w:rsidR="00BC12AA" w:rsidRPr="00CA3D55" w:rsidRDefault="00BC12AA" w:rsidP="00CA3D55">
      <w:pPr>
        <w:pStyle w:val="ListParagraph"/>
        <w:numPr>
          <w:ilvl w:val="0"/>
          <w:numId w:val="188"/>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Educate and inculcate in the youth culture of</w:t>
      </w:r>
      <w:r w:rsidR="00AE1C9B" w:rsidRPr="00CA3D55">
        <w:rPr>
          <w:rFonts w:ascii="Times New Roman" w:hAnsi="Times New Roman" w:cs="Times New Roman"/>
          <w:sz w:val="24"/>
          <w:szCs w:val="24"/>
        </w:rPr>
        <w:t xml:space="preserve"> patriotism, national cohesion</w:t>
      </w:r>
      <w:r w:rsidRPr="00CA3D55">
        <w:rPr>
          <w:rFonts w:ascii="Times New Roman" w:hAnsi="Times New Roman" w:cs="Times New Roman"/>
          <w:sz w:val="24"/>
          <w:szCs w:val="24"/>
        </w:rPr>
        <w:t xml:space="preserve"> and volunteerism;</w:t>
      </w:r>
    </w:p>
    <w:p w14:paraId="05E9E61A" w14:textId="5938FFFB" w:rsidR="00BC12AA" w:rsidRPr="00CA3D55" w:rsidRDefault="00BC12AA" w:rsidP="00CA3D55">
      <w:pPr>
        <w:pStyle w:val="ListParagraph"/>
        <w:numPr>
          <w:ilvl w:val="0"/>
          <w:numId w:val="188"/>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Recognize, involve</w:t>
      </w:r>
      <w:r w:rsidR="00AE1C9B" w:rsidRPr="00CA3D55">
        <w:rPr>
          <w:rFonts w:ascii="Times New Roman" w:hAnsi="Times New Roman" w:cs="Times New Roman"/>
          <w:sz w:val="24"/>
          <w:szCs w:val="24"/>
        </w:rPr>
        <w:t>,</w:t>
      </w:r>
      <w:r w:rsidRPr="00CA3D55">
        <w:rPr>
          <w:rFonts w:ascii="Times New Roman" w:hAnsi="Times New Roman" w:cs="Times New Roman"/>
          <w:sz w:val="24"/>
          <w:szCs w:val="24"/>
        </w:rPr>
        <w:t xml:space="preserve"> support and encourage positive role played by families, FBOs, communities and learning institutions, information and knowledge on the development of positive moral and values among the youth; and </w:t>
      </w:r>
    </w:p>
    <w:p w14:paraId="792D2F4F" w14:textId="77777777" w:rsidR="00BC12AA" w:rsidRPr="00CA3D55" w:rsidRDefault="00BC12AA" w:rsidP="00CA3D55">
      <w:pPr>
        <w:pStyle w:val="ListParagraph"/>
        <w:numPr>
          <w:ilvl w:val="0"/>
          <w:numId w:val="188"/>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Promote and support integrity of the family unit while strengthening nuclear and extended youth family support structures.</w:t>
      </w:r>
    </w:p>
    <w:p w14:paraId="34E6AC13" w14:textId="5CA3ABC0" w:rsidR="00BC12AA" w:rsidRPr="00CA3D55" w:rsidRDefault="00D55FB1" w:rsidP="00CA3D55">
      <w:pPr>
        <w:pStyle w:val="Heading3"/>
        <w:ind w:left="1080" w:hanging="810"/>
        <w:rPr>
          <w:rFonts w:eastAsia="Calibri"/>
        </w:rPr>
      </w:pPr>
      <w:bookmarkStart w:id="176" w:name="_Toc3893712"/>
      <w:r w:rsidRPr="00CA3D55">
        <w:t>D</w:t>
      </w:r>
      <w:r w:rsidR="00BC12AA" w:rsidRPr="00CA3D55">
        <w:t>eepen inter-generational and intra-generational dialogues, mentorship and values transfer to the youth</w:t>
      </w:r>
      <w:bookmarkEnd w:id="176"/>
    </w:p>
    <w:p w14:paraId="106434AA" w14:textId="748C6396" w:rsidR="00BC12AA" w:rsidRPr="00CA3D55" w:rsidRDefault="00BC12AA"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community elders in any society are the custodians of morals, communal values, traditions and customs and thus require the support of all in their quest to bequeath this wisdom to the youth. The Government wit</w:t>
      </w:r>
      <w:r w:rsidR="00AE1C9B" w:rsidRPr="00CA3D55">
        <w:rPr>
          <w:rFonts w:ascii="Times New Roman" w:hAnsi="Times New Roman" w:cs="Times New Roman"/>
          <w:sz w:val="24"/>
          <w:szCs w:val="24"/>
        </w:rPr>
        <w:t>h the support of stakeholders sha</w:t>
      </w:r>
      <w:r w:rsidRPr="00CA3D55">
        <w:rPr>
          <w:rFonts w:ascii="Times New Roman" w:hAnsi="Times New Roman" w:cs="Times New Roman"/>
          <w:sz w:val="24"/>
          <w:szCs w:val="24"/>
        </w:rPr>
        <w:t xml:space="preserve">ll: </w:t>
      </w:r>
    </w:p>
    <w:p w14:paraId="6F45167A" w14:textId="77777777" w:rsidR="00BC12AA" w:rsidRPr="00CA3D55" w:rsidRDefault="00BC12AA" w:rsidP="00CA3D55">
      <w:pPr>
        <w:pStyle w:val="ListParagraph"/>
        <w:numPr>
          <w:ilvl w:val="0"/>
          <w:numId w:val="189"/>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Encourage the various community elders to establish mechanisms for inculcating the positive morals and values to the youth; </w:t>
      </w:r>
    </w:p>
    <w:p w14:paraId="487C336A" w14:textId="77777777" w:rsidR="00BC12AA" w:rsidRPr="00CA3D55" w:rsidRDefault="00BC12AA" w:rsidP="00CA3D55">
      <w:pPr>
        <w:pStyle w:val="ListParagraph"/>
        <w:numPr>
          <w:ilvl w:val="0"/>
          <w:numId w:val="189"/>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Organise youth and cultural exchanges between the various communities for benchmarking, adoption of good practices and mentorship; </w:t>
      </w:r>
    </w:p>
    <w:p w14:paraId="5FCD5554" w14:textId="328F5D3E" w:rsidR="00BC12AA" w:rsidRPr="00CA3D55" w:rsidRDefault="00BC12AA" w:rsidP="00CA3D55">
      <w:pPr>
        <w:pStyle w:val="ListParagraph"/>
        <w:numPr>
          <w:ilvl w:val="0"/>
          <w:numId w:val="189"/>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Develop a framework </w:t>
      </w:r>
      <w:r w:rsidR="001A01A2" w:rsidRPr="00CA3D55">
        <w:rPr>
          <w:rFonts w:ascii="Times New Roman" w:hAnsi="Times New Roman" w:cs="Times New Roman"/>
          <w:sz w:val="24"/>
          <w:szCs w:val="24"/>
        </w:rPr>
        <w:t>to institute passage of positive value systems to the youth in a structured manner including</w:t>
      </w:r>
      <w:r w:rsidR="00D24A2F" w:rsidRPr="00CA3D55">
        <w:rPr>
          <w:rFonts w:ascii="Times New Roman" w:hAnsi="Times New Roman" w:cs="Times New Roman"/>
          <w:sz w:val="24"/>
          <w:szCs w:val="24"/>
        </w:rPr>
        <w:t xml:space="preserve"> </w:t>
      </w:r>
      <w:r w:rsidR="001A01A2" w:rsidRPr="00CA3D55">
        <w:rPr>
          <w:rFonts w:ascii="Times New Roman" w:hAnsi="Times New Roman" w:cs="Times New Roman"/>
          <w:sz w:val="24"/>
          <w:szCs w:val="24"/>
        </w:rPr>
        <w:t>through community intergenerational dialogues</w:t>
      </w:r>
      <w:r w:rsidRPr="00CA3D55">
        <w:rPr>
          <w:rFonts w:ascii="Times New Roman" w:hAnsi="Times New Roman" w:cs="Times New Roman"/>
          <w:sz w:val="24"/>
          <w:szCs w:val="24"/>
        </w:rPr>
        <w:t xml:space="preserve"> </w:t>
      </w:r>
      <w:r w:rsidR="00D24A2F" w:rsidRPr="00CA3D55">
        <w:rPr>
          <w:rFonts w:ascii="Times New Roman" w:hAnsi="Times New Roman" w:cs="Times New Roman"/>
          <w:sz w:val="24"/>
          <w:szCs w:val="24"/>
        </w:rPr>
        <w:t>across the country</w:t>
      </w:r>
      <w:r w:rsidRPr="00CA3D55">
        <w:rPr>
          <w:rFonts w:ascii="Times New Roman" w:hAnsi="Times New Roman" w:cs="Times New Roman"/>
          <w:sz w:val="24"/>
          <w:szCs w:val="24"/>
        </w:rPr>
        <w:t>;</w:t>
      </w:r>
    </w:p>
    <w:p w14:paraId="634F5FF7" w14:textId="77777777" w:rsidR="00BC12AA" w:rsidRPr="00CA3D55" w:rsidRDefault="00BC12AA" w:rsidP="00CA3D55">
      <w:pPr>
        <w:pStyle w:val="ListParagraph"/>
        <w:numPr>
          <w:ilvl w:val="0"/>
          <w:numId w:val="189"/>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Support and promote inter-generational and intra-generational conversations between the youth and adults at all levels, and exchange of knowledge and values; and </w:t>
      </w:r>
    </w:p>
    <w:p w14:paraId="77216882" w14:textId="77777777" w:rsidR="00BC12AA" w:rsidRPr="00CA3D55" w:rsidRDefault="00BC12AA" w:rsidP="00CA3D55">
      <w:pPr>
        <w:pStyle w:val="ListParagraph"/>
        <w:numPr>
          <w:ilvl w:val="0"/>
          <w:numId w:val="189"/>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Strengthen delivery of morals, ethics and values in the learning curriculum at all levels; and SGBV awareness and prevention among the youth should be inculcated in their morals beginning in from early childhood.</w:t>
      </w:r>
    </w:p>
    <w:p w14:paraId="136B01EC" w14:textId="5137BE83" w:rsidR="00BC12AA" w:rsidRPr="00CA3D55" w:rsidRDefault="00D55FB1" w:rsidP="00CA3D55">
      <w:pPr>
        <w:pStyle w:val="Heading3"/>
        <w:ind w:left="1080" w:hanging="810"/>
        <w:rPr>
          <w:rFonts w:eastAsia="Calibri"/>
        </w:rPr>
      </w:pPr>
      <w:bookmarkStart w:id="177" w:name="_Toc3893713"/>
      <w:r w:rsidRPr="00CA3D55">
        <w:t>U</w:t>
      </w:r>
      <w:r w:rsidR="00BC12AA" w:rsidRPr="00CA3D55">
        <w:t>tilisation of ICT and social media space to further entrench the values and morals of the youth</w:t>
      </w:r>
      <w:bookmarkEnd w:id="177"/>
    </w:p>
    <w:p w14:paraId="0B3563F3" w14:textId="3053945D" w:rsidR="00BC12AA" w:rsidRPr="00CA3D55" w:rsidRDefault="00BC12AA"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social media is a powerful tool for socialization and passing appropriate values and positive morals as a way to shape </w:t>
      </w:r>
      <w:r w:rsidR="00AE1C9B" w:rsidRPr="00CA3D55">
        <w:rPr>
          <w:rFonts w:ascii="Times New Roman" w:hAnsi="Times New Roman" w:cs="Times New Roman"/>
          <w:sz w:val="24"/>
          <w:szCs w:val="24"/>
        </w:rPr>
        <w:t>individuals’</w:t>
      </w:r>
      <w:r w:rsidRPr="00CA3D55">
        <w:rPr>
          <w:rFonts w:ascii="Times New Roman" w:hAnsi="Times New Roman" w:cs="Times New Roman"/>
          <w:sz w:val="24"/>
          <w:szCs w:val="24"/>
        </w:rPr>
        <w:t xml:space="preserve"> behaviour and actions even in adulthood. The existence of such platforms would assist in addressing the vices that result from poor parenting such as corruption, violence, impatience, gambling and inappropriate accumulation of wealth. The Government with the support of stakeholders will: </w:t>
      </w:r>
    </w:p>
    <w:p w14:paraId="1A481102" w14:textId="44E3C96E" w:rsidR="00BC12AA" w:rsidRPr="00CA3D55" w:rsidRDefault="00BC12AA" w:rsidP="00CA3D55">
      <w:pPr>
        <w:pStyle w:val="ListParagraph"/>
        <w:numPr>
          <w:ilvl w:val="0"/>
          <w:numId w:val="190"/>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lastRenderedPageBreak/>
        <w:t>Entrench the utilisation of ICT and social media space to further entrench the values and morals of the youth;</w:t>
      </w:r>
    </w:p>
    <w:p w14:paraId="59C14840" w14:textId="77777777" w:rsidR="00BC12AA" w:rsidRPr="00CA3D55" w:rsidRDefault="00BC12AA" w:rsidP="00CA3D55">
      <w:pPr>
        <w:pStyle w:val="ListParagraph"/>
        <w:numPr>
          <w:ilvl w:val="0"/>
          <w:numId w:val="190"/>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Support the ICT and social media space with policy and legal framework;</w:t>
      </w:r>
    </w:p>
    <w:p w14:paraId="66FDA6E0" w14:textId="510D8499" w:rsidR="00BC12AA" w:rsidRPr="00CA3D55" w:rsidRDefault="00BC12AA" w:rsidP="00CA3D55">
      <w:pPr>
        <w:pStyle w:val="ListParagraph"/>
        <w:numPr>
          <w:ilvl w:val="0"/>
          <w:numId w:val="190"/>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Utilise the mass media such as radio and television to ensure that as many </w:t>
      </w:r>
      <w:r w:rsidR="00B65556" w:rsidRPr="00CA3D55">
        <w:rPr>
          <w:rFonts w:ascii="Times New Roman" w:hAnsi="Times New Roman" w:cs="Times New Roman"/>
          <w:sz w:val="24"/>
          <w:szCs w:val="24"/>
        </w:rPr>
        <w:t>youths</w:t>
      </w:r>
      <w:r w:rsidRPr="00CA3D55">
        <w:rPr>
          <w:rFonts w:ascii="Times New Roman" w:hAnsi="Times New Roman" w:cs="Times New Roman"/>
          <w:sz w:val="24"/>
          <w:szCs w:val="24"/>
        </w:rPr>
        <w:t xml:space="preserve"> as possible are reached with regular messages on national values, positive morals and behaviour;</w:t>
      </w:r>
    </w:p>
    <w:p w14:paraId="2BF7C13C" w14:textId="77777777" w:rsidR="00BC12AA" w:rsidRPr="00CA3D55" w:rsidRDefault="00BC12AA" w:rsidP="00CA3D55">
      <w:pPr>
        <w:pStyle w:val="ListParagraph"/>
        <w:numPr>
          <w:ilvl w:val="0"/>
          <w:numId w:val="190"/>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Facilitate the lowering of costs for accessing internet in the country; </w:t>
      </w:r>
    </w:p>
    <w:p w14:paraId="5ABCD6D0" w14:textId="77777777" w:rsidR="00BC12AA" w:rsidRPr="00CA3D55" w:rsidRDefault="00BC12AA" w:rsidP="00CA3D55">
      <w:pPr>
        <w:pStyle w:val="ListParagraph"/>
        <w:numPr>
          <w:ilvl w:val="0"/>
          <w:numId w:val="190"/>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 xml:space="preserve">Block sites that promote vices such as violence, gambling, corruption and immoral behaviour of youth; </w:t>
      </w:r>
    </w:p>
    <w:p w14:paraId="1989D65C" w14:textId="45C374BD" w:rsidR="00BC12AA" w:rsidRPr="00CA3D55" w:rsidRDefault="00BC12AA" w:rsidP="002F38AD">
      <w:pPr>
        <w:pStyle w:val="ListParagraph"/>
        <w:numPr>
          <w:ilvl w:val="0"/>
          <w:numId w:val="190"/>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Provide internet and Wi-Fi connectivity in various parts of the country for youth to access internet services.</w:t>
      </w:r>
    </w:p>
    <w:p w14:paraId="72EEED25" w14:textId="77777777" w:rsidR="002F38AD" w:rsidRPr="00CA3D55" w:rsidRDefault="002F38AD" w:rsidP="00CA3D55">
      <w:pPr>
        <w:pBdr>
          <w:top w:val="nil"/>
          <w:left w:val="nil"/>
          <w:bottom w:val="nil"/>
          <w:right w:val="nil"/>
          <w:between w:val="nil"/>
        </w:pBdr>
        <w:spacing w:after="0" w:line="240" w:lineRule="auto"/>
        <w:jc w:val="both"/>
        <w:rPr>
          <w:rFonts w:ascii="Times New Roman" w:hAnsi="Times New Roman" w:cs="Times New Roman"/>
          <w:sz w:val="24"/>
          <w:szCs w:val="24"/>
        </w:rPr>
      </w:pPr>
    </w:p>
    <w:p w14:paraId="5889F0B0" w14:textId="485F6315" w:rsidR="00D856F8" w:rsidRPr="00CA3D55" w:rsidRDefault="00D856F8" w:rsidP="00CA3D55">
      <w:pPr>
        <w:pStyle w:val="Heading2"/>
      </w:pPr>
      <w:bookmarkStart w:id="178" w:name="_Toc3879705"/>
      <w:bookmarkStart w:id="179" w:name="_Toc3893714"/>
      <w:bookmarkStart w:id="180" w:name="_Toc4574758"/>
      <w:r w:rsidRPr="00CA3D55">
        <w:t>Effective civic participation and representation among the youth</w:t>
      </w:r>
      <w:bookmarkEnd w:id="178"/>
      <w:bookmarkEnd w:id="179"/>
      <w:bookmarkEnd w:id="180"/>
    </w:p>
    <w:p w14:paraId="3EE374F1" w14:textId="6A9A64D0" w:rsidR="00D856F8" w:rsidRPr="00CA3D55" w:rsidRDefault="00D856F8" w:rsidP="00CA3D55">
      <w:pPr>
        <w:pStyle w:val="ListParagraph"/>
        <w:numPr>
          <w:ilvl w:val="0"/>
          <w:numId w:val="45"/>
        </w:numPr>
        <w:spacing w:after="0" w:line="240" w:lineRule="auto"/>
        <w:ind w:left="0" w:firstLine="0"/>
        <w:jc w:val="both"/>
        <w:rPr>
          <w:rFonts w:ascii="Times New Roman" w:eastAsiaTheme="minorHAnsi" w:hAnsi="Times New Roman" w:cs="Times New Roman"/>
          <w:sz w:val="24"/>
          <w:szCs w:val="24"/>
        </w:rPr>
      </w:pPr>
      <w:r w:rsidRPr="00CA3D55">
        <w:rPr>
          <w:rFonts w:ascii="Times New Roman" w:hAnsi="Times New Roman" w:cs="Times New Roman"/>
          <w:sz w:val="24"/>
          <w:szCs w:val="24"/>
        </w:rPr>
        <w:t xml:space="preserve">As entrenched in </w:t>
      </w:r>
      <w:r w:rsidR="00AE1C9B" w:rsidRPr="00CA3D55">
        <w:rPr>
          <w:rFonts w:ascii="Times New Roman" w:hAnsi="Times New Roman" w:cs="Times New Roman"/>
          <w:sz w:val="24"/>
          <w:szCs w:val="24"/>
        </w:rPr>
        <w:t>the C</w:t>
      </w:r>
      <w:r w:rsidRPr="00CA3D55">
        <w:rPr>
          <w:rFonts w:ascii="Times New Roman" w:hAnsi="Times New Roman" w:cs="Times New Roman"/>
          <w:sz w:val="24"/>
          <w:szCs w:val="24"/>
        </w:rPr>
        <w:t>onstitution</w:t>
      </w:r>
      <w:r w:rsidR="00AE1C9B" w:rsidRPr="00CA3D55">
        <w:rPr>
          <w:rFonts w:ascii="Times New Roman" w:hAnsi="Times New Roman" w:cs="Times New Roman"/>
          <w:sz w:val="24"/>
          <w:szCs w:val="24"/>
        </w:rPr>
        <w:t xml:space="preserve"> (2010)</w:t>
      </w:r>
      <w:r w:rsidRPr="00CA3D55">
        <w:rPr>
          <w:rFonts w:ascii="Times New Roman" w:hAnsi="Times New Roman" w:cs="Times New Roman"/>
          <w:sz w:val="24"/>
          <w:szCs w:val="24"/>
        </w:rPr>
        <w:t xml:space="preserve">, public participation is </w:t>
      </w:r>
      <w:proofErr w:type="gramStart"/>
      <w:r w:rsidRPr="00CA3D55">
        <w:rPr>
          <w:rFonts w:ascii="Times New Roman" w:hAnsi="Times New Roman" w:cs="Times New Roman"/>
          <w:sz w:val="24"/>
          <w:szCs w:val="24"/>
        </w:rPr>
        <w:t>key</w:t>
      </w:r>
      <w:proofErr w:type="gramEnd"/>
      <w:r w:rsidRPr="00CA3D55">
        <w:rPr>
          <w:rFonts w:ascii="Times New Roman" w:hAnsi="Times New Roman" w:cs="Times New Roman"/>
          <w:sz w:val="24"/>
          <w:szCs w:val="24"/>
        </w:rPr>
        <w:t xml:space="preserve"> thus the government will ensure youth civic participation and representation to ensure their voices are included in social economic development. To achieve this the government</w:t>
      </w:r>
      <w:r w:rsidR="00AE1C9B" w:rsidRPr="00CA3D55">
        <w:rPr>
          <w:rFonts w:ascii="Times New Roman" w:hAnsi="Times New Roman" w:cs="Times New Roman"/>
          <w:sz w:val="24"/>
          <w:szCs w:val="24"/>
        </w:rPr>
        <w:t xml:space="preserve"> will use the following measures</w:t>
      </w:r>
      <w:r w:rsidRPr="00CA3D55">
        <w:rPr>
          <w:rFonts w:ascii="Times New Roman" w:hAnsi="Times New Roman" w:cs="Times New Roman"/>
          <w:sz w:val="24"/>
          <w:szCs w:val="24"/>
        </w:rPr>
        <w:t>;</w:t>
      </w:r>
    </w:p>
    <w:p w14:paraId="370A15B2" w14:textId="71D0383C" w:rsidR="00D856F8" w:rsidRPr="00CA3D55" w:rsidRDefault="00AE1C9B" w:rsidP="00CA3D55">
      <w:pPr>
        <w:pStyle w:val="Heading3"/>
        <w:ind w:left="1080" w:hanging="810"/>
        <w:rPr>
          <w:i/>
        </w:rPr>
      </w:pPr>
      <w:bookmarkStart w:id="181" w:name="_Toc3559042"/>
      <w:bookmarkStart w:id="182" w:name="_Toc3690833"/>
      <w:bookmarkStart w:id="183" w:name="_Toc3879706"/>
      <w:bookmarkStart w:id="184" w:name="_Toc3893715"/>
      <w:r w:rsidRPr="00CA3D55">
        <w:t>Entrenching values, patriotism and v</w:t>
      </w:r>
      <w:r w:rsidR="00D856F8" w:rsidRPr="00CA3D55">
        <w:t>olunteerism</w:t>
      </w:r>
      <w:bookmarkEnd w:id="181"/>
      <w:bookmarkEnd w:id="182"/>
      <w:bookmarkEnd w:id="183"/>
      <w:bookmarkEnd w:id="184"/>
      <w:r w:rsidR="00D856F8" w:rsidRPr="00CA3D55">
        <w:t xml:space="preserve"> </w:t>
      </w:r>
    </w:p>
    <w:p w14:paraId="29B172B3" w14:textId="24A80BA9" w:rsidR="00D856F8" w:rsidRPr="00CA3D55" w:rsidRDefault="00D856F8"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youth have the energy, skills and time that can be harnessed to support socio-economic and political development through volunteerism and internship amongst other opportunities. In such opportunities, the youth find a rare chance to make a difference in the lives of their fellow citizens and society at large. This Policy strongly advocates and encourages all stakeholders to undertake strategic actions to inculcate the culture of volunteerism among the youth. </w:t>
      </w:r>
      <w:r w:rsidR="00AE1C9B" w:rsidRPr="00CA3D55">
        <w:rPr>
          <w:rFonts w:ascii="Times New Roman" w:hAnsi="Times New Roman" w:cs="Times New Roman"/>
          <w:sz w:val="24"/>
          <w:szCs w:val="24"/>
        </w:rPr>
        <w:t>The government shall:</w:t>
      </w:r>
    </w:p>
    <w:p w14:paraId="4849B564" w14:textId="77777777" w:rsidR="00CD1704" w:rsidRPr="00CA3D55" w:rsidRDefault="00D856F8" w:rsidP="00CA3D55">
      <w:pPr>
        <w:pStyle w:val="Heading4"/>
        <w:rPr>
          <w:rFonts w:eastAsiaTheme="majorEastAsia"/>
          <w:lang w:val="en-US"/>
        </w:rPr>
      </w:pPr>
      <w:bookmarkStart w:id="185" w:name="_Toc3559043"/>
      <w:bookmarkStart w:id="186" w:name="_Toc3893716"/>
      <w:r w:rsidRPr="00CA3D55">
        <w:t>Involve the youth in activities that promote volunteerism and community service while developing their sense of patriotism and promotion of national values</w:t>
      </w:r>
      <w:bookmarkEnd w:id="185"/>
      <w:r w:rsidRPr="00CA3D55">
        <w:t xml:space="preserve"> and principles of Governance.</w:t>
      </w:r>
    </w:p>
    <w:bookmarkEnd w:id="186"/>
    <w:p w14:paraId="4C8F5699" w14:textId="3A81EAE1" w:rsidR="00CD1704" w:rsidRPr="00CA3D55" w:rsidRDefault="00CD1704"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lang w:val="en-US"/>
        </w:rPr>
        <w:t>To achieve this objective, the Government with support from other stakeholders shall:</w:t>
      </w:r>
    </w:p>
    <w:p w14:paraId="33A80088" w14:textId="5B25C32E" w:rsidR="00CD1704" w:rsidRPr="00CA3D55" w:rsidRDefault="00CD1704" w:rsidP="00CA3D55">
      <w:pPr>
        <w:widowControl w:val="0"/>
        <w:numPr>
          <w:ilvl w:val="1"/>
          <w:numId w:val="191"/>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Support development and implementation of a National Youth Volunteerism Policy Framework and guidelines;</w:t>
      </w:r>
    </w:p>
    <w:p w14:paraId="22DBE946" w14:textId="378D80FB" w:rsidR="00D856F8" w:rsidRPr="00CA3D55" w:rsidRDefault="00D856F8" w:rsidP="00CA3D55">
      <w:pPr>
        <w:widowControl w:val="0"/>
        <w:numPr>
          <w:ilvl w:val="1"/>
          <w:numId w:val="191"/>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Facilitate key stakeholder ownership and support for youth volunteerism;</w:t>
      </w:r>
    </w:p>
    <w:p w14:paraId="6990F273" w14:textId="77777777" w:rsidR="00D856F8" w:rsidRPr="00CA3D55" w:rsidRDefault="00D856F8" w:rsidP="00CA3D55">
      <w:pPr>
        <w:widowControl w:val="0"/>
        <w:numPr>
          <w:ilvl w:val="1"/>
          <w:numId w:val="191"/>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 xml:space="preserve">Increase outreach and capacity of the National Youth Volunteer Service. </w:t>
      </w:r>
    </w:p>
    <w:p w14:paraId="78B225AD" w14:textId="77777777" w:rsidR="00D856F8" w:rsidRPr="00CA3D55" w:rsidRDefault="00D856F8" w:rsidP="00CA3D55">
      <w:pPr>
        <w:widowControl w:val="0"/>
        <w:numPr>
          <w:ilvl w:val="1"/>
          <w:numId w:val="191"/>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Educate and inculcate in the youth culture of patriotism, national cohesion, values and volunteerism</w:t>
      </w:r>
    </w:p>
    <w:p w14:paraId="655C605F" w14:textId="164C9045" w:rsidR="00D856F8" w:rsidRPr="00CA3D55" w:rsidRDefault="00D856F8" w:rsidP="00CA3D55">
      <w:pPr>
        <w:widowControl w:val="0"/>
        <w:numPr>
          <w:ilvl w:val="1"/>
          <w:numId w:val="191"/>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Mainstream youth volunteeris</w:t>
      </w:r>
      <w:r w:rsidR="00DC00D6" w:rsidRPr="00CA3D55">
        <w:rPr>
          <w:rFonts w:ascii="Times New Roman" w:hAnsi="Times New Roman" w:cs="Times New Roman"/>
          <w:sz w:val="24"/>
          <w:szCs w:val="24"/>
        </w:rPr>
        <w:t xml:space="preserve">m in all sectors of Government </w:t>
      </w:r>
      <w:r w:rsidRPr="00CA3D55">
        <w:rPr>
          <w:rFonts w:ascii="Times New Roman" w:hAnsi="Times New Roman" w:cs="Times New Roman"/>
          <w:sz w:val="24"/>
          <w:szCs w:val="24"/>
        </w:rPr>
        <w:t>at national and county levels;</w:t>
      </w:r>
    </w:p>
    <w:p w14:paraId="23EA068A" w14:textId="77777777" w:rsidR="00D856F8" w:rsidRPr="00CA3D55" w:rsidRDefault="00D856F8" w:rsidP="00CA3D55">
      <w:pPr>
        <w:widowControl w:val="0"/>
        <w:numPr>
          <w:ilvl w:val="1"/>
          <w:numId w:val="191"/>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Synergise Community Policing Initiatives (</w:t>
      </w:r>
      <w:r w:rsidRPr="00CA3D55">
        <w:rPr>
          <w:rFonts w:ascii="Times New Roman" w:hAnsi="Times New Roman" w:cs="Times New Roman"/>
          <w:i/>
          <w:sz w:val="24"/>
          <w:szCs w:val="24"/>
        </w:rPr>
        <w:t>Citizen participation in security</w:t>
      </w:r>
      <w:r w:rsidRPr="00CA3D55">
        <w:rPr>
          <w:rFonts w:ascii="Times New Roman" w:hAnsi="Times New Roman" w:cs="Times New Roman"/>
          <w:sz w:val="24"/>
          <w:szCs w:val="24"/>
        </w:rPr>
        <w:t>) with the Youth Volunteerism Plan;</w:t>
      </w:r>
    </w:p>
    <w:p w14:paraId="6409906E" w14:textId="77777777" w:rsidR="00D856F8" w:rsidRPr="00CA3D55" w:rsidRDefault="00D856F8" w:rsidP="00CA3D55">
      <w:pPr>
        <w:widowControl w:val="0"/>
        <w:numPr>
          <w:ilvl w:val="1"/>
          <w:numId w:val="191"/>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Implement a mechanism for monitoring, evaluating and recognizing the youth who successfully accomplish their roles within the volunteerism programmes;</w:t>
      </w:r>
    </w:p>
    <w:p w14:paraId="5DF6C3EB" w14:textId="77777777" w:rsidR="00D856F8" w:rsidRPr="00CA3D55" w:rsidRDefault="00D856F8" w:rsidP="00CA3D55">
      <w:pPr>
        <w:widowControl w:val="0"/>
        <w:numPr>
          <w:ilvl w:val="1"/>
          <w:numId w:val="191"/>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Establish voluntary community service for youth and promote volunteerism;</w:t>
      </w:r>
    </w:p>
    <w:p w14:paraId="5EC70727" w14:textId="7F241444" w:rsidR="00D856F8" w:rsidRPr="00CA3D55" w:rsidRDefault="00D856F8" w:rsidP="00CA3D55">
      <w:pPr>
        <w:widowControl w:val="0"/>
        <w:numPr>
          <w:ilvl w:val="1"/>
          <w:numId w:val="191"/>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Establish a reward system for recognizing outstanding community service am</w:t>
      </w:r>
      <w:r w:rsidR="00AE1C9B" w:rsidRPr="00CA3D55">
        <w:rPr>
          <w:rFonts w:ascii="Times New Roman" w:hAnsi="Times New Roman" w:cs="Times New Roman"/>
          <w:sz w:val="24"/>
          <w:szCs w:val="24"/>
        </w:rPr>
        <w:t>ong youth at national level;</w:t>
      </w:r>
    </w:p>
    <w:p w14:paraId="146A5BE1" w14:textId="74D6CE57" w:rsidR="00D856F8" w:rsidRPr="00CA3D55" w:rsidRDefault="00D856F8" w:rsidP="00CA3D55">
      <w:pPr>
        <w:widowControl w:val="0"/>
        <w:numPr>
          <w:ilvl w:val="1"/>
          <w:numId w:val="191"/>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Promote private sector support for youth volunte</w:t>
      </w:r>
      <w:r w:rsidR="00AE1C9B" w:rsidRPr="00CA3D55">
        <w:rPr>
          <w:rFonts w:ascii="Times New Roman" w:hAnsi="Times New Roman" w:cs="Times New Roman"/>
          <w:sz w:val="24"/>
          <w:szCs w:val="24"/>
        </w:rPr>
        <w:t>erism; and</w:t>
      </w:r>
    </w:p>
    <w:p w14:paraId="4F53921E" w14:textId="77777777" w:rsidR="00D856F8" w:rsidRPr="00CA3D55" w:rsidRDefault="00D856F8" w:rsidP="00CA3D55">
      <w:pPr>
        <w:widowControl w:val="0"/>
        <w:numPr>
          <w:ilvl w:val="1"/>
          <w:numId w:val="191"/>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 xml:space="preserve">Entrench national values and principles of governance among the youth and build their capacity to enable them to participate in leadership and community service. </w:t>
      </w:r>
    </w:p>
    <w:p w14:paraId="34DC0B44" w14:textId="6E7400C1" w:rsidR="00DC00D6" w:rsidRPr="00CA3D55" w:rsidRDefault="00D856F8" w:rsidP="00CA3D55">
      <w:pPr>
        <w:pStyle w:val="Heading4"/>
      </w:pPr>
      <w:bookmarkStart w:id="187" w:name="_Toc3559044"/>
      <w:bookmarkStart w:id="188" w:name="_Toc3893717"/>
      <w:r w:rsidRPr="00CA3D55">
        <w:lastRenderedPageBreak/>
        <w:t>Developing and implementing strategies that enable the youth to actively participate in voluntary and community initiatives.</w:t>
      </w:r>
      <w:bookmarkEnd w:id="187"/>
      <w:bookmarkEnd w:id="188"/>
      <w:r w:rsidRPr="00CA3D55">
        <w:t xml:space="preserve"> </w:t>
      </w:r>
    </w:p>
    <w:p w14:paraId="54195865" w14:textId="68FF2AE4" w:rsidR="00D856F8" w:rsidRPr="00CA3D55" w:rsidRDefault="00D856F8" w:rsidP="00CA3D55">
      <w:pPr>
        <w:pStyle w:val="ListParagraph"/>
        <w:numPr>
          <w:ilvl w:val="0"/>
          <w:numId w:val="45"/>
        </w:numPr>
        <w:spacing w:after="0" w:line="240" w:lineRule="auto"/>
        <w:ind w:left="0" w:firstLine="0"/>
        <w:jc w:val="both"/>
        <w:rPr>
          <w:lang w:val="en-US"/>
        </w:rPr>
      </w:pPr>
      <w:bookmarkStart w:id="189" w:name="_Toc3893718"/>
      <w:r w:rsidRPr="00CA3D55">
        <w:rPr>
          <w:rFonts w:ascii="Times New Roman" w:hAnsi="Times New Roman" w:cs="Times New Roman"/>
          <w:sz w:val="24"/>
          <w:szCs w:val="24"/>
          <w:lang w:val="en-US"/>
        </w:rPr>
        <w:t xml:space="preserve">To achieve the </w:t>
      </w:r>
      <w:r w:rsidR="00AE1C9B" w:rsidRPr="00CA3D55">
        <w:rPr>
          <w:rFonts w:ascii="Times New Roman" w:hAnsi="Times New Roman" w:cs="Times New Roman"/>
          <w:sz w:val="24"/>
          <w:szCs w:val="24"/>
          <w:lang w:val="en-US"/>
        </w:rPr>
        <w:t>objective</w:t>
      </w:r>
      <w:r w:rsidRPr="00CA3D55">
        <w:rPr>
          <w:rFonts w:ascii="Times New Roman" w:hAnsi="Times New Roman" w:cs="Times New Roman"/>
          <w:sz w:val="24"/>
          <w:szCs w:val="24"/>
          <w:lang w:val="en-US"/>
        </w:rPr>
        <w:t xml:space="preserve">, </w:t>
      </w:r>
      <w:bookmarkStart w:id="190" w:name="_Toc3559045"/>
      <w:r w:rsidRPr="00CA3D55">
        <w:rPr>
          <w:rFonts w:ascii="Times New Roman" w:hAnsi="Times New Roman" w:cs="Times New Roman"/>
          <w:sz w:val="24"/>
          <w:szCs w:val="24"/>
          <w:lang w:val="en-US"/>
        </w:rPr>
        <w:t>the government with support from stakeholders shall do the following:</w:t>
      </w:r>
      <w:bookmarkEnd w:id="189"/>
      <w:bookmarkEnd w:id="190"/>
    </w:p>
    <w:p w14:paraId="6B61102D" w14:textId="77777777" w:rsidR="00D856F8" w:rsidRPr="00CA3D55" w:rsidRDefault="00D856F8" w:rsidP="00CA3D55">
      <w:pPr>
        <w:widowControl w:val="0"/>
        <w:numPr>
          <w:ilvl w:val="1"/>
          <w:numId w:val="192"/>
        </w:numPr>
        <w:pBdr>
          <w:top w:val="nil"/>
          <w:left w:val="nil"/>
          <w:bottom w:val="nil"/>
          <w:right w:val="nil"/>
          <w:between w:val="nil"/>
        </w:pBdr>
        <w:spacing w:after="0" w:line="240" w:lineRule="auto"/>
        <w:ind w:left="709" w:right="209" w:hanging="567"/>
        <w:jc w:val="both"/>
        <w:rPr>
          <w:rFonts w:ascii="Times New Roman" w:hAnsi="Times New Roman" w:cs="Times New Roman"/>
          <w:sz w:val="24"/>
          <w:szCs w:val="24"/>
        </w:rPr>
      </w:pPr>
      <w:r w:rsidRPr="00CA3D55">
        <w:rPr>
          <w:rFonts w:ascii="Times New Roman" w:hAnsi="Times New Roman" w:cs="Times New Roman"/>
          <w:sz w:val="24"/>
          <w:szCs w:val="24"/>
        </w:rPr>
        <w:t xml:space="preserve">Encourage, nurture and supporting community-based projects, activities and events involving the youth. </w:t>
      </w:r>
    </w:p>
    <w:p w14:paraId="05B6875C" w14:textId="77777777" w:rsidR="00D856F8" w:rsidRPr="00CA3D55" w:rsidRDefault="00D856F8" w:rsidP="00CA3D55">
      <w:pPr>
        <w:widowControl w:val="0"/>
        <w:numPr>
          <w:ilvl w:val="1"/>
          <w:numId w:val="192"/>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Encourage the youth to participate in voluntary activities at various levels. It will further seek to promote community service among youth in all spaces and spheres.</w:t>
      </w:r>
    </w:p>
    <w:p w14:paraId="46739562" w14:textId="2B22BD0F" w:rsidR="00D856F8" w:rsidRPr="00CA3D55" w:rsidRDefault="009343DA" w:rsidP="00CA3D55">
      <w:pPr>
        <w:widowControl w:val="0"/>
        <w:numPr>
          <w:ilvl w:val="1"/>
          <w:numId w:val="192"/>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Promote</w:t>
      </w:r>
      <w:r w:rsidR="00D856F8" w:rsidRPr="00CA3D55">
        <w:rPr>
          <w:rFonts w:ascii="Times New Roman" w:hAnsi="Times New Roman" w:cs="Times New Roman"/>
          <w:sz w:val="24"/>
          <w:szCs w:val="24"/>
        </w:rPr>
        <w:t xml:space="preserve"> active citizenship, social inclusion and solidarity among the youth. This will encourage the youth to take part in activities for their personal and community wellbeing.</w:t>
      </w:r>
    </w:p>
    <w:p w14:paraId="5DFB82C7" w14:textId="3DF91B50" w:rsidR="00D856F8" w:rsidRPr="00CA3D55" w:rsidRDefault="00D856F8" w:rsidP="00CA3D55">
      <w:pPr>
        <w:pStyle w:val="Heading4"/>
      </w:pPr>
      <w:bookmarkStart w:id="191" w:name="_Toc3690834"/>
      <w:bookmarkStart w:id="192" w:name="_Toc3893719"/>
      <w:r w:rsidRPr="00CA3D55">
        <w:t>Support transformative leadership, effective civic participation and representation among the youth</w:t>
      </w:r>
      <w:bookmarkEnd w:id="191"/>
      <w:bookmarkEnd w:id="192"/>
    </w:p>
    <w:p w14:paraId="14D4F798" w14:textId="423B0C88" w:rsidR="00D856F8" w:rsidRPr="00CA3D55" w:rsidRDefault="00D856F8" w:rsidP="00CA3D55">
      <w:pPr>
        <w:pStyle w:val="ListParagraph"/>
        <w:numPr>
          <w:ilvl w:val="0"/>
          <w:numId w:val="45"/>
        </w:numPr>
        <w:spacing w:after="0" w:line="240" w:lineRule="auto"/>
        <w:ind w:left="0" w:firstLine="0"/>
        <w:jc w:val="both"/>
        <w:rPr>
          <w:rFonts w:ascii="Times New Roman" w:hAnsi="Times New Roman" w:cs="Times New Roman"/>
          <w:sz w:val="24"/>
          <w:szCs w:val="24"/>
          <w:lang w:val="en-US"/>
        </w:rPr>
      </w:pPr>
      <w:r w:rsidRPr="00CA3D55">
        <w:rPr>
          <w:rFonts w:ascii="Times New Roman" w:hAnsi="Times New Roman" w:cs="Times New Roman"/>
          <w:sz w:val="24"/>
          <w:szCs w:val="24"/>
          <w:lang w:val="en-US"/>
        </w:rPr>
        <w:t xml:space="preserve">Transformative leadership is </w:t>
      </w:r>
      <w:proofErr w:type="gramStart"/>
      <w:r w:rsidRPr="00CA3D55">
        <w:rPr>
          <w:rFonts w:ascii="Times New Roman" w:hAnsi="Times New Roman" w:cs="Times New Roman"/>
          <w:sz w:val="24"/>
          <w:szCs w:val="24"/>
          <w:lang w:val="en-US"/>
        </w:rPr>
        <w:t>key</w:t>
      </w:r>
      <w:proofErr w:type="gramEnd"/>
      <w:r w:rsidR="00AE1C9B" w:rsidRPr="00CA3D55">
        <w:rPr>
          <w:rFonts w:ascii="Times New Roman" w:hAnsi="Times New Roman" w:cs="Times New Roman"/>
          <w:sz w:val="24"/>
          <w:szCs w:val="24"/>
          <w:lang w:val="en-US"/>
        </w:rPr>
        <w:t xml:space="preserve"> for development of any country. Y</w:t>
      </w:r>
      <w:r w:rsidRPr="00CA3D55">
        <w:rPr>
          <w:rFonts w:ascii="Times New Roman" w:hAnsi="Times New Roman" w:cs="Times New Roman"/>
          <w:sz w:val="24"/>
          <w:szCs w:val="24"/>
          <w:lang w:val="en-US"/>
        </w:rPr>
        <w:t xml:space="preserve">outh with their energy should take up leadership roles in the society, so as their potential can be tapped for the benefit of </w:t>
      </w:r>
      <w:r w:rsidR="00CF0C21" w:rsidRPr="00CA3D55">
        <w:rPr>
          <w:rFonts w:ascii="Times New Roman" w:hAnsi="Times New Roman" w:cs="Times New Roman"/>
          <w:sz w:val="24"/>
          <w:szCs w:val="24"/>
          <w:lang w:val="en-US"/>
        </w:rPr>
        <w:t>the</w:t>
      </w:r>
      <w:r w:rsidRPr="00CA3D55">
        <w:rPr>
          <w:rFonts w:ascii="Times New Roman" w:hAnsi="Times New Roman" w:cs="Times New Roman"/>
          <w:sz w:val="24"/>
          <w:szCs w:val="24"/>
          <w:lang w:val="en-US"/>
        </w:rPr>
        <w:t xml:space="preserve"> society. To realize this the government commits to;</w:t>
      </w:r>
    </w:p>
    <w:p w14:paraId="492B39E4" w14:textId="0808CE81" w:rsidR="00D856F8" w:rsidRPr="00CA3D55" w:rsidRDefault="00D856F8" w:rsidP="00CA3D55">
      <w:pPr>
        <w:pStyle w:val="Heading4"/>
      </w:pPr>
      <w:bookmarkStart w:id="193" w:name="_Toc3559034"/>
      <w:bookmarkStart w:id="194" w:name="_Toc3893720"/>
      <w:r w:rsidRPr="00CA3D55">
        <w:t>Strengthen participation of the youth in governance and leadership roles</w:t>
      </w:r>
      <w:bookmarkEnd w:id="193"/>
      <w:bookmarkEnd w:id="194"/>
    </w:p>
    <w:p w14:paraId="1A58B819" w14:textId="1862B037" w:rsidR="00D856F8" w:rsidRPr="00CA3D55" w:rsidRDefault="00CF0C21" w:rsidP="00CA3D55">
      <w:pPr>
        <w:pStyle w:val="ListParagraph"/>
        <w:numPr>
          <w:ilvl w:val="0"/>
          <w:numId w:val="45"/>
        </w:numPr>
        <w:spacing w:after="0" w:line="240" w:lineRule="auto"/>
        <w:ind w:left="0" w:firstLine="0"/>
        <w:jc w:val="both"/>
        <w:rPr>
          <w:lang w:val="en-US"/>
        </w:rPr>
      </w:pPr>
      <w:bookmarkStart w:id="195" w:name="_Toc3559035"/>
      <w:bookmarkStart w:id="196" w:name="_Toc3893721"/>
      <w:r w:rsidRPr="00CA3D55">
        <w:rPr>
          <w:rFonts w:ascii="Times New Roman" w:hAnsi="Times New Roman" w:cs="Times New Roman"/>
          <w:sz w:val="24"/>
          <w:szCs w:val="24"/>
          <w:lang w:val="en-US"/>
        </w:rPr>
        <w:t>To achieve the objectives</w:t>
      </w:r>
      <w:r w:rsidR="00D856F8" w:rsidRPr="00CA3D55">
        <w:rPr>
          <w:rFonts w:ascii="Times New Roman" w:hAnsi="Times New Roman" w:cs="Times New Roman"/>
          <w:sz w:val="24"/>
          <w:szCs w:val="24"/>
          <w:lang w:val="en-US"/>
        </w:rPr>
        <w:t>, the government with support from stakeholders shall:</w:t>
      </w:r>
      <w:bookmarkEnd w:id="195"/>
      <w:bookmarkEnd w:id="196"/>
    </w:p>
    <w:p w14:paraId="585FE36E" w14:textId="7F818404" w:rsidR="00D856F8" w:rsidRPr="00CA3D55" w:rsidRDefault="00D856F8" w:rsidP="00CA3D55">
      <w:pPr>
        <w:widowControl w:val="0"/>
        <w:numPr>
          <w:ilvl w:val="1"/>
          <w:numId w:val="193"/>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 xml:space="preserve">Organise periodic forums </w:t>
      </w:r>
      <w:r w:rsidR="00CF0C21" w:rsidRPr="00CA3D55">
        <w:rPr>
          <w:rFonts w:ascii="Times New Roman" w:hAnsi="Times New Roman" w:cs="Times New Roman"/>
          <w:sz w:val="24"/>
          <w:szCs w:val="24"/>
        </w:rPr>
        <w:t xml:space="preserve">at national, county and ward levels </w:t>
      </w:r>
      <w:r w:rsidRPr="00CA3D55">
        <w:rPr>
          <w:rFonts w:ascii="Times New Roman" w:hAnsi="Times New Roman" w:cs="Times New Roman"/>
          <w:sz w:val="24"/>
          <w:szCs w:val="24"/>
        </w:rPr>
        <w:t xml:space="preserve">to receive views and strategies on youth matters; </w:t>
      </w:r>
    </w:p>
    <w:p w14:paraId="71A4DFAE" w14:textId="77777777" w:rsidR="00D856F8" w:rsidRPr="00CA3D55" w:rsidRDefault="00D856F8" w:rsidP="00CA3D55">
      <w:pPr>
        <w:widowControl w:val="0"/>
        <w:numPr>
          <w:ilvl w:val="1"/>
          <w:numId w:val="193"/>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Develop a framework for identification of youth representatives in Parliament and County Assemblies;</w:t>
      </w:r>
    </w:p>
    <w:p w14:paraId="5D26058E" w14:textId="77777777" w:rsidR="00D856F8" w:rsidRPr="00CA3D55" w:rsidRDefault="00D856F8" w:rsidP="00CA3D55">
      <w:pPr>
        <w:widowControl w:val="0"/>
        <w:numPr>
          <w:ilvl w:val="1"/>
          <w:numId w:val="193"/>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Strengthen the role of the National Youth Council towards registration of youth groups and youth serving organizations;</w:t>
      </w:r>
    </w:p>
    <w:p w14:paraId="16AFEF6E" w14:textId="646B84E9" w:rsidR="00D856F8" w:rsidRPr="00CA3D55" w:rsidRDefault="00D856F8" w:rsidP="00CA3D55">
      <w:pPr>
        <w:widowControl w:val="0"/>
        <w:numPr>
          <w:ilvl w:val="1"/>
          <w:numId w:val="193"/>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Promote youth exchange programmes and mentorship programmes at intra-</w:t>
      </w:r>
      <w:r w:rsidR="00B65556" w:rsidRPr="00CA3D55">
        <w:rPr>
          <w:rFonts w:ascii="Times New Roman" w:hAnsi="Times New Roman" w:cs="Times New Roman"/>
          <w:sz w:val="24"/>
          <w:szCs w:val="24"/>
        </w:rPr>
        <w:t>county,</w:t>
      </w:r>
      <w:r w:rsidRPr="00CA3D55">
        <w:rPr>
          <w:rFonts w:ascii="Times New Roman" w:hAnsi="Times New Roman" w:cs="Times New Roman"/>
          <w:sz w:val="24"/>
          <w:szCs w:val="24"/>
        </w:rPr>
        <w:t xml:space="preserve"> county, regional, national and global levels;</w:t>
      </w:r>
    </w:p>
    <w:p w14:paraId="76811671" w14:textId="65042E0A" w:rsidR="00D856F8" w:rsidRPr="00CA3D55" w:rsidRDefault="00D856F8" w:rsidP="00CA3D55">
      <w:pPr>
        <w:widowControl w:val="0"/>
        <w:numPr>
          <w:ilvl w:val="1"/>
          <w:numId w:val="193"/>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Initiate a training program to enhance leadership skills among youth in ele</w:t>
      </w:r>
      <w:r w:rsidR="00CF0C21" w:rsidRPr="00CA3D55">
        <w:rPr>
          <w:rFonts w:ascii="Times New Roman" w:hAnsi="Times New Roman" w:cs="Times New Roman"/>
          <w:sz w:val="24"/>
          <w:szCs w:val="24"/>
        </w:rPr>
        <w:t>ctive positions which involves student leaders/councils in tertiary institutions and u</w:t>
      </w:r>
      <w:r w:rsidRPr="00CA3D55">
        <w:rPr>
          <w:rFonts w:ascii="Times New Roman" w:hAnsi="Times New Roman" w:cs="Times New Roman"/>
          <w:sz w:val="24"/>
          <w:szCs w:val="24"/>
        </w:rPr>
        <w:t>niversities</w:t>
      </w:r>
      <w:r w:rsidR="00CF0C21" w:rsidRPr="00CA3D55">
        <w:rPr>
          <w:rFonts w:ascii="Times New Roman" w:hAnsi="Times New Roman" w:cs="Times New Roman"/>
          <w:sz w:val="24"/>
          <w:szCs w:val="24"/>
        </w:rPr>
        <w:t>; and</w:t>
      </w:r>
    </w:p>
    <w:p w14:paraId="757F6FA9" w14:textId="539CEED9" w:rsidR="00D55FB1" w:rsidRPr="00CA3D55" w:rsidRDefault="00D856F8" w:rsidP="00CA3D55">
      <w:pPr>
        <w:widowControl w:val="0"/>
        <w:numPr>
          <w:ilvl w:val="1"/>
          <w:numId w:val="193"/>
        </w:numPr>
        <w:pBdr>
          <w:top w:val="nil"/>
          <w:left w:val="nil"/>
          <w:bottom w:val="nil"/>
          <w:right w:val="nil"/>
          <w:between w:val="nil"/>
        </w:pBdr>
        <w:spacing w:after="0" w:line="240" w:lineRule="auto"/>
        <w:ind w:left="709" w:right="209"/>
        <w:jc w:val="both"/>
      </w:pPr>
      <w:r w:rsidRPr="00CA3D55">
        <w:rPr>
          <w:rFonts w:ascii="Times New Roman" w:hAnsi="Times New Roman" w:cs="Times New Roman"/>
          <w:sz w:val="24"/>
          <w:szCs w:val="24"/>
        </w:rPr>
        <w:t xml:space="preserve">Enhance linkages with regional and international youth organizations for purposes of enhancing exposure to opportunities. </w:t>
      </w:r>
    </w:p>
    <w:p w14:paraId="5C6112E8" w14:textId="2A212E00" w:rsidR="00D856F8" w:rsidRPr="00CA3D55" w:rsidRDefault="00D856F8" w:rsidP="00CA3D55">
      <w:pPr>
        <w:pStyle w:val="Heading3"/>
        <w:ind w:hanging="810"/>
      </w:pPr>
      <w:bookmarkStart w:id="197" w:name="_Toc3893722"/>
      <w:r w:rsidRPr="00CA3D55">
        <w:t>Awareness raising, listening and supporting the voice of the youth</w:t>
      </w:r>
      <w:bookmarkEnd w:id="197"/>
      <w:r w:rsidRPr="00CA3D55">
        <w:t xml:space="preserve"> </w:t>
      </w:r>
    </w:p>
    <w:p w14:paraId="30069CB5" w14:textId="1F12E293" w:rsidR="00D856F8" w:rsidRPr="00CA3D55" w:rsidRDefault="00D856F8" w:rsidP="00CA3D55">
      <w:pPr>
        <w:pStyle w:val="ListParagraph"/>
        <w:numPr>
          <w:ilvl w:val="0"/>
          <w:numId w:val="45"/>
        </w:numPr>
        <w:spacing w:after="0" w:line="240" w:lineRule="auto"/>
        <w:ind w:left="0" w:firstLine="0"/>
        <w:jc w:val="both"/>
        <w:rPr>
          <w:rFonts w:ascii="Times New Roman" w:hAnsi="Times New Roman" w:cs="Times New Roman"/>
          <w:sz w:val="24"/>
          <w:szCs w:val="24"/>
          <w:lang w:val="en-US"/>
        </w:rPr>
      </w:pPr>
      <w:r w:rsidRPr="00CA3D55">
        <w:rPr>
          <w:rFonts w:ascii="Times New Roman" w:hAnsi="Times New Roman" w:cs="Times New Roman"/>
          <w:sz w:val="24"/>
          <w:szCs w:val="24"/>
          <w:lang w:val="en-US"/>
        </w:rPr>
        <w:t>The youth have specific and unique challenges and issues that require the attention of their parents, caregivers, teachers and the Government. Some of the issues may require policy or legal interventions. There is therefore need to create initiatives and opportunities that enhance youths social and political awareness that enable their voices to be heard while impacting lives of their fellow young people.</w:t>
      </w:r>
      <w:r w:rsidR="005073D8" w:rsidRPr="00CA3D55">
        <w:rPr>
          <w:rFonts w:ascii="Times New Roman" w:hAnsi="Times New Roman" w:cs="Times New Roman"/>
          <w:sz w:val="24"/>
          <w:szCs w:val="24"/>
          <w:lang w:val="en-US"/>
        </w:rPr>
        <w:t xml:space="preserve"> </w:t>
      </w:r>
      <w:r w:rsidRPr="00CA3D55">
        <w:rPr>
          <w:rFonts w:ascii="Times New Roman" w:hAnsi="Times New Roman" w:cs="Times New Roman"/>
          <w:sz w:val="24"/>
          <w:szCs w:val="24"/>
          <w:lang w:val="en-US"/>
        </w:rPr>
        <w:t>The government shall implement the following measures:</w:t>
      </w:r>
    </w:p>
    <w:p w14:paraId="08B68680" w14:textId="4F77847A" w:rsidR="00D856F8" w:rsidRPr="00CA3D55" w:rsidRDefault="00D856F8" w:rsidP="00CA3D55">
      <w:pPr>
        <w:widowControl w:val="0"/>
        <w:numPr>
          <w:ilvl w:val="1"/>
          <w:numId w:val="194"/>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 xml:space="preserve">In collaboration with the NYC, the government shall hold annual </w:t>
      </w:r>
      <w:r w:rsidR="00CF0C21" w:rsidRPr="00CA3D55">
        <w:rPr>
          <w:rFonts w:ascii="Times New Roman" w:hAnsi="Times New Roman" w:cs="Times New Roman"/>
          <w:sz w:val="24"/>
          <w:szCs w:val="24"/>
        </w:rPr>
        <w:t>social</w:t>
      </w:r>
      <w:r w:rsidRPr="00CA3D55">
        <w:rPr>
          <w:rFonts w:ascii="Times New Roman" w:hAnsi="Times New Roman" w:cs="Times New Roman"/>
          <w:sz w:val="24"/>
          <w:szCs w:val="24"/>
        </w:rPr>
        <w:t xml:space="preserve"> dialogue </w:t>
      </w:r>
      <w:r w:rsidR="00CF0C21" w:rsidRPr="00CA3D55">
        <w:rPr>
          <w:rFonts w:ascii="Times New Roman" w:hAnsi="Times New Roman" w:cs="Times New Roman"/>
          <w:sz w:val="24"/>
          <w:szCs w:val="24"/>
        </w:rPr>
        <w:t xml:space="preserve">with </w:t>
      </w:r>
      <w:r w:rsidRPr="00CA3D55">
        <w:rPr>
          <w:rFonts w:ascii="Times New Roman" w:hAnsi="Times New Roman" w:cs="Times New Roman"/>
          <w:sz w:val="24"/>
          <w:szCs w:val="24"/>
        </w:rPr>
        <w:t>youth at community</w:t>
      </w:r>
      <w:r w:rsidR="00CF0C21" w:rsidRPr="00CA3D55">
        <w:rPr>
          <w:rFonts w:ascii="Times New Roman" w:hAnsi="Times New Roman" w:cs="Times New Roman"/>
          <w:sz w:val="24"/>
          <w:szCs w:val="24"/>
        </w:rPr>
        <w:t>,</w:t>
      </w:r>
      <w:r w:rsidRPr="00CA3D55">
        <w:rPr>
          <w:rFonts w:ascii="Times New Roman" w:hAnsi="Times New Roman" w:cs="Times New Roman"/>
          <w:sz w:val="24"/>
          <w:szCs w:val="24"/>
        </w:rPr>
        <w:t xml:space="preserve"> ward, county, sub-county, national level to address youth issues; and</w:t>
      </w:r>
    </w:p>
    <w:p w14:paraId="5D529F8F" w14:textId="77777777" w:rsidR="00D856F8" w:rsidRPr="00CA3D55" w:rsidRDefault="00D856F8" w:rsidP="00CA3D55">
      <w:pPr>
        <w:widowControl w:val="0"/>
        <w:numPr>
          <w:ilvl w:val="1"/>
          <w:numId w:val="194"/>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Increase political awareness among youth and their constitutional rights.</w:t>
      </w:r>
    </w:p>
    <w:p w14:paraId="76AF336B" w14:textId="4CE457EB" w:rsidR="00D856F8" w:rsidRPr="00CA3D55" w:rsidRDefault="00D55FB1" w:rsidP="00CA3D55">
      <w:pPr>
        <w:pStyle w:val="Heading3"/>
        <w:ind w:hanging="810"/>
      </w:pPr>
      <w:bookmarkStart w:id="198" w:name="_Toc3559032"/>
      <w:bookmarkStart w:id="199" w:name="_Toc3893723"/>
      <w:r w:rsidRPr="00CA3D55">
        <w:lastRenderedPageBreak/>
        <w:t>S</w:t>
      </w:r>
      <w:r w:rsidR="00D856F8" w:rsidRPr="00CA3D55">
        <w:t>upporting youth living in streets</w:t>
      </w:r>
      <w:bookmarkEnd w:id="198"/>
      <w:bookmarkEnd w:id="199"/>
    </w:p>
    <w:p w14:paraId="639C57C9" w14:textId="63AB2F0D" w:rsidR="00D856F8" w:rsidRPr="00CA3D55" w:rsidRDefault="00D856F8" w:rsidP="00CA3D55">
      <w:pPr>
        <w:pStyle w:val="ListParagraph"/>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lang w:val="en-US"/>
        </w:rPr>
        <w:t xml:space="preserve">It is estimated that over 300,000 youths live on the streets of the major urban </w:t>
      </w:r>
      <w:proofErr w:type="spellStart"/>
      <w:r w:rsidRPr="00CA3D55">
        <w:rPr>
          <w:rFonts w:ascii="Times New Roman" w:hAnsi="Times New Roman" w:cs="Times New Roman"/>
          <w:sz w:val="24"/>
          <w:szCs w:val="24"/>
          <w:lang w:val="en-US"/>
        </w:rPr>
        <w:t>centres</w:t>
      </w:r>
      <w:proofErr w:type="spellEnd"/>
      <w:r w:rsidRPr="00CA3D55">
        <w:rPr>
          <w:rFonts w:ascii="Times New Roman" w:hAnsi="Times New Roman" w:cs="Times New Roman"/>
          <w:sz w:val="24"/>
          <w:szCs w:val="24"/>
          <w:lang w:val="en-US"/>
        </w:rPr>
        <w:t xml:space="preserve"> of Kenya facing a myriad of challenges such as lack of parental care, delinquency, alcohol, drug and substance abuse, sexual exploitation and ill health. This occurrence results mainly from disintegration of the family unit forcing youth to seek alternative ´homes´ in the streets. Unemployment also </w:t>
      </w:r>
      <w:proofErr w:type="gramStart"/>
      <w:r w:rsidRPr="00CA3D55">
        <w:rPr>
          <w:rFonts w:ascii="Times New Roman" w:hAnsi="Times New Roman" w:cs="Times New Roman"/>
          <w:sz w:val="24"/>
          <w:szCs w:val="24"/>
          <w:lang w:val="en-US"/>
        </w:rPr>
        <w:t>results to lack of means to afford any form of settlement also pushes</w:t>
      </w:r>
      <w:proofErr w:type="gramEnd"/>
      <w:r w:rsidRPr="00CA3D55">
        <w:rPr>
          <w:rFonts w:ascii="Times New Roman" w:hAnsi="Times New Roman" w:cs="Times New Roman"/>
          <w:sz w:val="24"/>
          <w:szCs w:val="24"/>
          <w:lang w:val="en-US"/>
        </w:rPr>
        <w:t xml:space="preserve"> many </w:t>
      </w:r>
      <w:r w:rsidR="00B65556" w:rsidRPr="00CA3D55">
        <w:rPr>
          <w:rFonts w:ascii="Times New Roman" w:hAnsi="Times New Roman" w:cs="Times New Roman"/>
          <w:sz w:val="24"/>
          <w:szCs w:val="24"/>
          <w:lang w:val="en-US"/>
        </w:rPr>
        <w:t>youths</w:t>
      </w:r>
      <w:r w:rsidRPr="00CA3D55">
        <w:rPr>
          <w:rFonts w:ascii="Times New Roman" w:hAnsi="Times New Roman" w:cs="Times New Roman"/>
          <w:sz w:val="24"/>
          <w:szCs w:val="24"/>
          <w:lang w:val="en-US"/>
        </w:rPr>
        <w:t xml:space="preserve"> to the streets. This </w:t>
      </w:r>
      <w:r w:rsidR="000E3D75" w:rsidRPr="00CA3D55">
        <w:rPr>
          <w:rFonts w:ascii="Times New Roman" w:hAnsi="Times New Roman" w:cs="Times New Roman"/>
          <w:sz w:val="24"/>
          <w:szCs w:val="24"/>
          <w:lang w:val="en-US"/>
        </w:rPr>
        <w:t>Policy</w:t>
      </w:r>
      <w:r w:rsidRPr="00CA3D55">
        <w:rPr>
          <w:rFonts w:ascii="Times New Roman" w:hAnsi="Times New Roman" w:cs="Times New Roman"/>
          <w:sz w:val="24"/>
          <w:szCs w:val="24"/>
          <w:lang w:val="en-US"/>
        </w:rPr>
        <w:t xml:space="preserve"> advocates enhanced re-integration and rehabilitation of youth living in streets in the communities and strengthening of family systems.</w:t>
      </w:r>
      <w:r w:rsidR="005073D8" w:rsidRPr="00CA3D55">
        <w:rPr>
          <w:rFonts w:ascii="Times New Roman" w:hAnsi="Times New Roman" w:cs="Times New Roman"/>
          <w:sz w:val="24"/>
          <w:szCs w:val="24"/>
          <w:lang w:val="en-US"/>
        </w:rPr>
        <w:t xml:space="preserve"> </w:t>
      </w:r>
      <w:r w:rsidRPr="00CA3D55">
        <w:rPr>
          <w:rFonts w:ascii="Times New Roman" w:hAnsi="Times New Roman" w:cs="Times New Roman"/>
          <w:sz w:val="24"/>
          <w:szCs w:val="24"/>
        </w:rPr>
        <w:t xml:space="preserve">The </w:t>
      </w:r>
      <w:r w:rsidRPr="00CA3D55">
        <w:rPr>
          <w:rFonts w:ascii="Times New Roman" w:hAnsi="Times New Roman" w:cs="Times New Roman"/>
          <w:sz w:val="24"/>
          <w:szCs w:val="24"/>
          <w:lang w:val="en-US"/>
        </w:rPr>
        <w:t>government</w:t>
      </w:r>
      <w:r w:rsidRPr="00CA3D55">
        <w:rPr>
          <w:rFonts w:ascii="Times New Roman" w:hAnsi="Times New Roman" w:cs="Times New Roman"/>
          <w:sz w:val="24"/>
          <w:szCs w:val="24"/>
        </w:rPr>
        <w:t xml:space="preserve"> in collaboration with other stakeholders shall:</w:t>
      </w:r>
    </w:p>
    <w:p w14:paraId="67D6F699" w14:textId="0FCF885C" w:rsidR="00D856F8" w:rsidRPr="00CA3D55" w:rsidRDefault="00D856F8" w:rsidP="00CA3D55">
      <w:pPr>
        <w:widowControl w:val="0"/>
        <w:numPr>
          <w:ilvl w:val="1"/>
          <w:numId w:val="195"/>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Develop rehabilitation and corrective centres targeting child</w:t>
      </w:r>
      <w:r w:rsidR="00CF0C21" w:rsidRPr="00CA3D55">
        <w:rPr>
          <w:rFonts w:ascii="Times New Roman" w:hAnsi="Times New Roman" w:cs="Times New Roman"/>
          <w:sz w:val="24"/>
          <w:szCs w:val="24"/>
        </w:rPr>
        <w:t>ren and youth living in streets;</w:t>
      </w:r>
    </w:p>
    <w:p w14:paraId="3CBF34B5" w14:textId="720FC9FE" w:rsidR="00D856F8" w:rsidRPr="00CA3D55" w:rsidRDefault="00D856F8" w:rsidP="00CA3D55">
      <w:pPr>
        <w:widowControl w:val="0"/>
        <w:numPr>
          <w:ilvl w:val="1"/>
          <w:numId w:val="195"/>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Engage children and youth living in streets in environmental management activities as groups</w:t>
      </w:r>
      <w:r w:rsidR="00CF0C21" w:rsidRPr="00CA3D55">
        <w:rPr>
          <w:rFonts w:ascii="Times New Roman" w:hAnsi="Times New Roman" w:cs="Times New Roman"/>
          <w:sz w:val="24"/>
          <w:szCs w:val="24"/>
        </w:rPr>
        <w:t>; and</w:t>
      </w:r>
    </w:p>
    <w:p w14:paraId="0E55D787" w14:textId="36D704E6" w:rsidR="00D856F8" w:rsidRPr="00CA3D55" w:rsidRDefault="00D856F8" w:rsidP="00CA3D55">
      <w:pPr>
        <w:widowControl w:val="0"/>
        <w:numPr>
          <w:ilvl w:val="1"/>
          <w:numId w:val="195"/>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Strengthen family and community systems in order to tackle street children challenges especially in urban areas</w:t>
      </w:r>
      <w:r w:rsidR="00CF0C21" w:rsidRPr="00CA3D55">
        <w:rPr>
          <w:rFonts w:ascii="Times New Roman" w:hAnsi="Times New Roman" w:cs="Times New Roman"/>
          <w:sz w:val="24"/>
          <w:szCs w:val="24"/>
        </w:rPr>
        <w:t>.</w:t>
      </w:r>
      <w:r w:rsidRPr="00CA3D55">
        <w:rPr>
          <w:rFonts w:ascii="Times New Roman" w:hAnsi="Times New Roman" w:cs="Times New Roman"/>
          <w:sz w:val="24"/>
          <w:szCs w:val="24"/>
        </w:rPr>
        <w:t xml:space="preserve"> </w:t>
      </w:r>
    </w:p>
    <w:p w14:paraId="63F94012" w14:textId="6A7222F2" w:rsidR="00D856F8" w:rsidRPr="00CA3D55" w:rsidRDefault="00D856F8" w:rsidP="00CA3D55">
      <w:pPr>
        <w:pStyle w:val="Heading3"/>
        <w:numPr>
          <w:ilvl w:val="2"/>
          <w:numId w:val="100"/>
        </w:numPr>
      </w:pPr>
      <w:bookmarkStart w:id="200" w:name="_Toc3559033"/>
      <w:bookmarkStart w:id="201" w:name="_Toc3893724"/>
      <w:r w:rsidRPr="00CA3D55">
        <w:t>Mainstreaming programmes for disadvantaged male and female youth</w:t>
      </w:r>
      <w:bookmarkEnd w:id="200"/>
      <w:bookmarkEnd w:id="201"/>
      <w:r w:rsidRPr="00CA3D55">
        <w:t xml:space="preserve"> </w:t>
      </w:r>
    </w:p>
    <w:p w14:paraId="6C1BEF24" w14:textId="77777777" w:rsidR="00D856F8" w:rsidRPr="00CA3D55" w:rsidRDefault="00D856F8" w:rsidP="00FF50A4">
      <w:pPr>
        <w:spacing w:after="0" w:line="240" w:lineRule="auto"/>
        <w:jc w:val="center"/>
        <w:rPr>
          <w:rFonts w:ascii="Times New Roman" w:hAnsi="Times New Roman" w:cs="Times New Roman"/>
          <w:sz w:val="24"/>
          <w:szCs w:val="24"/>
        </w:rPr>
      </w:pPr>
    </w:p>
    <w:p w14:paraId="06B23AE8" w14:textId="54E1FDF3" w:rsidR="00D856F8" w:rsidRPr="00CA3D55" w:rsidRDefault="00CF0C21" w:rsidP="00CA3D55">
      <w:pPr>
        <w:pStyle w:val="ListParagraph"/>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This P</w:t>
      </w:r>
      <w:r w:rsidR="00D856F8" w:rsidRPr="00CA3D55">
        <w:rPr>
          <w:rFonts w:ascii="Times New Roman" w:hAnsi="Times New Roman" w:cs="Times New Roman"/>
          <w:sz w:val="24"/>
          <w:szCs w:val="24"/>
        </w:rPr>
        <w:t xml:space="preserve">olicy recognises that there are both disadvantaged male and female youth. This includes: persons forced into early marriages and premature economic activities. The government shall:    </w:t>
      </w:r>
    </w:p>
    <w:p w14:paraId="7E8A8F73" w14:textId="77777777" w:rsidR="00D856F8" w:rsidRPr="00CA3D55" w:rsidRDefault="00D856F8" w:rsidP="00FF50A4">
      <w:pPr>
        <w:spacing w:after="0" w:line="240" w:lineRule="auto"/>
        <w:jc w:val="both"/>
        <w:rPr>
          <w:rFonts w:ascii="Times New Roman" w:hAnsi="Times New Roman" w:cs="Times New Roman"/>
          <w:sz w:val="24"/>
          <w:szCs w:val="24"/>
        </w:rPr>
      </w:pPr>
    </w:p>
    <w:p w14:paraId="24AE1F52" w14:textId="5B294638" w:rsidR="00D856F8" w:rsidRPr="00CA3D55" w:rsidRDefault="00D856F8" w:rsidP="00CA3D55">
      <w:pPr>
        <w:widowControl w:val="0"/>
        <w:numPr>
          <w:ilvl w:val="1"/>
          <w:numId w:val="197"/>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 xml:space="preserve">Support disadvantaged and marginalized youth through </w:t>
      </w:r>
      <w:r w:rsidR="00CF0C21" w:rsidRPr="00CA3D55">
        <w:rPr>
          <w:rFonts w:ascii="Times New Roman" w:hAnsi="Times New Roman" w:cs="Times New Roman"/>
          <w:sz w:val="24"/>
          <w:szCs w:val="24"/>
        </w:rPr>
        <w:t>skills training and empowerment;</w:t>
      </w:r>
    </w:p>
    <w:p w14:paraId="46F46009" w14:textId="69191FBD" w:rsidR="00D856F8" w:rsidRPr="00CA3D55" w:rsidRDefault="00D856F8" w:rsidP="00CA3D55">
      <w:pPr>
        <w:widowControl w:val="0"/>
        <w:numPr>
          <w:ilvl w:val="1"/>
          <w:numId w:val="197"/>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Support and encourage disadvantaged and marginalized youth to acc</w:t>
      </w:r>
      <w:r w:rsidR="00CF0C21" w:rsidRPr="00CA3D55">
        <w:rPr>
          <w:rFonts w:ascii="Times New Roman" w:hAnsi="Times New Roman" w:cs="Times New Roman"/>
          <w:sz w:val="24"/>
          <w:szCs w:val="24"/>
        </w:rPr>
        <w:t>ess gainful economic activities; and</w:t>
      </w:r>
    </w:p>
    <w:p w14:paraId="28150B8B" w14:textId="77777777" w:rsidR="00D856F8" w:rsidRPr="00CA3D55" w:rsidRDefault="00D856F8" w:rsidP="00CA3D55">
      <w:pPr>
        <w:widowControl w:val="0"/>
        <w:numPr>
          <w:ilvl w:val="1"/>
          <w:numId w:val="197"/>
        </w:numPr>
        <w:pBdr>
          <w:top w:val="nil"/>
          <w:left w:val="nil"/>
          <w:bottom w:val="nil"/>
          <w:right w:val="nil"/>
          <w:between w:val="nil"/>
        </w:pBdr>
        <w:spacing w:after="0" w:line="240" w:lineRule="auto"/>
        <w:ind w:left="709" w:right="209"/>
        <w:jc w:val="both"/>
        <w:rPr>
          <w:rFonts w:ascii="Times New Roman" w:hAnsi="Times New Roman" w:cs="Times New Roman"/>
          <w:sz w:val="24"/>
          <w:szCs w:val="24"/>
        </w:rPr>
      </w:pPr>
      <w:r w:rsidRPr="00CA3D55">
        <w:rPr>
          <w:rFonts w:ascii="Times New Roman" w:hAnsi="Times New Roman" w:cs="Times New Roman"/>
          <w:sz w:val="24"/>
          <w:szCs w:val="24"/>
        </w:rPr>
        <w:t xml:space="preserve">Involve disadvantaged and marginalized youth in community service activities. </w:t>
      </w:r>
    </w:p>
    <w:p w14:paraId="24EC97B2" w14:textId="77777777" w:rsidR="00D856F8" w:rsidRPr="00CA3D55" w:rsidRDefault="00D856F8" w:rsidP="00FF50A4">
      <w:pPr>
        <w:spacing w:line="240" w:lineRule="auto"/>
        <w:jc w:val="both"/>
        <w:rPr>
          <w:rFonts w:ascii="Times New Roman" w:hAnsi="Times New Roman" w:cs="Times New Roman"/>
          <w:sz w:val="24"/>
          <w:szCs w:val="24"/>
        </w:rPr>
      </w:pPr>
    </w:p>
    <w:p w14:paraId="23844DCD" w14:textId="72FB2863" w:rsidR="00D856F8" w:rsidRPr="00CA3D55" w:rsidRDefault="00D856F8" w:rsidP="00CA3D55">
      <w:pPr>
        <w:pStyle w:val="Heading2"/>
      </w:pPr>
      <w:bookmarkStart w:id="202" w:name="_Toc3690835"/>
      <w:bookmarkStart w:id="203" w:name="_Toc3879707"/>
      <w:bookmarkStart w:id="204" w:name="_Toc3893725"/>
      <w:bookmarkStart w:id="205" w:name="_Toc4574759"/>
      <w:r w:rsidRPr="00CA3D55">
        <w:t>Promoting a crime free, secure, peaceful and united Kenya where no young Kenyan is left behind</w:t>
      </w:r>
      <w:bookmarkStart w:id="206" w:name="_Toc3559038"/>
      <w:bookmarkStart w:id="207" w:name="_Toc3690836"/>
      <w:bookmarkEnd w:id="202"/>
      <w:bookmarkEnd w:id="203"/>
      <w:bookmarkEnd w:id="204"/>
      <w:bookmarkEnd w:id="205"/>
    </w:p>
    <w:p w14:paraId="25A9658D" w14:textId="797EF176" w:rsidR="00D856F8" w:rsidRPr="00CA3D55" w:rsidRDefault="00D856F8" w:rsidP="00CA3D55">
      <w:pPr>
        <w:pStyle w:val="ListParagraph"/>
        <w:numPr>
          <w:ilvl w:val="0"/>
          <w:numId w:val="45"/>
        </w:numPr>
        <w:spacing w:line="240" w:lineRule="auto"/>
        <w:ind w:left="0" w:firstLine="0"/>
        <w:rPr>
          <w:rFonts w:ascii="Times New Roman" w:eastAsiaTheme="minorHAnsi" w:hAnsi="Times New Roman" w:cs="Times New Roman"/>
          <w:sz w:val="24"/>
          <w:szCs w:val="24"/>
        </w:rPr>
      </w:pPr>
      <w:r w:rsidRPr="00CA3D55">
        <w:rPr>
          <w:rFonts w:ascii="Times New Roman" w:hAnsi="Times New Roman" w:cs="Times New Roman"/>
          <w:sz w:val="24"/>
          <w:szCs w:val="24"/>
        </w:rPr>
        <w:t>Youth have been accused of being the perpetrators of violence and majorly the ones involved in crime. High level of crime hinders prosperity of the country. Any population which co-exist together peacefully have a</w:t>
      </w:r>
      <w:r w:rsidR="00CF0C21" w:rsidRPr="00CA3D55">
        <w:rPr>
          <w:rFonts w:ascii="Times New Roman" w:hAnsi="Times New Roman" w:cs="Times New Roman"/>
          <w:sz w:val="24"/>
          <w:szCs w:val="24"/>
        </w:rPr>
        <w:t>n end result of development.</w:t>
      </w:r>
    </w:p>
    <w:p w14:paraId="79DC85CA" w14:textId="362CCEFB" w:rsidR="00D856F8" w:rsidRPr="00CA3D55" w:rsidRDefault="00D856F8" w:rsidP="00CA3D55">
      <w:pPr>
        <w:pStyle w:val="Heading3"/>
        <w:ind w:left="1080" w:hanging="810"/>
      </w:pPr>
      <w:bookmarkStart w:id="208" w:name="_Toc3879708"/>
      <w:bookmarkStart w:id="209" w:name="_Toc3893726"/>
      <w:r w:rsidRPr="00CA3D55">
        <w:t>Tackling Crime and Support Security and Peace Building</w:t>
      </w:r>
      <w:bookmarkEnd w:id="206"/>
      <w:bookmarkEnd w:id="207"/>
      <w:bookmarkEnd w:id="208"/>
      <w:bookmarkEnd w:id="209"/>
      <w:r w:rsidRPr="00CA3D55">
        <w:t xml:space="preserve"> </w:t>
      </w:r>
    </w:p>
    <w:p w14:paraId="1C2718FC" w14:textId="188E2D9F" w:rsidR="00D856F8" w:rsidRPr="00CA3D55" w:rsidRDefault="00D856F8" w:rsidP="00CA3D55">
      <w:pPr>
        <w:pStyle w:val="ListParagraph"/>
        <w:numPr>
          <w:ilvl w:val="0"/>
          <w:numId w:val="45"/>
        </w:numPr>
        <w:spacing w:after="0" w:line="240" w:lineRule="auto"/>
        <w:ind w:left="0" w:firstLine="0"/>
        <w:jc w:val="both"/>
        <w:rPr>
          <w:rFonts w:ascii="Times New Roman" w:hAnsi="Times New Roman" w:cs="Times New Roman"/>
          <w:sz w:val="24"/>
          <w:szCs w:val="24"/>
        </w:rPr>
      </w:pPr>
      <w:proofErr w:type="gramStart"/>
      <w:r w:rsidRPr="00CA3D55">
        <w:rPr>
          <w:rFonts w:ascii="Times New Roman" w:hAnsi="Times New Roman" w:cs="Times New Roman"/>
          <w:sz w:val="24"/>
          <w:szCs w:val="24"/>
        </w:rPr>
        <w:t>Increased incidences of crime across the country is</w:t>
      </w:r>
      <w:proofErr w:type="gramEnd"/>
      <w:r w:rsidRPr="00CA3D55">
        <w:rPr>
          <w:rFonts w:ascii="Times New Roman" w:hAnsi="Times New Roman" w:cs="Times New Roman"/>
          <w:sz w:val="24"/>
          <w:szCs w:val="24"/>
        </w:rPr>
        <w:t xml:space="preserve"> a major socio-economic policy concern. This is linked to the growing number of youth who are taking to crime, and those left vulnerable to becoming the targets and recruits of organized networks including traffickers in drugs and persons, especially in major cities and towns. Probable causes of this increase in youth's involvement in criminal activities include: high poverty levels, idleness and disillusionment occasioned by increased unemployment rates despite more youth having access to education. Peer pressure and use of drugs and substances of abuse contribute to crime among the youth. The country’s</w:t>
      </w:r>
      <w:r w:rsidRPr="00CA3D55">
        <w:rPr>
          <w:rFonts w:ascii="Times New Roman" w:hAnsi="Times New Roman" w:cs="Times New Roman"/>
          <w:sz w:val="24"/>
          <w:szCs w:val="24"/>
          <w:shd w:val="clear" w:color="auto" w:fill="FEFEFE"/>
        </w:rPr>
        <w:t xml:space="preserve"> security landscape is also characterized by various conflict drivers such as competition for power, poverty, youth underemployment and unemployment, transnational crime, terrorism, recruitment of vulnerable youth into militia groups and criminality and proliferation of small arms and light weapons. </w:t>
      </w:r>
      <w:bookmarkStart w:id="210" w:name="_Toc3559039"/>
      <w:r w:rsidRPr="00CA3D55">
        <w:rPr>
          <w:rFonts w:ascii="Times New Roman" w:hAnsi="Times New Roman" w:cs="Times New Roman"/>
          <w:sz w:val="24"/>
          <w:szCs w:val="24"/>
          <w:shd w:val="clear" w:color="auto" w:fill="FEFEFE"/>
        </w:rPr>
        <w:t xml:space="preserve"> </w:t>
      </w:r>
      <w:r w:rsidRPr="00CA3D55">
        <w:rPr>
          <w:rFonts w:ascii="Times New Roman" w:hAnsi="Times New Roman" w:cs="Times New Roman"/>
          <w:sz w:val="24"/>
          <w:szCs w:val="24"/>
        </w:rPr>
        <w:t>Enforcement of the existing laws is critical in ensuring peaceful co-existence.</w:t>
      </w:r>
    </w:p>
    <w:p w14:paraId="2C0254AA" w14:textId="77777777" w:rsidR="00D55FB1" w:rsidRPr="00CA3D55" w:rsidRDefault="00D55FB1" w:rsidP="00FF50A4">
      <w:pPr>
        <w:tabs>
          <w:tab w:val="right" w:pos="0"/>
        </w:tabs>
        <w:spacing w:after="0" w:line="240" w:lineRule="auto"/>
        <w:jc w:val="both"/>
        <w:rPr>
          <w:rFonts w:ascii="Times New Roman" w:hAnsi="Times New Roman" w:cs="Times New Roman"/>
          <w:sz w:val="24"/>
          <w:szCs w:val="24"/>
        </w:rPr>
      </w:pPr>
    </w:p>
    <w:p w14:paraId="5BDB0F4E" w14:textId="247075C8" w:rsidR="00D856F8" w:rsidRPr="00CA3D55" w:rsidRDefault="00D856F8"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Youth shall be included in the peace building processes in decision making on matters related to peace building. Inclusion and participation of young people enhances their capabilities and affords them the opportunity to improve their lives as well as those of their communities.</w:t>
      </w:r>
      <w:bookmarkEnd w:id="210"/>
      <w:r w:rsidRPr="00CA3D55">
        <w:rPr>
          <w:rFonts w:ascii="Times New Roman" w:hAnsi="Times New Roman" w:cs="Times New Roman"/>
          <w:sz w:val="24"/>
          <w:szCs w:val="24"/>
        </w:rPr>
        <w:t xml:space="preserve"> Further, engagement of youth in these and other constructive processes keeps them constructively pre-occupied thus averting/reducing their vulnerability to involvement in unlawful acts.</w:t>
      </w:r>
    </w:p>
    <w:p w14:paraId="7DE7014B" w14:textId="64E628C4" w:rsidR="00D856F8" w:rsidRPr="00CA3D55" w:rsidRDefault="00D856F8" w:rsidP="00CA3D55">
      <w:pPr>
        <w:pStyle w:val="Heading3"/>
        <w:ind w:left="1080" w:hanging="810"/>
      </w:pPr>
      <w:bookmarkStart w:id="211" w:name="_Toc3559040"/>
      <w:proofErr w:type="gramStart"/>
      <w:r w:rsidRPr="00CA3D55">
        <w:t>Involving the youth in security and peace building processes as stakeholders and decision makers and allowing them to participate in policy processes that affect them.</w:t>
      </w:r>
      <w:bookmarkEnd w:id="211"/>
      <w:proofErr w:type="gramEnd"/>
    </w:p>
    <w:p w14:paraId="2FCF4E45" w14:textId="28731592" w:rsidR="00D856F8" w:rsidRPr="00CA3D55" w:rsidRDefault="00D856F8" w:rsidP="00CA3D55">
      <w:pPr>
        <w:pStyle w:val="ListParagraph"/>
        <w:numPr>
          <w:ilvl w:val="0"/>
          <w:numId w:val="45"/>
        </w:numPr>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To achieve this </w:t>
      </w:r>
      <w:r w:rsidR="00CF0C21" w:rsidRPr="00CA3D55">
        <w:rPr>
          <w:rFonts w:ascii="Times New Roman" w:hAnsi="Times New Roman" w:cs="Times New Roman"/>
          <w:sz w:val="24"/>
          <w:szCs w:val="24"/>
        </w:rPr>
        <w:t>objective</w:t>
      </w:r>
      <w:r w:rsidRPr="00CA3D55">
        <w:rPr>
          <w:rFonts w:ascii="Times New Roman" w:hAnsi="Times New Roman" w:cs="Times New Roman"/>
          <w:sz w:val="24"/>
          <w:szCs w:val="24"/>
        </w:rPr>
        <w:t xml:space="preserve">, the government with support from stakeholders shall ensure the following: </w:t>
      </w:r>
    </w:p>
    <w:p w14:paraId="3EFA7081" w14:textId="77777777" w:rsidR="00D856F8" w:rsidRPr="00CA3D55" w:rsidRDefault="00D856F8" w:rsidP="00CA3D55">
      <w:pPr>
        <w:numPr>
          <w:ilvl w:val="0"/>
          <w:numId w:val="198"/>
        </w:numPr>
        <w:pBdr>
          <w:top w:val="nil"/>
          <w:left w:val="nil"/>
          <w:bottom w:val="nil"/>
          <w:right w:val="nil"/>
          <w:between w:val="nil"/>
        </w:pBd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 xml:space="preserve">Working with multi-agency groups, families and communities to engage the youth in promoting peace and secure crime free neighbourhoods. Youth and communities will be sensitized on the need to uphold and promote peace for harmonious living.  </w:t>
      </w:r>
    </w:p>
    <w:p w14:paraId="28BACAA0" w14:textId="77777777" w:rsidR="00D856F8" w:rsidRPr="00CA3D55" w:rsidRDefault="00D856F8" w:rsidP="00CA3D55">
      <w:pPr>
        <w:numPr>
          <w:ilvl w:val="0"/>
          <w:numId w:val="198"/>
        </w:numPr>
        <w:pBdr>
          <w:top w:val="nil"/>
          <w:left w:val="nil"/>
          <w:bottom w:val="nil"/>
          <w:right w:val="nil"/>
          <w:between w:val="nil"/>
        </w:pBd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Supporting inclusion of youth as specific stakeholders in community driven security and peace building initiatives, as they are both largely affected by conflict and instrumental to peace building. Being the larger proportion of the community, the youth are often the main causes and victims of crime and conflict and thus their involvement in this initiative reduces their susceptibility and exposure to such occurrences.</w:t>
      </w:r>
    </w:p>
    <w:p w14:paraId="20FC13B9" w14:textId="77777777" w:rsidR="00D856F8" w:rsidRPr="00CA3D55" w:rsidRDefault="00D856F8" w:rsidP="00CA3D55">
      <w:pPr>
        <w:numPr>
          <w:ilvl w:val="0"/>
          <w:numId w:val="198"/>
        </w:numPr>
        <w:pBdr>
          <w:top w:val="nil"/>
          <w:left w:val="nil"/>
          <w:bottom w:val="nil"/>
          <w:right w:val="nil"/>
          <w:between w:val="nil"/>
        </w:pBd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Recognizing and including the role of youth led and youth-based peace-building organizations in peace building activities and promoting a culture of peace. The youth form an integral part of the society and as such are best suited in taking up the lead role in matters that most affect them as it gives them a sense of responsibility and belonging.</w:t>
      </w:r>
    </w:p>
    <w:p w14:paraId="018D7182" w14:textId="77777777" w:rsidR="00D856F8" w:rsidRPr="00CA3D55" w:rsidRDefault="00D856F8" w:rsidP="00CA3D55">
      <w:pPr>
        <w:numPr>
          <w:ilvl w:val="0"/>
          <w:numId w:val="198"/>
        </w:numPr>
        <w:pBdr>
          <w:top w:val="nil"/>
          <w:left w:val="nil"/>
          <w:bottom w:val="nil"/>
          <w:right w:val="nil"/>
          <w:between w:val="nil"/>
        </w:pBd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Supporting activities which foster peaceful co-existence and cohesion among communities. The government will support measures to promote cohesive living among youth in cross-border communities and peculiar humanitarian settings such as refugee hosting areas. It will further promote and encourage cross-border or intercommunity meetings, exchange programs, cultural events and resource-sharing to further the peace agenda.</w:t>
      </w:r>
    </w:p>
    <w:p w14:paraId="2A483EC7" w14:textId="3BCFA260" w:rsidR="00D856F8" w:rsidRPr="00CA3D55" w:rsidRDefault="00D856F8" w:rsidP="00CA3D55">
      <w:pPr>
        <w:numPr>
          <w:ilvl w:val="0"/>
          <w:numId w:val="198"/>
        </w:numPr>
        <w:pBdr>
          <w:top w:val="nil"/>
          <w:left w:val="nil"/>
          <w:bottom w:val="nil"/>
          <w:right w:val="nil"/>
          <w:between w:val="nil"/>
        </w:pBd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Supporting investment in alternative or non-formal education programmes that reach out to school youth, and that include peace building components, and track the situation of those youth after they leave the programme</w:t>
      </w:r>
      <w:r w:rsidR="00CF0C21" w:rsidRPr="00CA3D55">
        <w:rPr>
          <w:rFonts w:ascii="Times New Roman" w:hAnsi="Times New Roman" w:cs="Times New Roman"/>
          <w:sz w:val="24"/>
          <w:szCs w:val="24"/>
        </w:rPr>
        <w:t>.</w:t>
      </w:r>
    </w:p>
    <w:p w14:paraId="309D14C3" w14:textId="533C396F" w:rsidR="00D856F8" w:rsidRPr="00CA3D55" w:rsidRDefault="00D856F8" w:rsidP="00CA3D55">
      <w:pPr>
        <w:numPr>
          <w:ilvl w:val="0"/>
          <w:numId w:val="198"/>
        </w:numPr>
        <w:pBdr>
          <w:top w:val="nil"/>
          <w:left w:val="nil"/>
          <w:bottom w:val="nil"/>
          <w:right w:val="nil"/>
          <w:between w:val="nil"/>
        </w:pBdr>
        <w:spacing w:after="0" w:line="240" w:lineRule="auto"/>
        <w:ind w:hanging="436"/>
        <w:jc w:val="both"/>
        <w:rPr>
          <w:rFonts w:ascii="Times New Roman" w:hAnsi="Times New Roman" w:cs="Times New Roman"/>
          <w:sz w:val="24"/>
          <w:szCs w:val="24"/>
        </w:rPr>
      </w:pPr>
      <w:r w:rsidRPr="00CA3D55">
        <w:rPr>
          <w:rFonts w:ascii="Times New Roman" w:hAnsi="Times New Roman" w:cs="Times New Roman"/>
          <w:sz w:val="24"/>
          <w:szCs w:val="24"/>
        </w:rPr>
        <w:t>Design and implement livel</w:t>
      </w:r>
      <w:r w:rsidR="00CF0C21" w:rsidRPr="00CA3D55">
        <w:rPr>
          <w:rFonts w:ascii="Times New Roman" w:hAnsi="Times New Roman" w:cs="Times New Roman"/>
          <w:sz w:val="24"/>
          <w:szCs w:val="24"/>
        </w:rPr>
        <w:t>ihood skills programs for youth.</w:t>
      </w:r>
    </w:p>
    <w:p w14:paraId="46891A94" w14:textId="7C2C4F76" w:rsidR="00D856F8" w:rsidRPr="00CA3D55" w:rsidRDefault="00D856F8" w:rsidP="00CA3D55">
      <w:pPr>
        <w:pStyle w:val="Heading3"/>
        <w:ind w:left="1080" w:hanging="810"/>
      </w:pPr>
      <w:bookmarkStart w:id="212" w:name="_Toc3559041"/>
      <w:bookmarkStart w:id="213" w:name="_Toc3690837"/>
      <w:bookmarkStart w:id="214" w:name="_Toc3879709"/>
      <w:bookmarkStart w:id="215" w:name="_Toc3893727"/>
      <w:r w:rsidRPr="00CA3D55">
        <w:t>Curb Radicalization and Violent Extremism</w:t>
      </w:r>
      <w:bookmarkEnd w:id="212"/>
      <w:bookmarkEnd w:id="213"/>
      <w:bookmarkEnd w:id="214"/>
      <w:bookmarkEnd w:id="215"/>
      <w:r w:rsidRPr="00CA3D55">
        <w:t xml:space="preserve"> </w:t>
      </w:r>
    </w:p>
    <w:p w14:paraId="290E38E6" w14:textId="5E3EA44F" w:rsidR="00D856F8" w:rsidRPr="00CA3D55" w:rsidRDefault="00D856F8" w:rsidP="00CA3D55">
      <w:pPr>
        <w:pStyle w:val="ListParagraph"/>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Youth unemployment is very high in Kenya and with a little chance of getting education or sustainable and decent jobs, the youth and especially those in the urban informal settlements </w:t>
      </w:r>
      <w:proofErr w:type="gramStart"/>
      <w:r w:rsidRPr="00CA3D55">
        <w:rPr>
          <w:rFonts w:ascii="Times New Roman" w:hAnsi="Times New Roman" w:cs="Times New Roman"/>
          <w:sz w:val="24"/>
          <w:szCs w:val="24"/>
        </w:rPr>
        <w:t>are an easy prey</w:t>
      </w:r>
      <w:proofErr w:type="gramEnd"/>
      <w:r w:rsidRPr="00CA3D55">
        <w:rPr>
          <w:rFonts w:ascii="Times New Roman" w:hAnsi="Times New Roman" w:cs="Times New Roman"/>
          <w:sz w:val="24"/>
          <w:szCs w:val="24"/>
        </w:rPr>
        <w:t xml:space="preserve"> for terrorist activities. The youth are main target by the extremist organizations and local militia hence have become vulnerable to the offers promised to them.  </w:t>
      </w:r>
      <w:proofErr w:type="gramStart"/>
      <w:r w:rsidRPr="00CA3D55">
        <w:rPr>
          <w:rFonts w:ascii="Times New Roman" w:hAnsi="Times New Roman" w:cs="Times New Roman"/>
          <w:sz w:val="24"/>
          <w:szCs w:val="24"/>
        </w:rPr>
        <w:t>Subscription to criminal gangs, ethnic sects and local militias have</w:t>
      </w:r>
      <w:proofErr w:type="gramEnd"/>
      <w:r w:rsidRPr="00CA3D55">
        <w:rPr>
          <w:rFonts w:ascii="Times New Roman" w:hAnsi="Times New Roman" w:cs="Times New Roman"/>
          <w:sz w:val="24"/>
          <w:szCs w:val="24"/>
        </w:rPr>
        <w:t xml:space="preserve"> been experienced in the country. Terror activities have led to loss of life, pain and suffering to those affected.  </w:t>
      </w:r>
    </w:p>
    <w:p w14:paraId="21A9965D" w14:textId="77777777" w:rsidR="00D856F8" w:rsidRPr="00CA3D55" w:rsidRDefault="00D856F8" w:rsidP="00FF50A4">
      <w:pPr>
        <w:tabs>
          <w:tab w:val="right" w:pos="0"/>
        </w:tabs>
        <w:spacing w:after="0" w:line="240" w:lineRule="auto"/>
        <w:jc w:val="both"/>
        <w:rPr>
          <w:rFonts w:ascii="Times New Roman" w:hAnsi="Times New Roman" w:cs="Times New Roman"/>
          <w:sz w:val="24"/>
          <w:szCs w:val="24"/>
        </w:rPr>
      </w:pPr>
    </w:p>
    <w:p w14:paraId="3FE2415A" w14:textId="77777777" w:rsidR="004E1169" w:rsidRPr="00CA3D55" w:rsidRDefault="00D856F8" w:rsidP="00CA3D55">
      <w:pPr>
        <w:pStyle w:val="ListParagraph"/>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To mitigate these challenges, the government with support and collaboration with stakeholders shall</w:t>
      </w:r>
      <w:r w:rsidRPr="00CA3D55" w:rsidDel="001B7644">
        <w:rPr>
          <w:rFonts w:ascii="Times New Roman" w:hAnsi="Times New Roman" w:cs="Times New Roman"/>
          <w:sz w:val="24"/>
          <w:szCs w:val="24"/>
        </w:rPr>
        <w:t xml:space="preserve"> </w:t>
      </w:r>
      <w:r w:rsidRPr="00CA3D55">
        <w:rPr>
          <w:rFonts w:ascii="Times New Roman" w:hAnsi="Times New Roman" w:cs="Times New Roman"/>
          <w:sz w:val="24"/>
          <w:szCs w:val="24"/>
        </w:rPr>
        <w:t>endeavour to:</w:t>
      </w:r>
      <w:r w:rsidR="004E1169" w:rsidRPr="00CA3D55">
        <w:rPr>
          <w:rFonts w:ascii="Times New Roman" w:hAnsi="Times New Roman" w:cs="Times New Roman"/>
          <w:sz w:val="24"/>
          <w:szCs w:val="24"/>
        </w:rPr>
        <w:t xml:space="preserve"> </w:t>
      </w:r>
    </w:p>
    <w:p w14:paraId="154845FD" w14:textId="36826569" w:rsidR="008C74F5" w:rsidRPr="00CA3D55" w:rsidRDefault="00CF0C21" w:rsidP="00CA3D55">
      <w:pPr>
        <w:numPr>
          <w:ilvl w:val="0"/>
          <w:numId w:val="199"/>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lastRenderedPageBreak/>
        <w:t>Increase</w:t>
      </w:r>
      <w:r w:rsidR="00D856F8" w:rsidRPr="00CA3D55">
        <w:rPr>
          <w:rFonts w:ascii="Times New Roman" w:hAnsi="Times New Roman" w:cs="Times New Roman"/>
          <w:sz w:val="24"/>
          <w:szCs w:val="24"/>
        </w:rPr>
        <w:t xml:space="preserve"> opportunities for education, employment and political participation among youth. This gives the youth more life opportunities thus reducing their vulnerability to possible radicalization and recruitment into violent extremist groups</w:t>
      </w:r>
      <w:r w:rsidR="008C74F5" w:rsidRPr="00CA3D55">
        <w:rPr>
          <w:rFonts w:ascii="Times New Roman" w:hAnsi="Times New Roman" w:cs="Times New Roman"/>
          <w:sz w:val="24"/>
          <w:szCs w:val="24"/>
        </w:rPr>
        <w:t>.</w:t>
      </w:r>
    </w:p>
    <w:p w14:paraId="2289A483" w14:textId="7FFC3D2E" w:rsidR="00D856F8" w:rsidRPr="00CA3D55" w:rsidRDefault="008C74F5" w:rsidP="00CA3D55">
      <w:pPr>
        <w:numPr>
          <w:ilvl w:val="0"/>
          <w:numId w:val="199"/>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Pro</w:t>
      </w:r>
      <w:r w:rsidR="00CF0C21" w:rsidRPr="00CA3D55">
        <w:rPr>
          <w:rFonts w:ascii="Times New Roman" w:hAnsi="Times New Roman" w:cs="Times New Roman"/>
          <w:sz w:val="24"/>
          <w:szCs w:val="24"/>
        </w:rPr>
        <w:t>mote</w:t>
      </w:r>
      <w:r w:rsidR="00D856F8" w:rsidRPr="00CA3D55">
        <w:rPr>
          <w:rFonts w:ascii="Times New Roman" w:hAnsi="Times New Roman" w:cs="Times New Roman"/>
          <w:sz w:val="24"/>
          <w:szCs w:val="24"/>
        </w:rPr>
        <w:t xml:space="preserve"> youth leadership exchange programmes to encourage sharing on values and positive behaviours. This will also involve designing and implementing programmes on countering violent extremism and anti-radicalization aimed at impacting values on the youth.  </w:t>
      </w:r>
    </w:p>
    <w:p w14:paraId="1578E971" w14:textId="0DCF31AA" w:rsidR="00D856F8" w:rsidRPr="00CA3D55" w:rsidRDefault="00CF0C21" w:rsidP="00CA3D55">
      <w:pPr>
        <w:numPr>
          <w:ilvl w:val="0"/>
          <w:numId w:val="199"/>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Enhance</w:t>
      </w:r>
      <w:r w:rsidR="00D856F8" w:rsidRPr="00CA3D55">
        <w:rPr>
          <w:rFonts w:ascii="Times New Roman" w:hAnsi="Times New Roman" w:cs="Times New Roman"/>
          <w:sz w:val="24"/>
          <w:szCs w:val="24"/>
        </w:rPr>
        <w:t xml:space="preserve"> support to organizations working in the informal settlements on education, youth activities, vocational training and employment. Youth in this form of set-up and its accompanying conditions are more prone to these vices thus the need to support these organizations to deter influence of the youth in</w:t>
      </w:r>
      <w:r w:rsidRPr="00CA3D55">
        <w:rPr>
          <w:rFonts w:ascii="Times New Roman" w:hAnsi="Times New Roman" w:cs="Times New Roman"/>
          <w:sz w:val="24"/>
          <w:szCs w:val="24"/>
        </w:rPr>
        <w:t>to the</w:t>
      </w:r>
      <w:r w:rsidR="00D856F8" w:rsidRPr="00CA3D55">
        <w:rPr>
          <w:rFonts w:ascii="Times New Roman" w:hAnsi="Times New Roman" w:cs="Times New Roman"/>
          <w:sz w:val="24"/>
          <w:szCs w:val="24"/>
        </w:rPr>
        <w:t xml:space="preserve"> activities. </w:t>
      </w:r>
    </w:p>
    <w:p w14:paraId="55E429AC" w14:textId="37BAB8EB" w:rsidR="00D856F8" w:rsidRPr="00CA3D55" w:rsidRDefault="00CF0C21" w:rsidP="00CA3D55">
      <w:pPr>
        <w:numPr>
          <w:ilvl w:val="0"/>
          <w:numId w:val="199"/>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Provide</w:t>
      </w:r>
      <w:r w:rsidR="00D856F8" w:rsidRPr="00CA3D55">
        <w:rPr>
          <w:rFonts w:ascii="Times New Roman" w:hAnsi="Times New Roman" w:cs="Times New Roman"/>
          <w:sz w:val="24"/>
          <w:szCs w:val="24"/>
        </w:rPr>
        <w:t xml:space="preserve"> rehabilitation and reintegration programmes for incarcerated youth and investigating terrorist recruitment efforts within the correctional institutions. The</w:t>
      </w:r>
      <w:r w:rsidRPr="00CA3D55">
        <w:rPr>
          <w:rFonts w:ascii="Times New Roman" w:hAnsi="Times New Roman" w:cs="Times New Roman"/>
          <w:sz w:val="24"/>
          <w:szCs w:val="24"/>
        </w:rPr>
        <w:t xml:space="preserve"> government shall</w:t>
      </w:r>
      <w:r w:rsidR="00D856F8" w:rsidRPr="00CA3D55">
        <w:rPr>
          <w:rFonts w:ascii="Times New Roman" w:hAnsi="Times New Roman" w:cs="Times New Roman"/>
          <w:sz w:val="24"/>
          <w:szCs w:val="24"/>
        </w:rPr>
        <w:t xml:space="preserve"> put in place measures to identify and curtail possible radicalization and recruitment of more youth and aid reformed youth fit in the society</w:t>
      </w:r>
      <w:r w:rsidRPr="00CA3D55">
        <w:rPr>
          <w:rFonts w:ascii="Times New Roman" w:hAnsi="Times New Roman" w:cs="Times New Roman"/>
          <w:sz w:val="24"/>
          <w:szCs w:val="24"/>
        </w:rPr>
        <w:t>.</w:t>
      </w:r>
    </w:p>
    <w:p w14:paraId="2D1FA1F3" w14:textId="1B97EC90" w:rsidR="00D856F8" w:rsidRPr="00CA3D55" w:rsidRDefault="00D856F8" w:rsidP="000C5E78">
      <w:pPr>
        <w:numPr>
          <w:ilvl w:val="0"/>
          <w:numId w:val="199"/>
        </w:numPr>
        <w:pBdr>
          <w:top w:val="nil"/>
          <w:left w:val="nil"/>
          <w:bottom w:val="nil"/>
          <w:right w:val="nil"/>
          <w:between w:val="nil"/>
        </w:pBdr>
        <w:spacing w:after="0" w:line="240" w:lineRule="auto"/>
        <w:ind w:hanging="578"/>
        <w:jc w:val="both"/>
        <w:rPr>
          <w:rFonts w:ascii="Times New Roman" w:hAnsi="Times New Roman" w:cs="Times New Roman"/>
          <w:sz w:val="24"/>
          <w:szCs w:val="24"/>
        </w:rPr>
      </w:pPr>
      <w:r w:rsidRPr="00CA3D55">
        <w:rPr>
          <w:rFonts w:ascii="Times New Roman" w:hAnsi="Times New Roman" w:cs="Times New Roman"/>
          <w:sz w:val="24"/>
          <w:szCs w:val="24"/>
        </w:rPr>
        <w:t>Build resilience by rehabilitating affected communities through development approaches that seek to provide sustainable livelihood pathways and provide a counter narrative to radicalization and violent extremism by ensuring effective implementation of the anti-terrorism policy.</w:t>
      </w:r>
    </w:p>
    <w:p w14:paraId="2E5B0CDB" w14:textId="77777777" w:rsidR="000C5E78" w:rsidRPr="00CA3D55" w:rsidRDefault="000C5E78" w:rsidP="00CA3D55">
      <w:pPr>
        <w:pBdr>
          <w:top w:val="nil"/>
          <w:left w:val="nil"/>
          <w:bottom w:val="nil"/>
          <w:right w:val="nil"/>
          <w:between w:val="nil"/>
        </w:pBdr>
        <w:spacing w:after="0" w:line="240" w:lineRule="auto"/>
        <w:jc w:val="both"/>
        <w:rPr>
          <w:rFonts w:ascii="Times New Roman" w:hAnsi="Times New Roman" w:cs="Times New Roman"/>
          <w:sz w:val="24"/>
          <w:szCs w:val="24"/>
        </w:rPr>
      </w:pPr>
    </w:p>
    <w:p w14:paraId="3D8EC2D7" w14:textId="31C823E0" w:rsidR="00D856F8" w:rsidRPr="00CA3D55" w:rsidRDefault="00D856F8" w:rsidP="007519C8">
      <w:pPr>
        <w:pStyle w:val="Heading2"/>
      </w:pPr>
      <w:bookmarkStart w:id="216" w:name="_Toc3559046"/>
      <w:bookmarkStart w:id="217" w:name="_Toc3690838"/>
      <w:bookmarkStart w:id="218" w:name="_Toc3879710"/>
      <w:bookmarkStart w:id="219" w:name="_Toc3893728"/>
      <w:bookmarkStart w:id="220" w:name="_Toc4574760"/>
      <w:bookmarkEnd w:id="216"/>
      <w:r w:rsidRPr="00CA3D55">
        <w:t xml:space="preserve">Support </w:t>
      </w:r>
      <w:bookmarkStart w:id="221" w:name="_3fwokq0" w:colFirst="0" w:colLast="0"/>
      <w:bookmarkStart w:id="222" w:name="_Toc3559047"/>
      <w:bookmarkStart w:id="223" w:name="_Toc3690839"/>
      <w:bookmarkStart w:id="224" w:name="_Toc3879711"/>
      <w:bookmarkStart w:id="225" w:name="_Toc3893729"/>
      <w:bookmarkEnd w:id="217"/>
      <w:bookmarkEnd w:id="218"/>
      <w:bookmarkEnd w:id="219"/>
      <w:bookmarkEnd w:id="221"/>
      <w:r w:rsidRPr="00CA3D55">
        <w:t>Youth engagement in Environment Management for Sustainable Development</w:t>
      </w:r>
      <w:bookmarkEnd w:id="220"/>
      <w:bookmarkEnd w:id="222"/>
      <w:bookmarkEnd w:id="223"/>
      <w:bookmarkEnd w:id="224"/>
      <w:bookmarkEnd w:id="225"/>
      <w:r w:rsidRPr="00CA3D55">
        <w:t xml:space="preserve"> </w:t>
      </w:r>
    </w:p>
    <w:p w14:paraId="2377D3D0" w14:textId="0787EBDE" w:rsidR="00D856F8" w:rsidRPr="00CA3D55" w:rsidRDefault="00D856F8" w:rsidP="00CA3D55">
      <w:pPr>
        <w:pStyle w:val="ListParagraph"/>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Constitution of Kenya, 2010 provides for the right to a clean and healthy environment and includes the protection of the environment for the benefit of present and future generations either through legislation or other measures. Kenya has become prone to </w:t>
      </w:r>
      <w:r w:rsidR="00074FF4" w:rsidRPr="00CA3D55">
        <w:rPr>
          <w:rFonts w:ascii="Times New Roman" w:hAnsi="Times New Roman" w:cs="Times New Roman"/>
          <w:sz w:val="24"/>
          <w:szCs w:val="24"/>
        </w:rPr>
        <w:t xml:space="preserve">climate change effects and </w:t>
      </w:r>
      <w:r w:rsidRPr="00CA3D55">
        <w:rPr>
          <w:rFonts w:ascii="Times New Roman" w:hAnsi="Times New Roman" w:cs="Times New Roman"/>
          <w:sz w:val="24"/>
          <w:szCs w:val="24"/>
        </w:rPr>
        <w:t xml:space="preserve">disasters such as floods, droughts and other shocks that require interventions by the youth in every stage including prevention, management or recovery. The government commits to take leadership in creating partnerships and networks, including the youth, to scale up and strengthen environmental management programmes in the country. </w:t>
      </w:r>
    </w:p>
    <w:p w14:paraId="40B5CD7C" w14:textId="43183791" w:rsidR="00D856F8" w:rsidRPr="00CA3D55" w:rsidRDefault="00D856F8" w:rsidP="00CA3D55">
      <w:pPr>
        <w:pStyle w:val="Heading3"/>
        <w:numPr>
          <w:ilvl w:val="0"/>
          <w:numId w:val="45"/>
        </w:numPr>
        <w:ind w:left="0" w:firstLine="0"/>
        <w:rPr>
          <w:b w:val="0"/>
        </w:rPr>
      </w:pPr>
      <w:bookmarkStart w:id="226" w:name="_Toc3559049"/>
      <w:bookmarkStart w:id="227" w:name="_Toc3893731"/>
      <w:r w:rsidRPr="00CA3D55">
        <w:rPr>
          <w:b w:val="0"/>
        </w:rPr>
        <w:t>The government with support from stakeholders shall put in place the following measures:</w:t>
      </w:r>
      <w:bookmarkEnd w:id="226"/>
      <w:bookmarkEnd w:id="227"/>
    </w:p>
    <w:p w14:paraId="65C2D380" w14:textId="0AC92C16" w:rsidR="00F354E1" w:rsidRPr="00CA3D55" w:rsidRDefault="00F354E1" w:rsidP="00CA3D55">
      <w:pPr>
        <w:pStyle w:val="ListParagraph"/>
        <w:numPr>
          <w:ilvl w:val="0"/>
          <w:numId w:val="200"/>
        </w:numPr>
        <w:pBdr>
          <w:top w:val="nil"/>
          <w:left w:val="nil"/>
          <w:bottom w:val="nil"/>
          <w:right w:val="nil"/>
          <w:between w:val="nil"/>
        </w:pBd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t xml:space="preserve">Promoting mechanisms that support youth engagement in the development, protection, conservation of the natural resources and environment while engaging in eco-entrepreneurship and green jobs. </w:t>
      </w:r>
    </w:p>
    <w:p w14:paraId="170263CD" w14:textId="00AC1C35" w:rsidR="00D856F8" w:rsidRPr="00CA3D55" w:rsidRDefault="00D856F8" w:rsidP="00CA3D55">
      <w:pPr>
        <w:pStyle w:val="ListParagraph"/>
        <w:numPr>
          <w:ilvl w:val="0"/>
          <w:numId w:val="200"/>
        </w:numPr>
        <w:pBdr>
          <w:top w:val="nil"/>
          <w:left w:val="nil"/>
          <w:bottom w:val="nil"/>
          <w:right w:val="nil"/>
          <w:between w:val="nil"/>
        </w:pBd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t>Sensitizing youth at various levels to participate in management, protection and conservation of the environment. This will include youth in various levels of institutions of learning, out of school youth and at the workplace. Operationalizing environmental clubs in all institutions will also serve to achieve this goal. The youth will also be empowered to play an active role as environmental ambassadors across the country.</w:t>
      </w:r>
    </w:p>
    <w:p w14:paraId="51BB5A68" w14:textId="77777777" w:rsidR="00D856F8" w:rsidRPr="00CA3D55" w:rsidRDefault="00D856F8" w:rsidP="00CA3D55">
      <w:pPr>
        <w:numPr>
          <w:ilvl w:val="0"/>
          <w:numId w:val="200"/>
        </w:numPr>
        <w:pBdr>
          <w:top w:val="nil"/>
          <w:left w:val="nil"/>
          <w:bottom w:val="nil"/>
          <w:right w:val="nil"/>
          <w:between w:val="nil"/>
        </w:pBd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t>Building capacity of youth on green processes and technology, waste management and general environmental conservation and management. This will involve training and sensitization of youth both at the individual and group levels on ways of collecting and managing waste to employ technologies to convert waste for useful gain for employment and wealth creation. It will also involve building their capacity to take advantage of the blue economy as a way of livelihood as they conserve the environment.</w:t>
      </w:r>
    </w:p>
    <w:p w14:paraId="1B8824B2" w14:textId="77777777" w:rsidR="00D856F8" w:rsidRPr="00CA3D55" w:rsidRDefault="00D856F8" w:rsidP="00CA3D55">
      <w:pPr>
        <w:numPr>
          <w:ilvl w:val="0"/>
          <w:numId w:val="200"/>
        </w:numPr>
        <w:pBdr>
          <w:top w:val="nil"/>
          <w:left w:val="nil"/>
          <w:bottom w:val="nil"/>
          <w:right w:val="nil"/>
          <w:between w:val="nil"/>
        </w:pBd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lastRenderedPageBreak/>
        <w:t>Supporting high potential value chains in green energy, waste management and alternative prudent natural resources utilization. This measure will entail putting in place mechanisms to promote development and investment in alternative forms of energy such as solar and wind to minimize over-reliance on the natural environment as a source of energy.</w:t>
      </w:r>
    </w:p>
    <w:p w14:paraId="50F47D21" w14:textId="7F792EB7" w:rsidR="00D856F8" w:rsidRPr="00CA3D55" w:rsidRDefault="00D856F8" w:rsidP="00CA3D55">
      <w:pPr>
        <w:numPr>
          <w:ilvl w:val="0"/>
          <w:numId w:val="200"/>
        </w:numPr>
        <w:spacing w:after="0" w:line="240" w:lineRule="auto"/>
        <w:ind w:left="709" w:hanging="425"/>
        <w:jc w:val="both"/>
        <w:rPr>
          <w:rFonts w:ascii="Times New Roman" w:hAnsi="Times New Roman" w:cs="Times New Roman"/>
          <w:sz w:val="24"/>
          <w:szCs w:val="24"/>
        </w:rPr>
      </w:pPr>
      <w:r w:rsidRPr="00CA3D55">
        <w:rPr>
          <w:rFonts w:ascii="Times New Roman" w:hAnsi="Times New Roman" w:cs="Times New Roman"/>
          <w:sz w:val="24"/>
          <w:szCs w:val="24"/>
        </w:rPr>
        <w:t xml:space="preserve">Enhancing capacity building of the youth on disaster management to participate in awareness creation, prevention, management and recovery. The government will put in place measures to sensitize youth on potential disasters due to poor or lack of proper environmental management. With this kind of awareness, the youth will be better informed to take cautionary and preventive measures to avert </w:t>
      </w:r>
      <w:r w:rsidR="00CF0C21" w:rsidRPr="00CA3D55">
        <w:rPr>
          <w:rFonts w:ascii="Times New Roman" w:hAnsi="Times New Roman" w:cs="Times New Roman"/>
          <w:sz w:val="24"/>
          <w:szCs w:val="24"/>
        </w:rPr>
        <w:t>environmental degradation</w:t>
      </w:r>
      <w:r w:rsidRPr="00CA3D55">
        <w:rPr>
          <w:rFonts w:ascii="Times New Roman" w:hAnsi="Times New Roman" w:cs="Times New Roman"/>
          <w:sz w:val="24"/>
          <w:szCs w:val="24"/>
        </w:rPr>
        <w:t>.</w:t>
      </w:r>
    </w:p>
    <w:p w14:paraId="0B59113B" w14:textId="61E0C8F8" w:rsidR="00016974" w:rsidRPr="00CA3D55" w:rsidRDefault="000133B9" w:rsidP="00FF50A4">
      <w:pPr>
        <w:pBdr>
          <w:top w:val="nil"/>
          <w:left w:val="nil"/>
          <w:bottom w:val="nil"/>
          <w:right w:val="nil"/>
          <w:between w:val="nil"/>
        </w:pBdr>
        <w:spacing w:after="0" w:line="240" w:lineRule="auto"/>
        <w:ind w:left="576"/>
        <w:jc w:val="center"/>
        <w:rPr>
          <w:rFonts w:ascii="Times New Roman" w:hAnsi="Times New Roman" w:cs="Times New Roman"/>
          <w:sz w:val="24"/>
          <w:szCs w:val="24"/>
        </w:rPr>
      </w:pPr>
      <w:bookmarkStart w:id="228" w:name="_19c6y18" w:colFirst="0" w:colLast="0"/>
      <w:bookmarkEnd w:id="228"/>
      <w:r w:rsidRPr="00CA3D55">
        <w:rPr>
          <w:rFonts w:ascii="Times New Roman" w:hAnsi="Times New Roman" w:cs="Times New Roman"/>
          <w:sz w:val="24"/>
          <w:szCs w:val="24"/>
        </w:rPr>
        <w:br w:type="page"/>
      </w:r>
      <w:r w:rsidRPr="00CA3D55">
        <w:rPr>
          <w:rFonts w:ascii="Times New Roman" w:hAnsi="Times New Roman" w:cs="Times New Roman"/>
          <w:b/>
          <w:sz w:val="24"/>
          <w:szCs w:val="24"/>
        </w:rPr>
        <w:lastRenderedPageBreak/>
        <w:t>Chapter 5</w:t>
      </w:r>
    </w:p>
    <w:p w14:paraId="72F6AA1F" w14:textId="77777777" w:rsidR="00016974" w:rsidRPr="00CA3D55" w:rsidRDefault="00016974" w:rsidP="00FF50A4">
      <w:pPr>
        <w:spacing w:after="0" w:line="240" w:lineRule="auto"/>
        <w:jc w:val="center"/>
        <w:rPr>
          <w:rFonts w:ascii="Times New Roman" w:hAnsi="Times New Roman" w:cs="Times New Roman"/>
          <w:b/>
          <w:sz w:val="24"/>
          <w:szCs w:val="24"/>
        </w:rPr>
      </w:pPr>
    </w:p>
    <w:p w14:paraId="54A32672" w14:textId="77777777" w:rsidR="009D1FA1" w:rsidRPr="00CA3D55" w:rsidRDefault="000133B9" w:rsidP="00B4079C">
      <w:pPr>
        <w:pStyle w:val="Heading1"/>
      </w:pPr>
      <w:bookmarkStart w:id="229" w:name="_Toc3559050"/>
      <w:bookmarkStart w:id="230" w:name="_Toc3879713"/>
      <w:bookmarkStart w:id="231" w:name="_Toc3893732"/>
      <w:bookmarkStart w:id="232" w:name="_Toc4574761"/>
      <w:r w:rsidRPr="00CA3D55">
        <w:t>Policy Coordination and Implementation</w:t>
      </w:r>
      <w:bookmarkStart w:id="233" w:name="_Toc3559051"/>
      <w:bookmarkEnd w:id="229"/>
      <w:bookmarkEnd w:id="230"/>
      <w:bookmarkEnd w:id="231"/>
      <w:bookmarkEnd w:id="232"/>
    </w:p>
    <w:p w14:paraId="7FA2241D" w14:textId="77777777" w:rsidR="00B4079C" w:rsidRPr="00CA3D55" w:rsidRDefault="00B4079C" w:rsidP="00B4079C">
      <w:pPr>
        <w:pStyle w:val="ListParagraph"/>
        <w:keepNext/>
        <w:numPr>
          <w:ilvl w:val="0"/>
          <w:numId w:val="27"/>
        </w:numPr>
        <w:spacing w:after="120" w:line="240" w:lineRule="auto"/>
        <w:contextualSpacing w:val="0"/>
        <w:jc w:val="both"/>
        <w:outlineLvl w:val="1"/>
        <w:rPr>
          <w:rFonts w:ascii="Times New Roman" w:hAnsi="Times New Roman" w:cs="Times New Roman"/>
          <w:b/>
          <w:vanish/>
          <w:sz w:val="24"/>
          <w:szCs w:val="24"/>
        </w:rPr>
      </w:pPr>
      <w:bookmarkStart w:id="234" w:name="_Toc4574762"/>
      <w:bookmarkStart w:id="235" w:name="_Toc3559004"/>
      <w:bookmarkStart w:id="236" w:name="_Toc3879714"/>
      <w:bookmarkStart w:id="237" w:name="_Toc3893733"/>
      <w:bookmarkEnd w:id="234"/>
    </w:p>
    <w:p w14:paraId="7B135001" w14:textId="5EF53293" w:rsidR="00237C5F" w:rsidRPr="00CA3D55" w:rsidRDefault="00237C5F" w:rsidP="00CA3D55">
      <w:pPr>
        <w:pStyle w:val="Heading2"/>
      </w:pPr>
      <w:bookmarkStart w:id="238" w:name="_Toc4574763"/>
      <w:r w:rsidRPr="00CA3D55">
        <w:t xml:space="preserve">Approaches for implementing the </w:t>
      </w:r>
      <w:bookmarkEnd w:id="235"/>
      <w:bookmarkEnd w:id="236"/>
      <w:bookmarkEnd w:id="237"/>
      <w:r w:rsidR="000E3D75" w:rsidRPr="00CA3D55">
        <w:t>Policy</w:t>
      </w:r>
      <w:bookmarkEnd w:id="238"/>
    </w:p>
    <w:p w14:paraId="5E6AF485" w14:textId="77777777" w:rsidR="004E1169" w:rsidRPr="00CA3D55" w:rsidRDefault="004E1169" w:rsidP="00FF50A4">
      <w:pPr>
        <w:spacing w:line="240" w:lineRule="auto"/>
        <w:rPr>
          <w:rFonts w:ascii="Times New Roman" w:hAnsi="Times New Roman" w:cs="Times New Roman"/>
        </w:rPr>
      </w:pPr>
    </w:p>
    <w:p w14:paraId="78343A12" w14:textId="029DC63D" w:rsidR="00237C5F" w:rsidRPr="00CA3D55" w:rsidRDefault="00566CEC" w:rsidP="00CA3D55">
      <w:pPr>
        <w:pStyle w:val="ListParagraph"/>
        <w:numPr>
          <w:ilvl w:val="0"/>
          <w:numId w:val="45"/>
        </w:numPr>
        <w:spacing w:line="240" w:lineRule="auto"/>
        <w:ind w:left="0" w:firstLine="0"/>
        <w:jc w:val="both"/>
        <w:rPr>
          <w:rStyle w:val="None"/>
          <w:rFonts w:ascii="Times New Roman" w:hAnsi="Times New Roman" w:cs="Times New Roman"/>
          <w:sz w:val="24"/>
          <w:szCs w:val="24"/>
        </w:rPr>
      </w:pPr>
      <w:r w:rsidRPr="00CA3D55">
        <w:rPr>
          <w:rStyle w:val="None"/>
          <w:rFonts w:ascii="Times New Roman" w:hAnsi="Times New Roman" w:cs="Times New Roman"/>
          <w:bCs/>
          <w:sz w:val="24"/>
          <w:szCs w:val="24"/>
        </w:rPr>
        <w:t xml:space="preserve">The coordination and implementation of </w:t>
      </w:r>
      <w:r w:rsidR="00A3368F" w:rsidRPr="00CA3D55">
        <w:rPr>
          <w:rStyle w:val="None"/>
          <w:rFonts w:ascii="Times New Roman" w:hAnsi="Times New Roman" w:cs="Times New Roman"/>
          <w:bCs/>
          <w:sz w:val="24"/>
          <w:szCs w:val="24"/>
        </w:rPr>
        <w:t xml:space="preserve">the Policy objectives, priority areas, </w:t>
      </w:r>
      <w:r w:rsidRPr="00CA3D55">
        <w:rPr>
          <w:rStyle w:val="None"/>
          <w:rFonts w:ascii="Times New Roman" w:hAnsi="Times New Roman" w:cs="Times New Roman"/>
          <w:bCs/>
          <w:sz w:val="24"/>
          <w:szCs w:val="24"/>
        </w:rPr>
        <w:t>programmes, projects and activities by all stakeholders shall be based on the following fundamental approaches as guiding philosophy:</w:t>
      </w:r>
    </w:p>
    <w:p w14:paraId="5D72E927" w14:textId="1D3C2F65" w:rsidR="00A3368F" w:rsidRPr="00CA3D55" w:rsidRDefault="00A3368F" w:rsidP="00CA3D55">
      <w:pPr>
        <w:pStyle w:val="ListParagraph"/>
        <w:numPr>
          <w:ilvl w:val="0"/>
          <w:numId w:val="106"/>
        </w:numPr>
        <w:spacing w:line="240" w:lineRule="auto"/>
        <w:ind w:hanging="578"/>
        <w:rPr>
          <w:rFonts w:ascii="Times New Roman" w:hAnsi="Times New Roman" w:cs="Times New Roman"/>
          <w:sz w:val="24"/>
          <w:szCs w:val="24"/>
        </w:rPr>
      </w:pPr>
      <w:r w:rsidRPr="00CA3D55">
        <w:rPr>
          <w:rStyle w:val="None"/>
          <w:rFonts w:ascii="Times New Roman" w:hAnsi="Times New Roman" w:cs="Times New Roman"/>
          <w:bCs/>
          <w:sz w:val="24"/>
          <w:szCs w:val="24"/>
        </w:rPr>
        <w:t>Rights-based approach</w:t>
      </w:r>
    </w:p>
    <w:p w14:paraId="75269A94" w14:textId="77777777" w:rsidR="00956DE5" w:rsidRPr="00CA3D55" w:rsidRDefault="00956DE5" w:rsidP="00CA3D55">
      <w:pPr>
        <w:pStyle w:val="ListParagraph"/>
        <w:numPr>
          <w:ilvl w:val="0"/>
          <w:numId w:val="106"/>
        </w:numPr>
        <w:spacing w:line="240" w:lineRule="auto"/>
        <w:ind w:hanging="578"/>
        <w:rPr>
          <w:rFonts w:ascii="Times New Roman" w:hAnsi="Times New Roman" w:cs="Times New Roman"/>
          <w:sz w:val="24"/>
          <w:szCs w:val="24"/>
        </w:rPr>
      </w:pPr>
      <w:r w:rsidRPr="00CA3D55">
        <w:rPr>
          <w:rFonts w:ascii="Times New Roman" w:hAnsi="Times New Roman" w:cs="Times New Roman"/>
          <w:sz w:val="24"/>
          <w:szCs w:val="24"/>
        </w:rPr>
        <w:t>Youth mainstreaming</w:t>
      </w:r>
    </w:p>
    <w:p w14:paraId="44F76896" w14:textId="38EDCA5A" w:rsidR="00A3368F" w:rsidRPr="00CA3D55" w:rsidRDefault="00956DE5" w:rsidP="00CA3D55">
      <w:pPr>
        <w:pStyle w:val="ListParagraph"/>
        <w:numPr>
          <w:ilvl w:val="0"/>
          <w:numId w:val="106"/>
        </w:numPr>
        <w:spacing w:line="240" w:lineRule="auto"/>
        <w:ind w:hanging="578"/>
        <w:rPr>
          <w:rFonts w:ascii="Times New Roman" w:hAnsi="Times New Roman" w:cs="Times New Roman"/>
          <w:sz w:val="24"/>
          <w:szCs w:val="24"/>
        </w:rPr>
      </w:pPr>
      <w:r w:rsidRPr="00CA3D55">
        <w:rPr>
          <w:rStyle w:val="None"/>
          <w:rFonts w:ascii="Times New Roman" w:hAnsi="Times New Roman" w:cs="Times New Roman"/>
          <w:bCs/>
          <w:sz w:val="24"/>
          <w:szCs w:val="24"/>
        </w:rPr>
        <w:t>P</w:t>
      </w:r>
      <w:r w:rsidR="00A3368F" w:rsidRPr="00CA3D55">
        <w:rPr>
          <w:rStyle w:val="None"/>
          <w:rFonts w:ascii="Times New Roman" w:hAnsi="Times New Roman" w:cs="Times New Roman"/>
          <w:bCs/>
          <w:sz w:val="24"/>
          <w:szCs w:val="24"/>
        </w:rPr>
        <w:t>rofessional approach</w:t>
      </w:r>
    </w:p>
    <w:p w14:paraId="62741D3B" w14:textId="5009338F" w:rsidR="00A3368F" w:rsidRPr="00CA3D55" w:rsidRDefault="00956DE5" w:rsidP="00CA3D55">
      <w:pPr>
        <w:pStyle w:val="ListParagraph"/>
        <w:numPr>
          <w:ilvl w:val="0"/>
          <w:numId w:val="106"/>
        </w:numPr>
        <w:spacing w:line="240" w:lineRule="auto"/>
        <w:ind w:hanging="578"/>
        <w:rPr>
          <w:rFonts w:ascii="Times New Roman" w:hAnsi="Times New Roman" w:cs="Times New Roman"/>
          <w:sz w:val="24"/>
          <w:szCs w:val="24"/>
        </w:rPr>
      </w:pPr>
      <w:r w:rsidRPr="00CA3D55">
        <w:rPr>
          <w:rStyle w:val="None"/>
          <w:rFonts w:ascii="Times New Roman" w:hAnsi="Times New Roman" w:cs="Times New Roman"/>
          <w:bCs/>
          <w:sz w:val="24"/>
          <w:szCs w:val="24"/>
        </w:rPr>
        <w:t>C</w:t>
      </w:r>
      <w:r w:rsidR="00A3368F" w:rsidRPr="00CA3D55">
        <w:rPr>
          <w:rStyle w:val="None"/>
          <w:rFonts w:ascii="Times New Roman" w:hAnsi="Times New Roman" w:cs="Times New Roman"/>
          <w:bCs/>
          <w:sz w:val="24"/>
          <w:szCs w:val="24"/>
        </w:rPr>
        <w:t>oordinated Approach</w:t>
      </w:r>
    </w:p>
    <w:p w14:paraId="53A1834D" w14:textId="571E8E93" w:rsidR="00A3368F" w:rsidRPr="00CA3D55" w:rsidRDefault="00A3368F" w:rsidP="00CA3D55">
      <w:pPr>
        <w:pStyle w:val="ListParagraph"/>
        <w:numPr>
          <w:ilvl w:val="0"/>
          <w:numId w:val="106"/>
        </w:numPr>
        <w:spacing w:line="240" w:lineRule="auto"/>
        <w:ind w:hanging="578"/>
        <w:rPr>
          <w:rFonts w:ascii="Times New Roman" w:hAnsi="Times New Roman" w:cs="Times New Roman"/>
          <w:sz w:val="24"/>
          <w:szCs w:val="24"/>
        </w:rPr>
      </w:pPr>
      <w:r w:rsidRPr="00CA3D55">
        <w:rPr>
          <w:rFonts w:ascii="Times New Roman" w:hAnsi="Times New Roman" w:cs="Times New Roman"/>
          <w:sz w:val="24"/>
          <w:szCs w:val="24"/>
        </w:rPr>
        <w:t>Evidence basis and knowledge sharing</w:t>
      </w:r>
    </w:p>
    <w:p w14:paraId="7636F3B1" w14:textId="224DCD4E" w:rsidR="00A3368F" w:rsidRPr="00CA3D55" w:rsidRDefault="00A3368F" w:rsidP="00CA3D55">
      <w:pPr>
        <w:pStyle w:val="ListParagraph"/>
        <w:numPr>
          <w:ilvl w:val="0"/>
          <w:numId w:val="106"/>
        </w:numPr>
        <w:spacing w:line="240" w:lineRule="auto"/>
        <w:ind w:hanging="578"/>
        <w:rPr>
          <w:rFonts w:ascii="Times New Roman" w:hAnsi="Times New Roman" w:cs="Times New Roman"/>
          <w:sz w:val="24"/>
          <w:szCs w:val="24"/>
        </w:rPr>
      </w:pPr>
      <w:r w:rsidRPr="00CA3D55">
        <w:rPr>
          <w:rFonts w:ascii="Times New Roman" w:hAnsi="Times New Roman" w:cs="Times New Roman"/>
          <w:sz w:val="24"/>
          <w:szCs w:val="24"/>
        </w:rPr>
        <w:t>Youth Oriented co-creation</w:t>
      </w:r>
    </w:p>
    <w:p w14:paraId="352FBB85" w14:textId="64D9F3D4" w:rsidR="00A3368F" w:rsidRPr="00CA3D55" w:rsidRDefault="00A3368F" w:rsidP="00CA3D55">
      <w:pPr>
        <w:pStyle w:val="ListParagraph"/>
        <w:numPr>
          <w:ilvl w:val="0"/>
          <w:numId w:val="106"/>
        </w:numPr>
        <w:spacing w:line="240" w:lineRule="auto"/>
        <w:ind w:hanging="578"/>
        <w:rPr>
          <w:rFonts w:ascii="Times New Roman" w:hAnsi="Times New Roman" w:cs="Times New Roman"/>
          <w:sz w:val="24"/>
          <w:szCs w:val="24"/>
        </w:rPr>
      </w:pPr>
      <w:r w:rsidRPr="00CA3D55">
        <w:rPr>
          <w:rFonts w:ascii="Times New Roman" w:hAnsi="Times New Roman" w:cs="Times New Roman"/>
          <w:sz w:val="24"/>
          <w:szCs w:val="24"/>
        </w:rPr>
        <w:t>Sustainable development</w:t>
      </w:r>
    </w:p>
    <w:p w14:paraId="7870321D" w14:textId="43CBB23C" w:rsidR="00237C5F" w:rsidRPr="00CA3D55" w:rsidRDefault="00237C5F" w:rsidP="00CA3D55">
      <w:pPr>
        <w:numPr>
          <w:ilvl w:val="0"/>
          <w:numId w:val="45"/>
        </w:numPr>
        <w:spacing w:line="240" w:lineRule="auto"/>
        <w:ind w:left="0" w:firstLine="0"/>
        <w:jc w:val="both"/>
        <w:rPr>
          <w:rStyle w:val="None"/>
          <w:rFonts w:ascii="Times New Roman" w:hAnsi="Times New Roman" w:cs="Times New Roman"/>
          <w:sz w:val="24"/>
          <w:szCs w:val="24"/>
        </w:rPr>
      </w:pPr>
      <w:r w:rsidRPr="00CA3D55">
        <w:rPr>
          <w:rStyle w:val="None"/>
          <w:rFonts w:ascii="Times New Roman" w:hAnsi="Times New Roman" w:cs="Times New Roman"/>
          <w:b/>
          <w:bCs/>
          <w:sz w:val="24"/>
          <w:szCs w:val="24"/>
        </w:rPr>
        <w:t xml:space="preserve">Rights-based approach: </w:t>
      </w:r>
      <w:r w:rsidR="00A3368F" w:rsidRPr="00CA3D55">
        <w:rPr>
          <w:rStyle w:val="None"/>
          <w:rFonts w:ascii="Times New Roman" w:hAnsi="Times New Roman" w:cs="Times New Roman"/>
          <w:sz w:val="24"/>
          <w:szCs w:val="24"/>
        </w:rPr>
        <w:t>The</w:t>
      </w:r>
      <w:r w:rsidRPr="00CA3D55">
        <w:rPr>
          <w:rStyle w:val="None"/>
          <w:rFonts w:ascii="Times New Roman" w:hAnsi="Times New Roman" w:cs="Times New Roman"/>
          <w:sz w:val="24"/>
          <w:szCs w:val="24"/>
        </w:rPr>
        <w:t xml:space="preserve"> Constitution of Kenya</w:t>
      </w:r>
      <w:r w:rsidR="00A3368F" w:rsidRPr="00CA3D55">
        <w:rPr>
          <w:rStyle w:val="None"/>
          <w:rFonts w:ascii="Times New Roman" w:hAnsi="Times New Roman" w:cs="Times New Roman"/>
          <w:sz w:val="24"/>
          <w:szCs w:val="24"/>
        </w:rPr>
        <w:t xml:space="preserve"> (2010)</w:t>
      </w:r>
      <w:r w:rsidRPr="00CA3D55">
        <w:rPr>
          <w:rStyle w:val="None"/>
          <w:rFonts w:ascii="Times New Roman" w:hAnsi="Times New Roman" w:cs="Times New Roman"/>
          <w:sz w:val="24"/>
          <w:szCs w:val="24"/>
        </w:rPr>
        <w:t xml:space="preserve"> provides that the State shall take measures, including affirmative action programmes, to ensure that the youth— (a) access relevant education and training; (b) have opportunities to associate, be represented and participate in political, social, economic and other spheres of life; (c) access employment; and (d) are protected from harmful cultural pr</w:t>
      </w:r>
      <w:r w:rsidR="00A3368F" w:rsidRPr="00CA3D55">
        <w:rPr>
          <w:rStyle w:val="None"/>
          <w:rFonts w:ascii="Times New Roman" w:hAnsi="Times New Roman" w:cs="Times New Roman"/>
          <w:sz w:val="24"/>
          <w:szCs w:val="24"/>
        </w:rPr>
        <w:t>actices and exploitation. The P</w:t>
      </w:r>
      <w:r w:rsidRPr="00CA3D55">
        <w:rPr>
          <w:rStyle w:val="None"/>
          <w:rFonts w:ascii="Times New Roman" w:hAnsi="Times New Roman" w:cs="Times New Roman"/>
          <w:sz w:val="24"/>
          <w:szCs w:val="24"/>
        </w:rPr>
        <w:t xml:space="preserve">olicy therefore holds that all organs and agencies of the state have a responsibility to deliver specified rights to citizens aged 18 to 34 </w:t>
      </w:r>
      <w:r w:rsidR="00A3368F" w:rsidRPr="00CA3D55">
        <w:rPr>
          <w:rStyle w:val="None"/>
          <w:rFonts w:ascii="Times New Roman" w:hAnsi="Times New Roman" w:cs="Times New Roman"/>
          <w:sz w:val="24"/>
          <w:szCs w:val="24"/>
        </w:rPr>
        <w:t>years</w:t>
      </w:r>
      <w:r w:rsidRPr="00CA3D55">
        <w:rPr>
          <w:rStyle w:val="None"/>
          <w:rFonts w:ascii="Times New Roman" w:hAnsi="Times New Roman" w:cs="Times New Roman"/>
          <w:sz w:val="24"/>
          <w:szCs w:val="24"/>
        </w:rPr>
        <w:t>.</w:t>
      </w:r>
    </w:p>
    <w:p w14:paraId="033F6A17" w14:textId="77777777" w:rsidR="00237C5F" w:rsidRPr="00CA3D55" w:rsidRDefault="00237C5F" w:rsidP="00FF50A4">
      <w:pPr>
        <w:pStyle w:val="Body"/>
        <w:spacing w:after="0" w:line="240" w:lineRule="auto"/>
        <w:jc w:val="both"/>
        <w:rPr>
          <w:rStyle w:val="None"/>
          <w:rFonts w:ascii="Times New Roman" w:eastAsia="Tahoma" w:hAnsi="Times New Roman" w:cs="Times New Roman"/>
          <w:b/>
          <w:bCs/>
          <w:color w:val="auto"/>
          <w:sz w:val="24"/>
          <w:szCs w:val="24"/>
        </w:rPr>
      </w:pPr>
      <w:r w:rsidRPr="00CA3D55">
        <w:rPr>
          <w:rStyle w:val="None"/>
          <w:rFonts w:ascii="Times New Roman" w:hAnsi="Times New Roman" w:cs="Times New Roman"/>
          <w:b/>
          <w:bCs/>
          <w:color w:val="auto"/>
          <w:sz w:val="24"/>
          <w:szCs w:val="24"/>
        </w:rPr>
        <w:t> </w:t>
      </w:r>
    </w:p>
    <w:p w14:paraId="438816AD" w14:textId="0B78EB45" w:rsidR="00A3368F" w:rsidRPr="00CA3D55" w:rsidRDefault="00A3368F" w:rsidP="00CA3D55">
      <w:pPr>
        <w:numPr>
          <w:ilvl w:val="0"/>
          <w:numId w:val="45"/>
        </w:numPr>
        <w:spacing w:line="240" w:lineRule="auto"/>
        <w:ind w:left="0" w:firstLine="0"/>
        <w:jc w:val="both"/>
        <w:rPr>
          <w:rFonts w:ascii="Times New Roman" w:hAnsi="Times New Roman" w:cs="Times New Roman"/>
          <w:sz w:val="24"/>
          <w:szCs w:val="24"/>
        </w:rPr>
      </w:pPr>
      <w:r w:rsidRPr="00CA3D55">
        <w:rPr>
          <w:rFonts w:ascii="Times New Roman" w:hAnsi="Times New Roman" w:cs="Times New Roman"/>
          <w:b/>
          <w:sz w:val="24"/>
          <w:szCs w:val="24"/>
        </w:rPr>
        <w:t xml:space="preserve">Youth Mainstreaming: </w:t>
      </w:r>
      <w:r w:rsidRPr="00CA3D55">
        <w:rPr>
          <w:rFonts w:ascii="Times New Roman" w:hAnsi="Times New Roman" w:cs="Times New Roman"/>
          <w:sz w:val="24"/>
          <w:szCs w:val="24"/>
        </w:rPr>
        <w:t>The needs, aspirations, opportunities and challenges facing the youth are concerns for the whole society. The Policy therefore aims at ensuring that youth issues are reflected in all sectors of national development, at both the national and subnational levels, within the public, private sectors and society. The Policy underscores the importance of affirmative action for the youth as a strategy of participation in decision making and empowerment.</w:t>
      </w:r>
    </w:p>
    <w:p w14:paraId="49C265FC" w14:textId="77777777" w:rsidR="00237C5F" w:rsidRPr="00CA3D55" w:rsidRDefault="00237C5F" w:rsidP="00FF50A4">
      <w:pPr>
        <w:pStyle w:val="Body"/>
        <w:spacing w:after="0" w:line="240" w:lineRule="auto"/>
        <w:jc w:val="both"/>
        <w:rPr>
          <w:rStyle w:val="None"/>
          <w:rFonts w:ascii="Times New Roman" w:eastAsia="Tahoma" w:hAnsi="Times New Roman" w:cs="Times New Roman"/>
          <w:b/>
          <w:bCs/>
          <w:color w:val="auto"/>
          <w:sz w:val="24"/>
          <w:szCs w:val="24"/>
        </w:rPr>
      </w:pPr>
    </w:p>
    <w:p w14:paraId="41CF495E" w14:textId="3705B4C6" w:rsidR="00237C5F" w:rsidRPr="00CA3D55" w:rsidRDefault="00956DE5" w:rsidP="00CA3D55">
      <w:pPr>
        <w:pStyle w:val="ListParagraph"/>
        <w:numPr>
          <w:ilvl w:val="0"/>
          <w:numId w:val="45"/>
        </w:numPr>
        <w:spacing w:line="240" w:lineRule="auto"/>
        <w:ind w:left="0" w:firstLine="0"/>
        <w:jc w:val="both"/>
        <w:rPr>
          <w:rStyle w:val="None"/>
          <w:rFonts w:ascii="Times New Roman" w:hAnsi="Times New Roman" w:cs="Times New Roman"/>
          <w:color w:val="000000"/>
          <w:sz w:val="24"/>
          <w:szCs w:val="24"/>
          <w:u w:color="000000"/>
          <w:bdr w:val="nil"/>
          <w:lang w:val="en-US"/>
        </w:rPr>
      </w:pPr>
      <w:r w:rsidRPr="00CA3D55">
        <w:rPr>
          <w:rStyle w:val="None"/>
          <w:rFonts w:ascii="Times New Roman" w:hAnsi="Times New Roman" w:cs="Times New Roman"/>
          <w:b/>
          <w:bCs/>
          <w:sz w:val="24"/>
          <w:szCs w:val="24"/>
        </w:rPr>
        <w:t>Professional A</w:t>
      </w:r>
      <w:r w:rsidR="00F030A9" w:rsidRPr="00CA3D55">
        <w:rPr>
          <w:rStyle w:val="None"/>
          <w:rFonts w:ascii="Times New Roman" w:hAnsi="Times New Roman" w:cs="Times New Roman"/>
          <w:b/>
          <w:bCs/>
          <w:sz w:val="24"/>
          <w:szCs w:val="24"/>
        </w:rPr>
        <w:t>pproach:</w:t>
      </w:r>
      <w:r w:rsidR="00237C5F" w:rsidRPr="00CA3D55">
        <w:rPr>
          <w:rStyle w:val="None"/>
          <w:rFonts w:ascii="Times New Roman" w:hAnsi="Times New Roman" w:cs="Times New Roman"/>
          <w:b/>
          <w:bCs/>
          <w:sz w:val="24"/>
          <w:szCs w:val="24"/>
        </w:rPr>
        <w:t> </w:t>
      </w:r>
      <w:r w:rsidR="00237C5F" w:rsidRPr="00CA3D55">
        <w:rPr>
          <w:rStyle w:val="None"/>
          <w:rFonts w:ascii="Times New Roman" w:hAnsi="Times New Roman" w:cs="Times New Roman"/>
          <w:sz w:val="24"/>
          <w:szCs w:val="24"/>
        </w:rPr>
        <w:t xml:space="preserve">Noting the centrality of youth work and workers </w:t>
      </w:r>
      <w:r w:rsidRPr="00CA3D55">
        <w:rPr>
          <w:rStyle w:val="None"/>
          <w:rFonts w:ascii="Times New Roman" w:hAnsi="Times New Roman" w:cs="Times New Roman"/>
          <w:sz w:val="24"/>
          <w:szCs w:val="24"/>
        </w:rPr>
        <w:t>involved in youth related activities, the P</w:t>
      </w:r>
      <w:r w:rsidR="00237C5F" w:rsidRPr="00CA3D55">
        <w:rPr>
          <w:rStyle w:val="None"/>
          <w:rFonts w:ascii="Times New Roman" w:hAnsi="Times New Roman" w:cs="Times New Roman"/>
          <w:sz w:val="24"/>
          <w:szCs w:val="24"/>
        </w:rPr>
        <w:t xml:space="preserve">olicy holds that the </w:t>
      </w:r>
      <w:r w:rsidRPr="00CA3D55">
        <w:rPr>
          <w:rStyle w:val="None"/>
          <w:rFonts w:ascii="Times New Roman" w:hAnsi="Times New Roman" w:cs="Times New Roman"/>
          <w:sz w:val="24"/>
          <w:szCs w:val="24"/>
        </w:rPr>
        <w:t xml:space="preserve">activities </w:t>
      </w:r>
      <w:r w:rsidR="00237C5F" w:rsidRPr="00CA3D55">
        <w:rPr>
          <w:rStyle w:val="None"/>
          <w:rFonts w:ascii="Times New Roman" w:hAnsi="Times New Roman" w:cs="Times New Roman"/>
          <w:sz w:val="24"/>
          <w:szCs w:val="24"/>
        </w:rPr>
        <w:t>will be conducted within a framework that upholds ethical practice</w:t>
      </w:r>
      <w:r w:rsidRPr="00CA3D55">
        <w:rPr>
          <w:rStyle w:val="None"/>
          <w:rFonts w:ascii="Times New Roman" w:hAnsi="Times New Roman" w:cs="Times New Roman"/>
          <w:sz w:val="24"/>
          <w:szCs w:val="24"/>
        </w:rPr>
        <w:t>,</w:t>
      </w:r>
      <w:r w:rsidR="00237C5F" w:rsidRPr="00CA3D55">
        <w:rPr>
          <w:rStyle w:val="None"/>
          <w:rFonts w:ascii="Times New Roman" w:hAnsi="Times New Roman" w:cs="Times New Roman"/>
          <w:sz w:val="24"/>
          <w:szCs w:val="24"/>
        </w:rPr>
        <w:t xml:space="preserve"> coherent competency and </w:t>
      </w:r>
      <w:r w:rsidRPr="00CA3D55">
        <w:rPr>
          <w:rStyle w:val="None"/>
          <w:rFonts w:ascii="Times New Roman" w:hAnsi="Times New Roman" w:cs="Times New Roman"/>
          <w:sz w:val="24"/>
          <w:szCs w:val="24"/>
        </w:rPr>
        <w:t>professionalism</w:t>
      </w:r>
      <w:r w:rsidR="00237C5F" w:rsidRPr="00CA3D55">
        <w:rPr>
          <w:rStyle w:val="None"/>
          <w:rFonts w:ascii="Times New Roman" w:hAnsi="Times New Roman" w:cs="Times New Roman"/>
          <w:sz w:val="24"/>
          <w:szCs w:val="24"/>
        </w:rPr>
        <w:t>.</w:t>
      </w:r>
    </w:p>
    <w:p w14:paraId="483E664D" w14:textId="77777777" w:rsidR="00237C5F" w:rsidRPr="00CA3D55" w:rsidRDefault="00237C5F" w:rsidP="00FF50A4">
      <w:pPr>
        <w:pStyle w:val="Body"/>
        <w:spacing w:after="0" w:line="240" w:lineRule="auto"/>
        <w:jc w:val="both"/>
        <w:rPr>
          <w:rStyle w:val="None"/>
          <w:rFonts w:ascii="Times New Roman" w:eastAsia="Tahoma" w:hAnsi="Times New Roman" w:cs="Times New Roman"/>
          <w:b/>
          <w:bCs/>
          <w:color w:val="auto"/>
          <w:sz w:val="24"/>
          <w:szCs w:val="24"/>
        </w:rPr>
      </w:pPr>
    </w:p>
    <w:p w14:paraId="1CE778EF" w14:textId="17F3239C" w:rsidR="00237C5F" w:rsidRPr="00CA3D55" w:rsidRDefault="00237C5F" w:rsidP="00CA3D55">
      <w:pPr>
        <w:numPr>
          <w:ilvl w:val="0"/>
          <w:numId w:val="45"/>
        </w:numPr>
        <w:spacing w:line="240" w:lineRule="auto"/>
        <w:ind w:left="90" w:firstLine="0"/>
        <w:jc w:val="both"/>
        <w:rPr>
          <w:rStyle w:val="None"/>
          <w:rFonts w:ascii="Times New Roman" w:hAnsi="Times New Roman" w:cs="Times New Roman"/>
          <w:color w:val="000000"/>
          <w:sz w:val="24"/>
          <w:szCs w:val="24"/>
          <w:u w:color="000000"/>
          <w:bdr w:val="nil"/>
          <w:lang w:val="en-US"/>
        </w:rPr>
      </w:pPr>
      <w:r w:rsidRPr="00CA3D55">
        <w:rPr>
          <w:rStyle w:val="None"/>
          <w:rFonts w:ascii="Times New Roman" w:hAnsi="Times New Roman" w:cs="Times New Roman"/>
          <w:b/>
          <w:bCs/>
          <w:sz w:val="24"/>
          <w:szCs w:val="24"/>
        </w:rPr>
        <w:t xml:space="preserve">Coordinated Approach: </w:t>
      </w:r>
      <w:r w:rsidRPr="00CA3D55">
        <w:rPr>
          <w:rStyle w:val="None"/>
          <w:rFonts w:ascii="Times New Roman" w:hAnsi="Times New Roman" w:cs="Times New Roman"/>
          <w:sz w:val="24"/>
          <w:szCs w:val="24"/>
        </w:rPr>
        <w:t xml:space="preserve">The </w:t>
      </w:r>
      <w:r w:rsidR="00956DE5" w:rsidRPr="00CA3D55">
        <w:rPr>
          <w:rStyle w:val="None"/>
          <w:rFonts w:ascii="Times New Roman" w:hAnsi="Times New Roman" w:cs="Times New Roman"/>
          <w:sz w:val="24"/>
          <w:szCs w:val="24"/>
        </w:rPr>
        <w:t>P</w:t>
      </w:r>
      <w:r w:rsidRPr="00CA3D55">
        <w:rPr>
          <w:rStyle w:val="None"/>
          <w:rFonts w:ascii="Times New Roman" w:hAnsi="Times New Roman" w:cs="Times New Roman"/>
          <w:sz w:val="24"/>
          <w:szCs w:val="24"/>
        </w:rPr>
        <w:t xml:space="preserve">olicy </w:t>
      </w:r>
      <w:r w:rsidR="00956DE5" w:rsidRPr="00CA3D55">
        <w:rPr>
          <w:rStyle w:val="None"/>
          <w:rFonts w:ascii="Times New Roman" w:hAnsi="Times New Roman" w:cs="Times New Roman"/>
          <w:sz w:val="24"/>
          <w:szCs w:val="24"/>
        </w:rPr>
        <w:t xml:space="preserve">interventions during the implementation of this Policy </w:t>
      </w:r>
      <w:r w:rsidRPr="00CA3D55">
        <w:rPr>
          <w:rStyle w:val="None"/>
          <w:rFonts w:ascii="Times New Roman" w:hAnsi="Times New Roman" w:cs="Times New Roman"/>
          <w:sz w:val="24"/>
          <w:szCs w:val="24"/>
        </w:rPr>
        <w:t xml:space="preserve">cut across </w:t>
      </w:r>
      <w:r w:rsidR="00956DE5" w:rsidRPr="00CA3D55">
        <w:rPr>
          <w:rStyle w:val="None"/>
          <w:rFonts w:ascii="Times New Roman" w:hAnsi="Times New Roman" w:cs="Times New Roman"/>
          <w:sz w:val="24"/>
          <w:szCs w:val="24"/>
        </w:rPr>
        <w:t xml:space="preserve">various </w:t>
      </w:r>
      <w:r w:rsidRPr="00CA3D55">
        <w:rPr>
          <w:rStyle w:val="None"/>
          <w:rFonts w:ascii="Times New Roman" w:hAnsi="Times New Roman" w:cs="Times New Roman"/>
          <w:sz w:val="24"/>
          <w:szCs w:val="24"/>
        </w:rPr>
        <w:t xml:space="preserve">sectors and will be undertaken simultaneously by multiple partners and stakeholders. The </w:t>
      </w:r>
      <w:r w:rsidR="00956DE5" w:rsidRPr="00CA3D55">
        <w:rPr>
          <w:rStyle w:val="None"/>
          <w:rFonts w:ascii="Times New Roman" w:hAnsi="Times New Roman" w:cs="Times New Roman"/>
          <w:sz w:val="24"/>
          <w:szCs w:val="24"/>
        </w:rPr>
        <w:t>Policy shall ensure</w:t>
      </w:r>
      <w:r w:rsidRPr="00CA3D55">
        <w:rPr>
          <w:rStyle w:val="None"/>
          <w:rFonts w:ascii="Times New Roman" w:hAnsi="Times New Roman" w:cs="Times New Roman"/>
          <w:sz w:val="24"/>
          <w:szCs w:val="24"/>
        </w:rPr>
        <w:t xml:space="preserve"> </w:t>
      </w:r>
      <w:r w:rsidR="00956DE5" w:rsidRPr="00CA3D55">
        <w:rPr>
          <w:rStyle w:val="None"/>
          <w:rFonts w:ascii="Times New Roman" w:hAnsi="Times New Roman" w:cs="Times New Roman"/>
          <w:sz w:val="24"/>
          <w:szCs w:val="24"/>
        </w:rPr>
        <w:t xml:space="preserve">adequately </w:t>
      </w:r>
      <w:r w:rsidRPr="00CA3D55">
        <w:rPr>
          <w:rStyle w:val="None"/>
          <w:rFonts w:ascii="Times New Roman" w:hAnsi="Times New Roman" w:cs="Times New Roman"/>
          <w:sz w:val="24"/>
          <w:szCs w:val="24"/>
        </w:rPr>
        <w:t xml:space="preserve">coordinated approach to enable proper targeting, </w:t>
      </w:r>
      <w:r w:rsidRPr="00CA3D55">
        <w:rPr>
          <w:rStyle w:val="None"/>
          <w:rFonts w:ascii="Times New Roman" w:hAnsi="Times New Roman" w:cs="Times New Roman"/>
          <w:sz w:val="24"/>
          <w:szCs w:val="24"/>
          <w:lang w:val="it-IT"/>
        </w:rPr>
        <w:t>prioriti</w:t>
      </w:r>
      <w:proofErr w:type="spellStart"/>
      <w:r w:rsidRPr="00CA3D55">
        <w:rPr>
          <w:rStyle w:val="None"/>
          <w:rFonts w:ascii="Times New Roman" w:hAnsi="Times New Roman" w:cs="Times New Roman"/>
          <w:sz w:val="24"/>
          <w:szCs w:val="24"/>
        </w:rPr>
        <w:t>zation</w:t>
      </w:r>
      <w:proofErr w:type="spellEnd"/>
      <w:r w:rsidRPr="00CA3D55">
        <w:rPr>
          <w:rStyle w:val="None"/>
          <w:rFonts w:ascii="Times New Roman" w:hAnsi="Times New Roman" w:cs="Times New Roman"/>
          <w:sz w:val="24"/>
          <w:szCs w:val="24"/>
        </w:rPr>
        <w:t>, pooling of resources and monitoring of impact</w:t>
      </w:r>
      <w:r w:rsidR="00956DE5" w:rsidRPr="00CA3D55">
        <w:rPr>
          <w:rStyle w:val="None"/>
          <w:rFonts w:ascii="Times New Roman" w:hAnsi="Times New Roman" w:cs="Times New Roman"/>
          <w:sz w:val="24"/>
          <w:szCs w:val="24"/>
        </w:rPr>
        <w:t xml:space="preserve"> of the various interventions</w:t>
      </w:r>
      <w:r w:rsidRPr="00CA3D55">
        <w:rPr>
          <w:rStyle w:val="None"/>
          <w:rFonts w:ascii="Times New Roman" w:hAnsi="Times New Roman" w:cs="Times New Roman"/>
          <w:sz w:val="24"/>
          <w:szCs w:val="24"/>
        </w:rPr>
        <w:t xml:space="preserve">. All stakeholders will therefore align </w:t>
      </w:r>
      <w:r w:rsidR="00956DE5" w:rsidRPr="00CA3D55">
        <w:rPr>
          <w:rStyle w:val="None"/>
          <w:rFonts w:ascii="Times New Roman" w:hAnsi="Times New Roman" w:cs="Times New Roman"/>
          <w:sz w:val="24"/>
          <w:szCs w:val="24"/>
        </w:rPr>
        <w:t xml:space="preserve">their activities </w:t>
      </w:r>
      <w:r w:rsidRPr="00CA3D55">
        <w:rPr>
          <w:rStyle w:val="None"/>
          <w:rFonts w:ascii="Times New Roman" w:hAnsi="Times New Roman" w:cs="Times New Roman"/>
          <w:sz w:val="24"/>
          <w:szCs w:val="24"/>
        </w:rPr>
        <w:t xml:space="preserve">with the coordination framework set out </w:t>
      </w:r>
      <w:r w:rsidR="00956DE5" w:rsidRPr="00CA3D55">
        <w:rPr>
          <w:rStyle w:val="None"/>
          <w:rFonts w:ascii="Times New Roman" w:hAnsi="Times New Roman" w:cs="Times New Roman"/>
          <w:sz w:val="24"/>
          <w:szCs w:val="24"/>
        </w:rPr>
        <w:t xml:space="preserve">in </w:t>
      </w:r>
      <w:r w:rsidRPr="00CA3D55">
        <w:rPr>
          <w:rStyle w:val="None"/>
          <w:rFonts w:ascii="Times New Roman" w:hAnsi="Times New Roman" w:cs="Times New Roman"/>
          <w:sz w:val="24"/>
          <w:szCs w:val="24"/>
        </w:rPr>
        <w:t>the Policy.</w:t>
      </w:r>
    </w:p>
    <w:p w14:paraId="6FC2D590" w14:textId="77777777" w:rsidR="00237C5F" w:rsidRPr="00CA3D55" w:rsidRDefault="00237C5F" w:rsidP="00FF50A4">
      <w:pPr>
        <w:tabs>
          <w:tab w:val="right" w:pos="0"/>
        </w:tabs>
        <w:spacing w:after="0" w:line="240" w:lineRule="auto"/>
        <w:jc w:val="both"/>
        <w:rPr>
          <w:rFonts w:ascii="Times New Roman" w:hAnsi="Times New Roman" w:cs="Times New Roman"/>
          <w:sz w:val="24"/>
          <w:szCs w:val="24"/>
        </w:rPr>
      </w:pPr>
    </w:p>
    <w:p w14:paraId="5A9FC339" w14:textId="5891BA51" w:rsidR="00237C5F" w:rsidRPr="00CA3D55" w:rsidRDefault="00237C5F" w:rsidP="00CA3D55">
      <w:pPr>
        <w:numPr>
          <w:ilvl w:val="0"/>
          <w:numId w:val="45"/>
        </w:numPr>
        <w:spacing w:line="240" w:lineRule="auto"/>
        <w:ind w:left="90" w:firstLine="0"/>
        <w:jc w:val="both"/>
        <w:rPr>
          <w:rFonts w:ascii="Times New Roman" w:hAnsi="Times New Roman" w:cs="Times New Roman"/>
          <w:sz w:val="24"/>
          <w:szCs w:val="24"/>
        </w:rPr>
      </w:pPr>
      <w:r w:rsidRPr="00CA3D55">
        <w:rPr>
          <w:rFonts w:ascii="Times New Roman" w:hAnsi="Times New Roman" w:cs="Times New Roman"/>
          <w:b/>
          <w:bCs/>
          <w:sz w:val="24"/>
          <w:szCs w:val="24"/>
        </w:rPr>
        <w:t>Evidence basis and knowledge sharing</w:t>
      </w:r>
      <w:r w:rsidR="00956DE5" w:rsidRPr="00CA3D55">
        <w:rPr>
          <w:rFonts w:ascii="Times New Roman" w:hAnsi="Times New Roman" w:cs="Times New Roman"/>
          <w:b/>
          <w:bCs/>
          <w:sz w:val="24"/>
          <w:szCs w:val="24"/>
        </w:rPr>
        <w:t xml:space="preserve"> approach</w:t>
      </w:r>
      <w:r w:rsidRPr="00CA3D55">
        <w:rPr>
          <w:rFonts w:ascii="Times New Roman" w:hAnsi="Times New Roman" w:cs="Times New Roman"/>
          <w:b/>
          <w:bCs/>
          <w:sz w:val="24"/>
          <w:szCs w:val="24"/>
        </w:rPr>
        <w:t>:</w:t>
      </w:r>
      <w:r w:rsidR="00CF0C21" w:rsidRPr="00CA3D55">
        <w:rPr>
          <w:rFonts w:ascii="Times New Roman" w:hAnsi="Times New Roman" w:cs="Times New Roman"/>
          <w:sz w:val="24"/>
          <w:szCs w:val="24"/>
        </w:rPr>
        <w:t> This P</w:t>
      </w:r>
      <w:r w:rsidRPr="00CA3D55">
        <w:rPr>
          <w:rFonts w:ascii="Times New Roman" w:hAnsi="Times New Roman" w:cs="Times New Roman"/>
          <w:sz w:val="24"/>
          <w:szCs w:val="24"/>
        </w:rPr>
        <w:t xml:space="preserve">olicy holds that all stakeholders will in designing and implementing youth programmes, projects and activities </w:t>
      </w:r>
      <w:r w:rsidRPr="00CA3D55">
        <w:rPr>
          <w:rFonts w:ascii="Times New Roman" w:hAnsi="Times New Roman" w:cs="Times New Roman"/>
          <w:sz w:val="24"/>
          <w:szCs w:val="24"/>
        </w:rPr>
        <w:lastRenderedPageBreak/>
        <w:t>endeavour to act on the basis of evidence-based</w:t>
      </w:r>
      <w:r w:rsidR="00CF0C21" w:rsidRPr="00CA3D55">
        <w:rPr>
          <w:rFonts w:ascii="Times New Roman" w:hAnsi="Times New Roman" w:cs="Times New Roman"/>
          <w:sz w:val="24"/>
          <w:szCs w:val="24"/>
        </w:rPr>
        <w:t xml:space="preserve"> strategies. In addition, this P</w:t>
      </w:r>
      <w:r w:rsidRPr="00CA3D55">
        <w:rPr>
          <w:rFonts w:ascii="Times New Roman" w:hAnsi="Times New Roman" w:cs="Times New Roman"/>
          <w:sz w:val="24"/>
          <w:szCs w:val="24"/>
        </w:rPr>
        <w:t xml:space="preserve">olicy holds that stakeholders will work to establish a baseline data bank on all areas of focus in order to set a foundation for measuring impact. </w:t>
      </w:r>
    </w:p>
    <w:p w14:paraId="4273A1DC" w14:textId="47C3841F" w:rsidR="00B82E11" w:rsidRPr="00CA3D55" w:rsidRDefault="00237C5F" w:rsidP="00CA3D55">
      <w:pPr>
        <w:numPr>
          <w:ilvl w:val="0"/>
          <w:numId w:val="45"/>
        </w:numPr>
        <w:spacing w:line="240" w:lineRule="auto"/>
        <w:ind w:left="0" w:firstLine="0"/>
        <w:jc w:val="both"/>
        <w:rPr>
          <w:rFonts w:ascii="Times New Roman" w:hAnsi="Times New Roman" w:cs="Times New Roman"/>
          <w:sz w:val="24"/>
          <w:szCs w:val="24"/>
        </w:rPr>
      </w:pPr>
      <w:r w:rsidRPr="00CA3D55">
        <w:rPr>
          <w:rFonts w:ascii="Times New Roman" w:hAnsi="Times New Roman" w:cs="Times New Roman"/>
          <w:b/>
          <w:bCs/>
          <w:sz w:val="24"/>
          <w:szCs w:val="24"/>
        </w:rPr>
        <w:t>Youth Oriented (Co-creation):</w:t>
      </w:r>
      <w:r w:rsidRPr="00CA3D55">
        <w:rPr>
          <w:rFonts w:ascii="Times New Roman" w:hAnsi="Times New Roman" w:cs="Times New Roman"/>
          <w:sz w:val="24"/>
          <w:szCs w:val="24"/>
        </w:rPr>
        <w:t xml:space="preserve"> This policy emphasises that the young people </w:t>
      </w:r>
      <w:r w:rsidR="00956DE5" w:rsidRPr="00CA3D55">
        <w:rPr>
          <w:rFonts w:ascii="Times New Roman" w:hAnsi="Times New Roman" w:cs="Times New Roman"/>
          <w:sz w:val="24"/>
          <w:szCs w:val="24"/>
        </w:rPr>
        <w:t xml:space="preserve">will </w:t>
      </w:r>
      <w:r w:rsidRPr="00CA3D55">
        <w:rPr>
          <w:rFonts w:ascii="Times New Roman" w:hAnsi="Times New Roman" w:cs="Times New Roman"/>
          <w:sz w:val="24"/>
          <w:szCs w:val="24"/>
        </w:rPr>
        <w:t>be placed at the core of all efforts undertaken in advancement of youth development. Projects, program</w:t>
      </w:r>
      <w:r w:rsidR="00956DE5" w:rsidRPr="00CA3D55">
        <w:rPr>
          <w:rFonts w:ascii="Times New Roman" w:hAnsi="Times New Roman" w:cs="Times New Roman"/>
          <w:sz w:val="24"/>
          <w:szCs w:val="24"/>
        </w:rPr>
        <w:t>mes and activities shall</w:t>
      </w:r>
      <w:r w:rsidRPr="00CA3D55">
        <w:rPr>
          <w:rFonts w:ascii="Times New Roman" w:hAnsi="Times New Roman" w:cs="Times New Roman"/>
          <w:sz w:val="24"/>
          <w:szCs w:val="24"/>
        </w:rPr>
        <w:t xml:space="preserve"> be informed and </w:t>
      </w:r>
      <w:r w:rsidR="00956DE5" w:rsidRPr="00CA3D55">
        <w:rPr>
          <w:rFonts w:ascii="Times New Roman" w:hAnsi="Times New Roman" w:cs="Times New Roman"/>
          <w:sz w:val="24"/>
          <w:szCs w:val="24"/>
        </w:rPr>
        <w:t xml:space="preserve">propelled </w:t>
      </w:r>
      <w:r w:rsidRPr="00CA3D55">
        <w:rPr>
          <w:rFonts w:ascii="Times New Roman" w:hAnsi="Times New Roman" w:cs="Times New Roman"/>
          <w:sz w:val="24"/>
          <w:szCs w:val="24"/>
        </w:rPr>
        <w:t>by you</w:t>
      </w:r>
      <w:r w:rsidR="00956DE5" w:rsidRPr="00CA3D55">
        <w:rPr>
          <w:rFonts w:ascii="Times New Roman" w:hAnsi="Times New Roman" w:cs="Times New Roman"/>
          <w:sz w:val="24"/>
          <w:szCs w:val="24"/>
        </w:rPr>
        <w:t>th.</w:t>
      </w:r>
      <w:r w:rsidR="00CF0C21" w:rsidRPr="00CA3D55">
        <w:rPr>
          <w:rFonts w:ascii="Times New Roman" w:hAnsi="Times New Roman" w:cs="Times New Roman"/>
          <w:sz w:val="24"/>
          <w:szCs w:val="24"/>
        </w:rPr>
        <w:t xml:space="preserve"> This P</w:t>
      </w:r>
      <w:r w:rsidRPr="00CA3D55">
        <w:rPr>
          <w:rFonts w:ascii="Times New Roman" w:hAnsi="Times New Roman" w:cs="Times New Roman"/>
          <w:sz w:val="24"/>
          <w:szCs w:val="24"/>
        </w:rPr>
        <w:t>olicy therefore adopts the principle of </w:t>
      </w:r>
      <w:r w:rsidR="00CF0C21" w:rsidRPr="00CA3D55">
        <w:rPr>
          <w:rFonts w:ascii="Times New Roman" w:hAnsi="Times New Roman" w:cs="Times New Roman"/>
          <w:bCs/>
          <w:sz w:val="24"/>
          <w:szCs w:val="24"/>
        </w:rPr>
        <w:t>co-</w:t>
      </w:r>
      <w:r w:rsidRPr="00CA3D55">
        <w:rPr>
          <w:rFonts w:ascii="Times New Roman" w:hAnsi="Times New Roman" w:cs="Times New Roman"/>
          <w:bCs/>
          <w:sz w:val="24"/>
          <w:szCs w:val="24"/>
        </w:rPr>
        <w:t>creation and</w:t>
      </w:r>
      <w:r w:rsidRPr="00CA3D55">
        <w:rPr>
          <w:rFonts w:ascii="Times New Roman" w:hAnsi="Times New Roman" w:cs="Times New Roman"/>
          <w:sz w:val="24"/>
          <w:szCs w:val="24"/>
        </w:rPr>
        <w:t xml:space="preserve"> anticipates that the youth will be co-creators of solutions and actively engaged as “solvers” where projects and programmes are initiated by </w:t>
      </w:r>
      <w:r w:rsidR="00956DE5" w:rsidRPr="00CA3D55">
        <w:rPr>
          <w:rFonts w:ascii="Times New Roman" w:hAnsi="Times New Roman" w:cs="Times New Roman"/>
          <w:sz w:val="24"/>
          <w:szCs w:val="24"/>
        </w:rPr>
        <w:t>youth</w:t>
      </w:r>
      <w:r w:rsidRPr="00CA3D55">
        <w:rPr>
          <w:rFonts w:ascii="Times New Roman" w:hAnsi="Times New Roman" w:cs="Times New Roman"/>
          <w:sz w:val="24"/>
          <w:szCs w:val="24"/>
        </w:rPr>
        <w:t xml:space="preserve"> and decision making is shared among </w:t>
      </w:r>
      <w:r w:rsidR="00956DE5" w:rsidRPr="00CA3D55">
        <w:rPr>
          <w:rFonts w:ascii="Times New Roman" w:hAnsi="Times New Roman" w:cs="Times New Roman"/>
          <w:sz w:val="24"/>
          <w:szCs w:val="24"/>
        </w:rPr>
        <w:t>youth</w:t>
      </w:r>
      <w:r w:rsidRPr="00CA3D55">
        <w:rPr>
          <w:rFonts w:ascii="Times New Roman" w:hAnsi="Times New Roman" w:cs="Times New Roman"/>
          <w:sz w:val="24"/>
          <w:szCs w:val="24"/>
        </w:rPr>
        <w:t xml:space="preserve"> and </w:t>
      </w:r>
      <w:r w:rsidR="00956DE5" w:rsidRPr="00CA3D55">
        <w:rPr>
          <w:rFonts w:ascii="Times New Roman" w:hAnsi="Times New Roman" w:cs="Times New Roman"/>
          <w:sz w:val="24"/>
          <w:szCs w:val="24"/>
        </w:rPr>
        <w:t>the stakeholders</w:t>
      </w:r>
      <w:r w:rsidRPr="00CA3D55">
        <w:rPr>
          <w:rFonts w:ascii="Times New Roman" w:hAnsi="Times New Roman" w:cs="Times New Roman"/>
          <w:sz w:val="24"/>
          <w:szCs w:val="24"/>
        </w:rPr>
        <w:t xml:space="preserve">. </w:t>
      </w:r>
    </w:p>
    <w:p w14:paraId="1D0552AB" w14:textId="15172117" w:rsidR="00237C5F" w:rsidRPr="00CA3D55" w:rsidRDefault="00237C5F" w:rsidP="00CA3D55">
      <w:pPr>
        <w:numPr>
          <w:ilvl w:val="0"/>
          <w:numId w:val="45"/>
        </w:numPr>
        <w:spacing w:line="240" w:lineRule="auto"/>
        <w:ind w:left="0" w:firstLine="0"/>
        <w:rPr>
          <w:rFonts w:ascii="Times New Roman" w:hAnsi="Times New Roman" w:cs="Times New Roman"/>
          <w:sz w:val="24"/>
          <w:szCs w:val="24"/>
        </w:rPr>
      </w:pPr>
      <w:r w:rsidRPr="00CA3D55">
        <w:rPr>
          <w:rFonts w:ascii="Times New Roman" w:hAnsi="Times New Roman" w:cs="Times New Roman"/>
          <w:b/>
          <w:bCs/>
          <w:sz w:val="24"/>
          <w:szCs w:val="24"/>
        </w:rPr>
        <w:t>Sustainable</w:t>
      </w:r>
      <w:r w:rsidR="00F030A9" w:rsidRPr="00CA3D55">
        <w:rPr>
          <w:rFonts w:ascii="Times New Roman" w:hAnsi="Times New Roman" w:cs="Times New Roman"/>
          <w:b/>
          <w:bCs/>
          <w:sz w:val="24"/>
          <w:szCs w:val="24"/>
        </w:rPr>
        <w:t xml:space="preserve"> development</w:t>
      </w:r>
      <w:r w:rsidRPr="00CA3D55">
        <w:rPr>
          <w:rFonts w:ascii="Times New Roman" w:hAnsi="Times New Roman" w:cs="Times New Roman"/>
          <w:b/>
          <w:bCs/>
          <w:sz w:val="24"/>
          <w:szCs w:val="24"/>
        </w:rPr>
        <w:t>:</w:t>
      </w:r>
      <w:r w:rsidRPr="00CA3D55">
        <w:rPr>
          <w:rFonts w:ascii="Times New Roman" w:hAnsi="Times New Roman" w:cs="Times New Roman"/>
          <w:sz w:val="24"/>
          <w:szCs w:val="24"/>
        </w:rPr>
        <w:t xml:space="preserve"> This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upholds the </w:t>
      </w:r>
      <w:r w:rsidR="00B82E11" w:rsidRPr="00CA3D55">
        <w:rPr>
          <w:rFonts w:ascii="Times New Roman" w:hAnsi="Times New Roman" w:cs="Times New Roman"/>
          <w:sz w:val="24"/>
          <w:szCs w:val="24"/>
        </w:rPr>
        <w:t>approach</w:t>
      </w:r>
      <w:r w:rsidRPr="00CA3D55">
        <w:rPr>
          <w:rFonts w:ascii="Times New Roman" w:hAnsi="Times New Roman" w:cs="Times New Roman"/>
          <w:sz w:val="24"/>
          <w:szCs w:val="24"/>
        </w:rPr>
        <w:t xml:space="preserve"> of continuous investment in the development of improved services and opportunities for long term impact</w:t>
      </w:r>
      <w:r w:rsidR="00B82E11" w:rsidRPr="00CA3D55">
        <w:rPr>
          <w:rFonts w:ascii="Times New Roman" w:hAnsi="Times New Roman" w:cs="Times New Roman"/>
          <w:sz w:val="24"/>
          <w:szCs w:val="24"/>
        </w:rPr>
        <w:t xml:space="preserve"> and development</w:t>
      </w:r>
      <w:r w:rsidR="00BF4184" w:rsidRPr="00CA3D55">
        <w:rPr>
          <w:rFonts w:ascii="Times New Roman" w:hAnsi="Times New Roman" w:cs="Times New Roman"/>
          <w:sz w:val="24"/>
          <w:szCs w:val="24"/>
        </w:rPr>
        <w:t>.</w:t>
      </w:r>
    </w:p>
    <w:p w14:paraId="408CDC15" w14:textId="09CC1A2E" w:rsidR="00016974" w:rsidRPr="00CA3D55" w:rsidRDefault="000133B9" w:rsidP="007519C8">
      <w:pPr>
        <w:pStyle w:val="Heading2"/>
        <w:numPr>
          <w:ilvl w:val="1"/>
          <w:numId w:val="85"/>
        </w:numPr>
      </w:pPr>
      <w:bookmarkStart w:id="239" w:name="_Toc3879715"/>
      <w:bookmarkStart w:id="240" w:name="_Toc3893734"/>
      <w:bookmarkStart w:id="241" w:name="_Toc4574764"/>
      <w:r w:rsidRPr="00CA3D55">
        <w:t>Coordination</w:t>
      </w:r>
      <w:bookmarkEnd w:id="239"/>
      <w:bookmarkEnd w:id="240"/>
      <w:r w:rsidRPr="00CA3D55">
        <w:t xml:space="preserve"> </w:t>
      </w:r>
      <w:bookmarkEnd w:id="233"/>
      <w:r w:rsidR="00D5762B" w:rsidRPr="00CA3D55">
        <w:t>of the Policy i</w:t>
      </w:r>
      <w:r w:rsidR="009343DA" w:rsidRPr="00CA3D55">
        <w:t>mplementation</w:t>
      </w:r>
      <w:bookmarkEnd w:id="241"/>
    </w:p>
    <w:p w14:paraId="0022C656" w14:textId="04A20B51" w:rsidR="005973E0" w:rsidRPr="00CA3D55" w:rsidRDefault="005973E0" w:rsidP="00CA3D55">
      <w:pPr>
        <w:pStyle w:val="ListParagraph"/>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Ministry responsible for youth affairs shall oversee the overall coordination of the </w:t>
      </w:r>
      <w:r w:rsidR="0050202A" w:rsidRPr="00CA3D55">
        <w:rPr>
          <w:rFonts w:ascii="Times New Roman" w:hAnsi="Times New Roman" w:cs="Times New Roman"/>
          <w:sz w:val="24"/>
          <w:szCs w:val="24"/>
        </w:rPr>
        <w:t>P</w:t>
      </w:r>
      <w:r w:rsidRPr="00CA3D55">
        <w:rPr>
          <w:rFonts w:ascii="Times New Roman" w:hAnsi="Times New Roman" w:cs="Times New Roman"/>
          <w:sz w:val="24"/>
          <w:szCs w:val="24"/>
        </w:rPr>
        <w:t xml:space="preserve">olicy </w:t>
      </w:r>
      <w:r w:rsidR="0050202A" w:rsidRPr="00CA3D55">
        <w:rPr>
          <w:rFonts w:ascii="Times New Roman" w:hAnsi="Times New Roman" w:cs="Times New Roman"/>
          <w:sz w:val="24"/>
          <w:szCs w:val="24"/>
        </w:rPr>
        <w:t xml:space="preserve">implementation and </w:t>
      </w:r>
      <w:r w:rsidRPr="00CA3D55">
        <w:rPr>
          <w:rFonts w:ascii="Times New Roman" w:hAnsi="Times New Roman" w:cs="Times New Roman"/>
          <w:sz w:val="24"/>
          <w:szCs w:val="24"/>
        </w:rPr>
        <w:t>ensure requisite resource mobilization, coordinate and involve stakeholders and coordinate monitoring, evaluation and impact assessment. The ministry in charge of youth affairs shall ensure establishment of an effective institutional framework for collaboration covering all stakeholders in implementation of youth programs and activities</w:t>
      </w:r>
      <w:r w:rsidR="0050202A" w:rsidRPr="00CA3D55">
        <w:rPr>
          <w:rFonts w:ascii="Times New Roman" w:hAnsi="Times New Roman" w:cs="Times New Roman"/>
          <w:sz w:val="24"/>
          <w:szCs w:val="24"/>
        </w:rPr>
        <w:t xml:space="preserve"> in the Country</w:t>
      </w:r>
      <w:r w:rsidRPr="00CA3D55">
        <w:rPr>
          <w:rFonts w:ascii="Times New Roman" w:hAnsi="Times New Roman" w:cs="Times New Roman"/>
          <w:sz w:val="24"/>
          <w:szCs w:val="24"/>
        </w:rPr>
        <w:t xml:space="preserve">. </w:t>
      </w:r>
    </w:p>
    <w:p w14:paraId="7E920D14" w14:textId="77777777" w:rsidR="005973E0" w:rsidRPr="00CA3D55" w:rsidRDefault="005973E0" w:rsidP="00FF50A4">
      <w:pPr>
        <w:tabs>
          <w:tab w:val="right" w:pos="0"/>
        </w:tabs>
        <w:spacing w:after="0" w:line="240" w:lineRule="auto"/>
        <w:jc w:val="both"/>
        <w:rPr>
          <w:rFonts w:ascii="Times New Roman" w:hAnsi="Times New Roman" w:cs="Times New Roman"/>
          <w:sz w:val="24"/>
          <w:szCs w:val="24"/>
        </w:rPr>
      </w:pPr>
    </w:p>
    <w:p w14:paraId="76E3F5A8" w14:textId="3421E8DD" w:rsidR="00016974" w:rsidRPr="00CA3D55" w:rsidRDefault="000133B9" w:rsidP="00CA3D55">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Effective </w:t>
      </w:r>
      <w:r w:rsidR="005973E0" w:rsidRPr="00CA3D55">
        <w:rPr>
          <w:rFonts w:ascii="Times New Roman" w:hAnsi="Times New Roman" w:cs="Times New Roman"/>
          <w:sz w:val="24"/>
          <w:szCs w:val="24"/>
        </w:rPr>
        <w:t xml:space="preserve">coordination </w:t>
      </w:r>
      <w:r w:rsidRPr="00CA3D55">
        <w:rPr>
          <w:rFonts w:ascii="Times New Roman" w:hAnsi="Times New Roman" w:cs="Times New Roman"/>
          <w:sz w:val="24"/>
          <w:szCs w:val="24"/>
        </w:rPr>
        <w:t>of the Policy is a priority not only to the National Government but also to County Governments and non-state actors who are co</w:t>
      </w:r>
      <w:r w:rsidR="0050202A" w:rsidRPr="00CA3D55">
        <w:rPr>
          <w:rFonts w:ascii="Times New Roman" w:hAnsi="Times New Roman" w:cs="Times New Roman"/>
          <w:sz w:val="24"/>
          <w:szCs w:val="24"/>
        </w:rPr>
        <w:t>mmitted to supporting the youth</w:t>
      </w:r>
      <w:r w:rsidRPr="00CA3D55">
        <w:rPr>
          <w:rFonts w:ascii="Times New Roman" w:hAnsi="Times New Roman" w:cs="Times New Roman"/>
          <w:sz w:val="24"/>
          <w:szCs w:val="24"/>
        </w:rPr>
        <w:t xml:space="preserve"> harness their potential while shaping their own lives and future and promoting their active economic involvement at National, county, sub-national levels including sub-counties, ward and communities.</w:t>
      </w:r>
    </w:p>
    <w:p w14:paraId="22541AAE" w14:textId="77777777" w:rsidR="00016974" w:rsidRPr="00CA3D55" w:rsidRDefault="00016974" w:rsidP="00FF50A4">
      <w:pPr>
        <w:spacing w:after="0" w:line="240" w:lineRule="auto"/>
        <w:jc w:val="both"/>
        <w:rPr>
          <w:rFonts w:ascii="Times New Roman" w:hAnsi="Times New Roman" w:cs="Times New Roman"/>
          <w:sz w:val="24"/>
          <w:szCs w:val="24"/>
        </w:rPr>
      </w:pPr>
    </w:p>
    <w:p w14:paraId="312411A2" w14:textId="3DFBD5A5" w:rsidR="00016974" w:rsidRPr="00CA3D55" w:rsidRDefault="0050202A" w:rsidP="00CA3D55">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P</w:t>
      </w:r>
      <w:r w:rsidR="000133B9" w:rsidRPr="00CA3D55">
        <w:rPr>
          <w:rFonts w:ascii="Times New Roman" w:hAnsi="Times New Roman" w:cs="Times New Roman"/>
          <w:sz w:val="24"/>
          <w:szCs w:val="24"/>
        </w:rPr>
        <w:t xml:space="preserve">olicy </w:t>
      </w:r>
      <w:r w:rsidRPr="00CA3D55">
        <w:rPr>
          <w:rFonts w:ascii="Times New Roman" w:hAnsi="Times New Roman" w:cs="Times New Roman"/>
          <w:sz w:val="24"/>
          <w:szCs w:val="24"/>
        </w:rPr>
        <w:t>implementation process shall include development of an</w:t>
      </w:r>
      <w:r w:rsidR="000133B9" w:rsidRPr="00CA3D55">
        <w:rPr>
          <w:rFonts w:ascii="Times New Roman" w:hAnsi="Times New Roman" w:cs="Times New Roman"/>
          <w:sz w:val="24"/>
          <w:szCs w:val="24"/>
        </w:rPr>
        <w:t xml:space="preserve"> implementation plan detailing strategy, activities, target group, performance indicators, responsibility holders, time lines and resource requirement (both financial and non-</w:t>
      </w:r>
      <w:r w:rsidR="006106D2" w:rsidRPr="00CA3D55">
        <w:rPr>
          <w:rFonts w:ascii="Times New Roman" w:hAnsi="Times New Roman" w:cs="Times New Roman"/>
          <w:sz w:val="24"/>
          <w:szCs w:val="24"/>
        </w:rPr>
        <w:t>financial</w:t>
      </w:r>
      <w:r w:rsidR="000133B9" w:rsidRPr="00CA3D55">
        <w:rPr>
          <w:rFonts w:ascii="Times New Roman" w:hAnsi="Times New Roman" w:cs="Times New Roman"/>
          <w:sz w:val="24"/>
          <w:szCs w:val="24"/>
        </w:rPr>
        <w:t xml:space="preserve">). The implementation will be undertaken through a collaborative framework involving relevant government MDAs, </w:t>
      </w:r>
      <w:r w:rsidR="00086DD3" w:rsidRPr="00CA3D55">
        <w:rPr>
          <w:rFonts w:ascii="Times New Roman" w:hAnsi="Times New Roman" w:cs="Times New Roman"/>
          <w:sz w:val="24"/>
          <w:szCs w:val="24"/>
        </w:rPr>
        <w:t>C</w:t>
      </w:r>
      <w:r w:rsidR="000133B9" w:rsidRPr="00CA3D55">
        <w:rPr>
          <w:rFonts w:ascii="Times New Roman" w:hAnsi="Times New Roman" w:cs="Times New Roman"/>
          <w:sz w:val="24"/>
          <w:szCs w:val="24"/>
        </w:rPr>
        <w:t xml:space="preserve">ounty </w:t>
      </w:r>
      <w:r w:rsidR="00086DD3" w:rsidRPr="00CA3D55">
        <w:rPr>
          <w:rFonts w:ascii="Times New Roman" w:hAnsi="Times New Roman" w:cs="Times New Roman"/>
          <w:sz w:val="24"/>
          <w:szCs w:val="24"/>
        </w:rPr>
        <w:t>G</w:t>
      </w:r>
      <w:r w:rsidR="000133B9" w:rsidRPr="00CA3D55">
        <w:rPr>
          <w:rFonts w:ascii="Times New Roman" w:hAnsi="Times New Roman" w:cs="Times New Roman"/>
          <w:sz w:val="24"/>
          <w:szCs w:val="24"/>
        </w:rPr>
        <w:t xml:space="preserve">overnments, </w:t>
      </w:r>
      <w:r w:rsidRPr="00CA3D55">
        <w:rPr>
          <w:rFonts w:ascii="Times New Roman" w:hAnsi="Times New Roman" w:cs="Times New Roman"/>
          <w:sz w:val="24"/>
          <w:szCs w:val="24"/>
        </w:rPr>
        <w:t xml:space="preserve">Non-Government Organisations or </w:t>
      </w:r>
      <w:r w:rsidR="000133B9" w:rsidRPr="00CA3D55">
        <w:rPr>
          <w:rFonts w:ascii="Times New Roman" w:hAnsi="Times New Roman" w:cs="Times New Roman"/>
          <w:sz w:val="24"/>
          <w:szCs w:val="24"/>
        </w:rPr>
        <w:t xml:space="preserve">Public Benefit Organizations, private sectors, FBOs, youth organizations, community-based organizations (CBOs) and all </w:t>
      </w:r>
      <w:r w:rsidRPr="00CA3D55">
        <w:rPr>
          <w:rFonts w:ascii="Times New Roman" w:hAnsi="Times New Roman" w:cs="Times New Roman"/>
          <w:sz w:val="24"/>
          <w:szCs w:val="24"/>
        </w:rPr>
        <w:t xml:space="preserve">other </w:t>
      </w:r>
      <w:r w:rsidR="000133B9" w:rsidRPr="00CA3D55">
        <w:rPr>
          <w:rFonts w:ascii="Times New Roman" w:hAnsi="Times New Roman" w:cs="Times New Roman"/>
          <w:sz w:val="24"/>
          <w:szCs w:val="24"/>
        </w:rPr>
        <w:t xml:space="preserve">stakeholders involved in youth affairs (see Figure </w:t>
      </w:r>
      <w:r w:rsidR="00784CDE" w:rsidRPr="00CA3D55">
        <w:rPr>
          <w:rFonts w:ascii="Times New Roman" w:hAnsi="Times New Roman" w:cs="Times New Roman"/>
          <w:sz w:val="24"/>
          <w:szCs w:val="24"/>
        </w:rPr>
        <w:t>2</w:t>
      </w:r>
      <w:r w:rsidR="000133B9" w:rsidRPr="00CA3D55">
        <w:rPr>
          <w:rFonts w:ascii="Times New Roman" w:hAnsi="Times New Roman" w:cs="Times New Roman"/>
          <w:sz w:val="24"/>
          <w:szCs w:val="24"/>
        </w:rPr>
        <w:t xml:space="preserve">). The </w:t>
      </w:r>
      <w:r w:rsidRPr="00CA3D55">
        <w:rPr>
          <w:rFonts w:ascii="Times New Roman" w:hAnsi="Times New Roman" w:cs="Times New Roman"/>
          <w:sz w:val="24"/>
          <w:szCs w:val="24"/>
        </w:rPr>
        <w:t>implementation plan shall be revi</w:t>
      </w:r>
      <w:r w:rsidR="000133B9" w:rsidRPr="00CA3D55">
        <w:rPr>
          <w:rFonts w:ascii="Times New Roman" w:hAnsi="Times New Roman" w:cs="Times New Roman"/>
          <w:sz w:val="24"/>
          <w:szCs w:val="24"/>
        </w:rPr>
        <w:t xml:space="preserve">ewed </w:t>
      </w:r>
      <w:r w:rsidRPr="00CA3D55">
        <w:rPr>
          <w:rFonts w:ascii="Times New Roman" w:hAnsi="Times New Roman" w:cs="Times New Roman"/>
          <w:sz w:val="24"/>
          <w:szCs w:val="24"/>
        </w:rPr>
        <w:t>and set targets assessed on an annual basis</w:t>
      </w:r>
      <w:r w:rsidR="000133B9" w:rsidRPr="00CA3D55">
        <w:rPr>
          <w:rFonts w:ascii="Times New Roman" w:hAnsi="Times New Roman" w:cs="Times New Roman"/>
          <w:sz w:val="24"/>
          <w:szCs w:val="24"/>
        </w:rPr>
        <w:t xml:space="preserve">. </w:t>
      </w:r>
    </w:p>
    <w:p w14:paraId="6E6BC7D8" w14:textId="77777777" w:rsidR="001C3BC9" w:rsidRPr="00CA3D55" w:rsidRDefault="001C3BC9" w:rsidP="00FF50A4">
      <w:pPr>
        <w:tabs>
          <w:tab w:val="right" w:pos="0"/>
        </w:tabs>
        <w:spacing w:after="0" w:line="240" w:lineRule="auto"/>
        <w:jc w:val="both"/>
        <w:rPr>
          <w:rFonts w:ascii="Times New Roman" w:hAnsi="Times New Roman" w:cs="Times New Roman"/>
          <w:sz w:val="24"/>
          <w:szCs w:val="24"/>
        </w:rPr>
      </w:pPr>
    </w:p>
    <w:p w14:paraId="4FC53EC7" w14:textId="77777777" w:rsidR="00016974" w:rsidRPr="00CA3D55" w:rsidRDefault="00016974" w:rsidP="00FF50A4">
      <w:pPr>
        <w:pBdr>
          <w:top w:val="nil"/>
          <w:left w:val="nil"/>
          <w:bottom w:val="nil"/>
          <w:right w:val="nil"/>
          <w:between w:val="nil"/>
        </w:pBdr>
        <w:spacing w:line="240" w:lineRule="auto"/>
        <w:ind w:left="720" w:hanging="720"/>
        <w:rPr>
          <w:rFonts w:ascii="Times New Roman" w:hAnsi="Times New Roman" w:cs="Times New Roman"/>
          <w:b/>
          <w:sz w:val="24"/>
          <w:szCs w:val="24"/>
        </w:rPr>
      </w:pPr>
    </w:p>
    <w:p w14:paraId="7D153A35" w14:textId="77777777" w:rsidR="003E566E" w:rsidRPr="00CA3D55" w:rsidRDefault="003E566E" w:rsidP="00FF50A4">
      <w:pPr>
        <w:spacing w:line="240" w:lineRule="auto"/>
        <w:rPr>
          <w:rFonts w:ascii="Times New Roman" w:hAnsi="Times New Roman" w:cs="Times New Roman"/>
          <w:b/>
          <w:sz w:val="24"/>
          <w:szCs w:val="24"/>
        </w:rPr>
      </w:pPr>
      <w:r w:rsidRPr="00CA3D55">
        <w:rPr>
          <w:rFonts w:ascii="Times New Roman" w:hAnsi="Times New Roman" w:cs="Times New Roman"/>
          <w:b/>
          <w:sz w:val="24"/>
          <w:szCs w:val="24"/>
        </w:rPr>
        <w:br w:type="page"/>
      </w:r>
    </w:p>
    <w:p w14:paraId="599C0082" w14:textId="77777777" w:rsidR="008F03A3" w:rsidRPr="00CA3D55" w:rsidRDefault="008F03A3" w:rsidP="00FF50A4">
      <w:pPr>
        <w:spacing w:after="0" w:line="240" w:lineRule="auto"/>
        <w:jc w:val="both"/>
        <w:rPr>
          <w:rFonts w:ascii="Times New Roman" w:hAnsi="Times New Roman" w:cs="Times New Roman"/>
          <w:b/>
          <w:sz w:val="24"/>
          <w:szCs w:val="24"/>
        </w:rPr>
        <w:sectPr w:rsidR="008F03A3" w:rsidRPr="00CA3D55" w:rsidSect="009E0FD7">
          <w:pgSz w:w="11909" w:h="16834"/>
          <w:pgMar w:top="1440" w:right="1440" w:bottom="1440" w:left="1440" w:header="706" w:footer="706" w:gutter="0"/>
          <w:cols w:space="720"/>
        </w:sectPr>
      </w:pPr>
    </w:p>
    <w:p w14:paraId="25BDF370" w14:textId="013FE427" w:rsidR="003E566E" w:rsidRPr="00CA3D55" w:rsidRDefault="00207D7B" w:rsidP="00CA3D55">
      <w:pPr>
        <w:spacing w:after="0" w:line="240" w:lineRule="auto"/>
        <w:jc w:val="center"/>
        <w:rPr>
          <w:rFonts w:ascii="Times New Roman" w:hAnsi="Times New Roman" w:cs="Times New Roman"/>
          <w:b/>
        </w:rPr>
      </w:pPr>
      <w:r w:rsidRPr="00CA3D55">
        <w:rPr>
          <w:rFonts w:ascii="Times New Roman" w:hAnsi="Times New Roman" w:cs="Times New Roman"/>
          <w:b/>
        </w:rPr>
        <w:lastRenderedPageBreak/>
        <w:t xml:space="preserve">Figure </w:t>
      </w:r>
      <w:r w:rsidR="00784CDE" w:rsidRPr="00CA3D55">
        <w:rPr>
          <w:rFonts w:ascii="Times New Roman" w:hAnsi="Times New Roman" w:cs="Times New Roman"/>
          <w:b/>
        </w:rPr>
        <w:t>2</w:t>
      </w:r>
      <w:r w:rsidRPr="00CA3D55">
        <w:rPr>
          <w:rFonts w:ascii="Times New Roman" w:hAnsi="Times New Roman" w:cs="Times New Roman"/>
          <w:b/>
        </w:rPr>
        <w:t xml:space="preserve">: </w:t>
      </w:r>
      <w:bookmarkStart w:id="242" w:name="_nmf14n" w:colFirst="0" w:colLast="0"/>
      <w:bookmarkEnd w:id="242"/>
      <w:r w:rsidR="003E566E" w:rsidRPr="00CA3D55">
        <w:rPr>
          <w:rFonts w:ascii="Times New Roman" w:hAnsi="Times New Roman" w:cs="Times New Roman"/>
          <w:b/>
          <w:bCs/>
        </w:rPr>
        <w:t>KYDP Coordination Framework</w:t>
      </w:r>
    </w:p>
    <w:p w14:paraId="2F28A0DE" w14:textId="2E8459F0" w:rsidR="003E566E" w:rsidRPr="00CA3D55" w:rsidRDefault="00E14EF3" w:rsidP="00FF50A4">
      <w:pPr>
        <w:spacing w:line="240" w:lineRule="auto"/>
        <w:jc w:val="center"/>
        <w:rPr>
          <w:rFonts w:ascii="Times New Roman" w:hAnsi="Times New Roman" w:cs="Times New Roman"/>
        </w:rPr>
      </w:pPr>
      <w:r w:rsidRPr="00CA3D55">
        <w:rPr>
          <w:rFonts w:ascii="Times New Roman" w:hAnsi="Times New Roman" w:cs="Times New Roman"/>
          <w:noProof/>
          <w:lang w:val="en-US"/>
        </w:rPr>
        <mc:AlternateContent>
          <mc:Choice Requires="wpg">
            <w:drawing>
              <wp:anchor distT="0" distB="0" distL="114300" distR="114300" simplePos="0" relativeHeight="251712512" behindDoc="0" locked="0" layoutInCell="1" allowOverlap="1" wp14:anchorId="267B0908" wp14:editId="19674F4C">
                <wp:simplePos x="0" y="0"/>
                <wp:positionH relativeFrom="margin">
                  <wp:posOffset>335280</wp:posOffset>
                </wp:positionH>
                <wp:positionV relativeFrom="paragraph">
                  <wp:posOffset>60325</wp:posOffset>
                </wp:positionV>
                <wp:extent cx="7601585" cy="5766129"/>
                <wp:effectExtent l="0" t="0" r="18415" b="25400"/>
                <wp:wrapNone/>
                <wp:docPr id="11" name="Group 11"/>
                <wp:cNvGraphicFramePr/>
                <a:graphic xmlns:a="http://schemas.openxmlformats.org/drawingml/2006/main">
                  <a:graphicData uri="http://schemas.microsoft.com/office/word/2010/wordprocessingGroup">
                    <wpg:wgp>
                      <wpg:cNvGrpSpPr/>
                      <wpg:grpSpPr>
                        <a:xfrm>
                          <a:off x="0" y="0"/>
                          <a:ext cx="7601585" cy="5766129"/>
                          <a:chOff x="0" y="0"/>
                          <a:chExt cx="8176260" cy="6202666"/>
                        </a:xfrm>
                      </wpg:grpSpPr>
                      <wps:wsp>
                        <wps:cNvPr id="16" name="Speech Bubble: Oval 16"/>
                        <wps:cNvSpPr/>
                        <wps:spPr>
                          <a:xfrm rot="10800000" flipV="1">
                            <a:off x="365760" y="3238500"/>
                            <a:ext cx="7581900" cy="2386330"/>
                          </a:xfrm>
                          <a:prstGeom prst="wedgeEllipseCallout">
                            <a:avLst>
                              <a:gd name="adj1" fmla="val 1808"/>
                              <a:gd name="adj2" fmla="val 54774"/>
                            </a:avLst>
                          </a:prstGeom>
                        </wps:spPr>
                        <wps:style>
                          <a:lnRef idx="2">
                            <a:schemeClr val="dk1"/>
                          </a:lnRef>
                          <a:fillRef idx="1">
                            <a:schemeClr val="lt1"/>
                          </a:fillRef>
                          <a:effectRef idx="0">
                            <a:schemeClr val="dk1"/>
                          </a:effectRef>
                          <a:fontRef idx="minor">
                            <a:schemeClr val="dk1"/>
                          </a:fontRef>
                        </wps:style>
                        <wps:txbx>
                          <w:txbxContent>
                            <w:p w14:paraId="7460612B" w14:textId="503EAE7C" w:rsidR="00590096" w:rsidRDefault="00590096" w:rsidP="003E56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838200" y="0"/>
                            <a:ext cx="6492240" cy="289560"/>
                          </a:xfrm>
                          <a:prstGeom prst="rect">
                            <a:avLst/>
                          </a:prstGeom>
                          <a:noFill/>
                        </wps:spPr>
                        <wps:style>
                          <a:lnRef idx="2">
                            <a:schemeClr val="dk1"/>
                          </a:lnRef>
                          <a:fillRef idx="1">
                            <a:schemeClr val="lt1"/>
                          </a:fillRef>
                          <a:effectRef idx="0">
                            <a:schemeClr val="dk1"/>
                          </a:effectRef>
                          <a:fontRef idx="minor">
                            <a:schemeClr val="dk1"/>
                          </a:fontRef>
                        </wps:style>
                        <wps:txbx>
                          <w:txbxContent>
                            <w:p w14:paraId="50EB3002" w14:textId="77777777" w:rsidR="00590096" w:rsidRPr="00CA3D55" w:rsidRDefault="00590096" w:rsidP="00EA251A">
                              <w:pPr>
                                <w:spacing w:line="240" w:lineRule="auto"/>
                                <w:jc w:val="center"/>
                                <w:rPr>
                                  <w:rFonts w:ascii="HelveticaNeue-Bold" w:hAnsi="HelveticaNeue-Bold" w:cs="HelveticaNeue-Bold"/>
                                  <w:bCs/>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HelveticaNeue-Bold" w:hAnsi="HelveticaNeue-Bold" w:cs="HelveticaNeue-Bold"/>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Responsible for Youth</w:t>
                              </w:r>
                              <w:r w:rsidRPr="00CA3D55">
                                <w:rPr>
                                  <w:rFonts w:ascii="HelveticaNeue-Bold" w:hAnsi="HelveticaNeue-Bold" w:cs="HelveticaNeue-Bold"/>
                                  <w:bCs/>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6984332" w14:textId="7458EE64" w:rsidR="00590096" w:rsidRPr="00755B74" w:rsidRDefault="00590096" w:rsidP="00EA251A">
                              <w:pPr>
                                <w:spacing w:line="240" w:lineRule="auto"/>
                                <w:jc w:val="cente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B74">
                                <w:rPr>
                                  <w:rFonts w:ascii="HelveticaNeue-Bold" w:hAnsi="HelveticaNeue-Bold" w:cs="HelveticaNeue-Bold"/>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Presidential Report on Status of the Youth in Kenya</w:t>
                              </w:r>
                            </w:p>
                            <w:p w14:paraId="2119B8B5" w14:textId="77777777" w:rsidR="00590096" w:rsidRPr="00262ED2" w:rsidRDefault="00590096" w:rsidP="003E566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0" y="457200"/>
                            <a:ext cx="8176260" cy="63246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279D5D6E" w14:textId="77777777" w:rsidR="00590096" w:rsidRPr="00CA3D55" w:rsidRDefault="00590096" w:rsidP="00E14EF3">
                              <w:pPr>
                                <w:autoSpaceDE w:val="0"/>
                                <w:autoSpaceDN w:val="0"/>
                                <w:adjustRightInd w:val="0"/>
                                <w:spacing w:after="0" w:line="240" w:lineRule="auto"/>
                                <w:jc w:val="center"/>
                                <w:rPr>
                                  <w:rFonts w:asciiTheme="majorHAnsi" w:hAnsiTheme="majorHAnsi" w:cstheme="majorHAnsi"/>
                                  <w:b/>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heme="majorHAnsi" w:hAnsiTheme="majorHAnsi" w:cstheme="majorHAnsi"/>
                                  <w:b/>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Kenya Youth Development Steering Committee</w:t>
                              </w:r>
                            </w:p>
                            <w:p w14:paraId="5B160D1E" w14:textId="16701A98" w:rsidR="00590096" w:rsidRPr="00CA3D55" w:rsidRDefault="00590096" w:rsidP="00CA3D55">
                              <w:pPr>
                                <w:autoSpaceDE w:val="0"/>
                                <w:autoSpaceDN w:val="0"/>
                                <w:adjustRightInd w:val="0"/>
                                <w:spacing w:after="0" w:line="240" w:lineRule="auto"/>
                                <w:jc w:val="center"/>
                                <w:rPr>
                                  <w:rFonts w:asciiTheme="majorHAnsi" w:hAnsiTheme="majorHAnsi" w:cstheme="majorHAnsi"/>
                                  <w:color w:val="000000" w:themeColor="text1"/>
                                  <w:sz w:val="1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heme="majorHAnsi" w:hAnsiTheme="majorHAnsi" w:cstheme="majorHAnsi"/>
                                  <w:color w:val="000000" w:themeColor="text1"/>
                                  <w:sz w:val="1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 CS Youth</w:t>
                              </w:r>
                              <w:r w:rsidRPr="00CA3D55">
                                <w:rPr>
                                  <w:rFonts w:ascii="Times New Roman" w:hAnsi="Times New Roman" w:cs="Times New Roman"/>
                                  <w:color w:val="000000" w:themeColor="text1"/>
                                  <w:sz w:val="1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A3D55">
                                <w:rPr>
                                  <w:rFonts w:ascii="Times New Roman" w:hAnsi="Times New Roman" w:cs="Times New Roman"/>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Deputy Chair: Chair, Youth Committee-COG,</w:t>
                              </w:r>
                              <w:r w:rsidRPr="00CA3D55">
                                <w:rPr>
                                  <w:rFonts w:ascii="Times New Roman" w:hAnsi="Times New Roman" w:cs="Times New Roman"/>
                                  <w:color w:val="000000" w:themeColor="text1"/>
                                  <w:sz w:val="1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Membership: SDY Secretariat,</w:t>
                              </w:r>
                              <w:r w:rsidRPr="00CA3D55">
                                <w:rPr>
                                  <w:rFonts w:ascii="Times New Roman" w:hAnsi="Times New Roman" w:cs="Times New Roman"/>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A3D55">
                                <w:rPr>
                                  <w:rFonts w:ascii="Times New Roman" w:hAnsi="Times New Roman" w:cs="Times New Roman"/>
                                  <w:color w:val="000000" w:themeColor="text1"/>
                                  <w:sz w:val="1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NYC, Chairpersons of</w:t>
                              </w:r>
                            </w:p>
                            <w:p w14:paraId="78020EAA" w14:textId="020A398D" w:rsidR="00590096" w:rsidRPr="00CA3D55" w:rsidRDefault="00590096" w:rsidP="00CA3D55">
                              <w:pPr>
                                <w:autoSpaceDE w:val="0"/>
                                <w:autoSpaceDN w:val="0"/>
                                <w:adjustRightInd w:val="0"/>
                                <w:spacing w:after="0" w:line="240" w:lineRule="auto"/>
                                <w:jc w:val="center"/>
                                <w:rPr>
                                  <w:rFonts w:asciiTheme="majorHAnsi" w:hAnsiTheme="majorHAnsi" w:cstheme="majorHAnsi"/>
                                  <w:color w:val="000000" w:themeColor="text1"/>
                                  <w:sz w:val="1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heme="majorHAnsi" w:hAnsiTheme="majorHAnsi" w:cstheme="majorHAnsi"/>
                                  <w:color w:val="000000" w:themeColor="text1"/>
                                  <w:sz w:val="1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Umbrella formations of Private Sector, Chair Development Partners group on Youth, CSs of Labour, Education, Devolution, Agriculture, National Treasury and Planning (MEET BI-ANNUALLY)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Rounded Corners 17"/>
                        <wps:cNvSpPr/>
                        <wps:spPr>
                          <a:xfrm>
                            <a:off x="609600" y="1242060"/>
                            <a:ext cx="6957391" cy="604299"/>
                          </a:xfrm>
                          <a:prstGeom prst="roundRect">
                            <a:avLst/>
                          </a:prstGeom>
                        </wps:spPr>
                        <wps:style>
                          <a:lnRef idx="2">
                            <a:schemeClr val="dk1"/>
                          </a:lnRef>
                          <a:fillRef idx="1">
                            <a:schemeClr val="lt1"/>
                          </a:fillRef>
                          <a:effectRef idx="0">
                            <a:schemeClr val="dk1"/>
                          </a:effectRef>
                          <a:fontRef idx="minor">
                            <a:schemeClr val="dk1"/>
                          </a:fontRef>
                        </wps:style>
                        <wps:txbx>
                          <w:txbxContent>
                            <w:p w14:paraId="5A490DD3" w14:textId="77777777" w:rsidR="00590096" w:rsidRPr="00CA3D55" w:rsidRDefault="00590096" w:rsidP="003E566E">
                              <w:pPr>
                                <w:autoSpaceDE w:val="0"/>
                                <w:autoSpaceDN w:val="0"/>
                                <w:adjustRightInd w:val="0"/>
                                <w:spacing w:after="0" w:line="240" w:lineRule="auto"/>
                                <w:jc w:val="center"/>
                                <w:rPr>
                                  <w:rFonts w:ascii="HelveticaNeue" w:hAnsi="HelveticaNeue" w:cs="HelveticaNeue"/>
                                  <w:b/>
                                  <w:color w:val="000000" w:themeColor="text1"/>
                                  <w:sz w:val="1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HelveticaNeue" w:hAnsi="HelveticaNeue" w:cs="HelveticaNeue"/>
                                  <w:b/>
                                  <w:color w:val="000000" w:themeColor="text1"/>
                                  <w:sz w:val="1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Kenya Youth Development Technical Committee</w:t>
                              </w:r>
                            </w:p>
                            <w:p w14:paraId="3FA443DA" w14:textId="48D79C93" w:rsidR="00590096" w:rsidRPr="00CA3D55" w:rsidRDefault="00590096" w:rsidP="003E566E">
                              <w:pPr>
                                <w:autoSpaceDE w:val="0"/>
                                <w:autoSpaceDN w:val="0"/>
                                <w:adjustRightInd w:val="0"/>
                                <w:spacing w:after="0" w:line="240" w:lineRule="auto"/>
                                <w:jc w:val="center"/>
                                <w:rPr>
                                  <w:rFonts w:ascii="HelveticaNeue" w:hAnsi="HelveticaNeue" w:cs="HelveticaNeue"/>
                                  <w:color w:val="000000" w:themeColor="text1"/>
                                  <w:sz w:val="1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HelveticaNeue" w:hAnsi="HelveticaNeue" w:cs="HelveticaNeue"/>
                                  <w:color w:val="000000" w:themeColor="text1"/>
                                  <w:sz w:val="1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 PS Youth; Membership: CEO-COG, Directorate of</w:t>
                              </w:r>
                            </w:p>
                            <w:p w14:paraId="1BCBD7C4" w14:textId="77777777" w:rsidR="00590096" w:rsidRPr="00CA3D55" w:rsidRDefault="00590096" w:rsidP="003E566E">
                              <w:pPr>
                                <w:jc w:val="center"/>
                                <w:rPr>
                                  <w:color w:val="000000" w:themeColor="text1"/>
                                  <w:sz w:val="1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HelveticaNeue" w:hAnsi="HelveticaNeue" w:cs="HelveticaNeue"/>
                                  <w:color w:val="000000" w:themeColor="text1"/>
                                  <w:sz w:val="1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Youth Affairs Secretariat, NYC, Sector Group Chairs (MEET QUARTERLY)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owchart: Decision 18"/>
                        <wps:cNvSpPr/>
                        <wps:spPr>
                          <a:xfrm>
                            <a:off x="571500" y="3345180"/>
                            <a:ext cx="2119630" cy="179006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3B1A9D17"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KYDP</w:t>
                              </w:r>
                            </w:p>
                            <w:p w14:paraId="07093F8B"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w:t>
                              </w:r>
                            </w:p>
                            <w:p w14:paraId="08D77637"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 on</w:t>
                              </w:r>
                            </w:p>
                            <w:p w14:paraId="4CDED0BB"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&amp;</w:t>
                              </w:r>
                            </w:p>
                            <w:p w14:paraId="1AFA6AFB" w14:textId="77777777" w:rsidR="00590096" w:rsidRPr="00CA3D55" w:rsidRDefault="00590096" w:rsidP="003E566E">
                              <w:pPr>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Decision 19"/>
                        <wps:cNvSpPr/>
                        <wps:spPr>
                          <a:xfrm>
                            <a:off x="1348740" y="4084320"/>
                            <a:ext cx="1931035" cy="163703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02409257"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KYDP</w:t>
                              </w:r>
                            </w:p>
                            <w:p w14:paraId="023ABDDE"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w:t>
                              </w:r>
                            </w:p>
                            <w:p w14:paraId="2292B236"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 on</w:t>
                              </w:r>
                            </w:p>
                            <w:p w14:paraId="70CB93CE" w14:textId="77777777" w:rsidR="00590096" w:rsidRPr="009B336E" w:rsidRDefault="00590096" w:rsidP="003E566E">
                              <w:pPr>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Decision 20"/>
                        <wps:cNvSpPr/>
                        <wps:spPr>
                          <a:xfrm>
                            <a:off x="2171700" y="3375660"/>
                            <a:ext cx="2017395" cy="169862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729E376B"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KYDP</w:t>
                              </w:r>
                            </w:p>
                            <w:p w14:paraId="3AC0FEE7"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w:t>
                              </w:r>
                            </w:p>
                            <w:p w14:paraId="18FFC7A6"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 on</w:t>
                              </w:r>
                            </w:p>
                            <w:p w14:paraId="279AFC14" w14:textId="77777777" w:rsidR="00590096" w:rsidRPr="00CA3D55" w:rsidRDefault="00590096" w:rsidP="003E566E">
                              <w:pPr>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owchart: Decision 21"/>
                        <wps:cNvSpPr/>
                        <wps:spPr>
                          <a:xfrm>
                            <a:off x="4008120" y="3375660"/>
                            <a:ext cx="1858010" cy="174688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7276ACE2"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KYDP</w:t>
                              </w:r>
                            </w:p>
                            <w:p w14:paraId="4DD359EE"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w:t>
                              </w:r>
                            </w:p>
                            <w:p w14:paraId="402DD4CE"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 on</w:t>
                              </w:r>
                            </w:p>
                            <w:p w14:paraId="3949B868"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Enterprise</w:t>
                              </w:r>
                            </w:p>
                            <w:p w14:paraId="5C3431E4" w14:textId="77777777" w:rsidR="00590096" w:rsidRPr="00CA3D55" w:rsidRDefault="00590096" w:rsidP="003E566E">
                              <w:pPr>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owchart: Decision 22"/>
                        <wps:cNvSpPr/>
                        <wps:spPr>
                          <a:xfrm>
                            <a:off x="5768340" y="3329940"/>
                            <a:ext cx="1833245" cy="173990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1A1B0456" w14:textId="77777777" w:rsidR="00590096" w:rsidRPr="009B336E"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36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KYDP</w:t>
                              </w:r>
                            </w:p>
                            <w:p w14:paraId="19820D7E" w14:textId="77777777" w:rsidR="00590096" w:rsidRPr="009B336E"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36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w:t>
                              </w:r>
                            </w:p>
                            <w:p w14:paraId="2D4C61BB" w14:textId="77777777" w:rsidR="00590096" w:rsidRPr="009B336E"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36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 on</w:t>
                              </w:r>
                            </w:p>
                            <w:p w14:paraId="664E1D4C" w14:textId="77777777" w:rsidR="00590096" w:rsidRPr="009B336E"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36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Environmental</w:t>
                              </w:r>
                            </w:p>
                            <w:p w14:paraId="5DC6C8B2" w14:textId="77777777" w:rsidR="00590096" w:rsidRPr="009B336E" w:rsidRDefault="00590096" w:rsidP="003E566E">
                              <w:pPr>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36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Sustainability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Decision 23"/>
                        <wps:cNvSpPr/>
                        <wps:spPr>
                          <a:xfrm>
                            <a:off x="3063240" y="4099560"/>
                            <a:ext cx="2042160" cy="161671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6E540A29"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KYDP</w:t>
                              </w:r>
                            </w:p>
                            <w:p w14:paraId="2916BE08"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 Group</w:t>
                              </w:r>
                            </w:p>
                            <w:p w14:paraId="68850B8D" w14:textId="77777777" w:rsidR="00590096" w:rsidRPr="00CA3D55" w:rsidRDefault="00590096" w:rsidP="003E566E">
                              <w:pPr>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proofErr w:type="gramEnd"/>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lowchart: Decision 24"/>
                        <wps:cNvSpPr/>
                        <wps:spPr>
                          <a:xfrm>
                            <a:off x="4693920" y="4076700"/>
                            <a:ext cx="2284730" cy="154813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51AADB27"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KYDP</w:t>
                              </w:r>
                            </w:p>
                            <w:p w14:paraId="22A654CA"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w:t>
                              </w:r>
                            </w:p>
                            <w:p w14:paraId="620F9941"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 on</w:t>
                              </w:r>
                            </w:p>
                            <w:p w14:paraId="0B774495"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Talent</w:t>
                              </w:r>
                            </w:p>
                            <w:p w14:paraId="798EC62B"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w:t>
                              </w:r>
                            </w:p>
                            <w:p w14:paraId="755548BE" w14:textId="77777777" w:rsidR="00590096" w:rsidRPr="00CA3D55" w:rsidRDefault="00590096" w:rsidP="003E566E">
                              <w:pPr>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1211580" y="5775960"/>
                            <a:ext cx="5751919" cy="426706"/>
                            <a:chOff x="383540" y="846421"/>
                            <a:chExt cx="5751919" cy="426706"/>
                          </a:xfrm>
                        </wpg:grpSpPr>
                        <wps:wsp>
                          <wps:cNvPr id="7" name="Rectangle: Rounded Corners 30"/>
                          <wps:cNvSpPr/>
                          <wps:spPr>
                            <a:xfrm>
                              <a:off x="383540" y="992326"/>
                              <a:ext cx="5751919" cy="280801"/>
                            </a:xfrm>
                            <a:prstGeom prst="roundRect">
                              <a:avLst/>
                            </a:prstGeom>
                          </wps:spPr>
                          <wps:style>
                            <a:lnRef idx="2">
                              <a:schemeClr val="dk1"/>
                            </a:lnRef>
                            <a:fillRef idx="1">
                              <a:schemeClr val="lt1"/>
                            </a:fillRef>
                            <a:effectRef idx="0">
                              <a:schemeClr val="dk1"/>
                            </a:effectRef>
                            <a:fontRef idx="minor">
                              <a:schemeClr val="dk1"/>
                            </a:fontRef>
                          </wps:style>
                          <wps:txbx>
                            <w:txbxContent>
                              <w:p w14:paraId="5CFE2588" w14:textId="77777777" w:rsidR="00590096" w:rsidRPr="00281BD7" w:rsidRDefault="00590096" w:rsidP="003E566E">
                                <w:pPr>
                                  <w:jc w:val="center"/>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1BD7">
                                  <w:rPr>
                                    <w:rFonts w:ascii="HelveticaNeue-Bold" w:hAnsi="HelveticaNeue-Bold" w:cs="HelveticaNeue-Bold"/>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Up Arrow 9"/>
                          <wps:cNvSpPr/>
                          <wps:spPr>
                            <a:xfrm>
                              <a:off x="3203970" y="846421"/>
                              <a:ext cx="59930" cy="13716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 name="Up Arrow 59"/>
                        <wps:cNvSpPr/>
                        <wps:spPr>
                          <a:xfrm>
                            <a:off x="4069080" y="304800"/>
                            <a:ext cx="45719" cy="129540"/>
                          </a:xfrm>
                          <a:prstGeom prst="up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Up Arrow 60"/>
                        <wps:cNvSpPr/>
                        <wps:spPr>
                          <a:xfrm flipH="1">
                            <a:off x="4069080" y="1112520"/>
                            <a:ext cx="45719" cy="129540"/>
                          </a:xfrm>
                          <a:prstGeom prst="up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601980" y="2004060"/>
                            <a:ext cx="6973294" cy="1105231"/>
                          </a:xfrm>
                          <a:prstGeom prst="rect">
                            <a:avLst/>
                          </a:prstGeom>
                          <a:noFill/>
                        </wps:spPr>
                        <wps:style>
                          <a:lnRef idx="2">
                            <a:schemeClr val="dk1"/>
                          </a:lnRef>
                          <a:fillRef idx="1">
                            <a:schemeClr val="lt1"/>
                          </a:fillRef>
                          <a:effectRef idx="0">
                            <a:schemeClr val="dk1"/>
                          </a:effectRef>
                          <a:fontRef idx="minor">
                            <a:schemeClr val="dk1"/>
                          </a:fontRef>
                        </wps:style>
                        <wps:txbx>
                          <w:txbxContent>
                            <w:p w14:paraId="444FE3AD" w14:textId="1624B310" w:rsidR="00590096" w:rsidRPr="00CA3D55" w:rsidRDefault="00590096" w:rsidP="00CA3D55">
                              <w:pPr>
                                <w:spacing w:after="0"/>
                                <w:jc w:val="cente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Membership for the technical committees </w:t>
                              </w:r>
                              <w:r w:rsidRPr="00CA3D55">
                                <w:rPr>
                                  <w:rFonts w:ascii="HelveticaNeue" w:hAnsi="HelveticaNeue" w:cs="HelveticaNeue"/>
                                  <w:b/>
                                  <w:color w:val="000000" w:themeColor="text1"/>
                                  <w:sz w:val="1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 QUARTERLY)</w:t>
                              </w:r>
                              <w:r w:rsidRPr="00CA3D55">
                                <w:rPr>
                                  <w:b/>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CA9E518" w14:textId="012DEA36" w:rsidR="00590096" w:rsidRPr="00FE54C3" w:rsidRDefault="00590096" w:rsidP="00CA3D55">
                              <w:pPr>
                                <w:spacing w:after="0"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4C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National Level: Chair- </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Secretary Youth Affairs</w:t>
                              </w:r>
                              <w:r w:rsidRPr="00FE54C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Secretary- </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Technical Officer from relevant </w:t>
                              </w:r>
                              <w:r w:rsidRPr="00FE54C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Sector</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E54C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All relevant stakeholder</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representatives including private sector, CBOs, FBOs, NGOs,</w:t>
                              </w:r>
                              <w:r>
                                <w:rPr>
                                  <w:rFonts w:ascii="HelveticaNeue" w:hAnsi="HelveticaNeue" w:cs="HelveticaNeu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7D2B">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National Youth Council</w:t>
                              </w:r>
                              <w:r>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among others</w:t>
                              </w:r>
                            </w:p>
                            <w:p w14:paraId="18D5E6AB" w14:textId="4C293154" w:rsidR="00590096" w:rsidRPr="00262ED2" w:rsidRDefault="00590096" w:rsidP="00CA3D55">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7D2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County Level: Chair- CEC in charge of Youth; Secretary- County Director of Youth (NG); Members: All relevant stakeholder representatives including private sector, CBOs, FBOs, NGOs,</w:t>
                              </w:r>
                              <w:r w:rsidRPr="00197D2B">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National Youth Council</w:t>
                              </w:r>
                              <w:r>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among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Up Arrow 62"/>
                        <wps:cNvSpPr/>
                        <wps:spPr>
                          <a:xfrm flipH="1">
                            <a:off x="4069080" y="1844040"/>
                            <a:ext cx="45719" cy="144780"/>
                          </a:xfrm>
                          <a:prstGeom prst="up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956560" y="3208020"/>
                            <a:ext cx="2270760" cy="236220"/>
                          </a:xfrm>
                          <a:prstGeom prst="rect">
                            <a:avLst/>
                          </a:prstGeom>
                          <a:noFill/>
                          <a:ln w="9525">
                            <a:noFill/>
                            <a:miter lim="800000"/>
                            <a:headEnd/>
                            <a:tailEnd/>
                          </a:ln>
                        </wps:spPr>
                        <wps:txbx>
                          <w:txbxContent>
                            <w:p w14:paraId="0DC1FFEA" w14:textId="7070F67E" w:rsidR="00590096" w:rsidRDefault="00590096" w:rsidP="00CA3D55">
                              <w:pPr>
                                <w:jc w:val="center"/>
                              </w:pPr>
                              <w:r w:rsidRPr="00262ED2">
                                <w:rPr>
                                  <w:rFonts w:ascii="HelveticaNeue" w:hAnsi="HelveticaNeue" w:cs="HelveticaNeu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Youth Committee </w:t>
                              </w:r>
                              <w:r>
                                <w:rPr>
                                  <w:rFonts w:ascii="HelveticaNeue" w:hAnsi="HelveticaNeue" w:cs="HelveticaNeu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Representative-</w:t>
                              </w:r>
                              <w:r w:rsidRPr="00262ED2">
                                <w:rPr>
                                  <w:rFonts w:ascii="HelveticaNeue" w:hAnsi="HelveticaNeue" w:cs="HelveticaNeu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67B0908" id="Group 11" o:spid="_x0000_s1041" style="position:absolute;left:0;text-align:left;margin-left:26.4pt;margin-top:4.75pt;width:598.55pt;height:454.05pt;z-index:251712512;mso-position-horizontal-relative:margin;mso-width-relative:margin;mso-height-relative:margin" coordsize="81762,6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6" o:spid="_x0000_s1042" type="#_x0000_t63" style="position:absolute;left:3657;top:32385;width:75819;height:23863;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" adj="11191,22631" fillcolor="white [3201]" strokecolor="black [3200]" strokeweight="2pt">
                  <v:textbox>
                    <w:txbxContent>
                      <w:p w14:paraId="7460612B" w14:textId="503EAE7C" w:rsidR="00590096" w:rsidRDefault="00590096" w:rsidP="003E566E">
                        <w:pPr>
                          <w:jc w:val="center"/>
                        </w:pPr>
                      </w:p>
                    </w:txbxContent>
                  </v:textbox>
                </v:shape>
                <v:rect id="Rectangle 12" o:spid="_x0000_s1043" style="position:absolute;left:8382;width:64922;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" filled="f" strokecolor="black [3200]" strokeweight="2pt">
                  <v:textbox>
                    <w:txbxContent>
                      <w:p w14:paraId="50EB3002" w14:textId="77777777" w:rsidR="00590096" w:rsidRPr="00CA3D55" w:rsidRDefault="00590096" w:rsidP="00EA251A">
                        <w:pPr>
                          <w:spacing w:line="240" w:lineRule="auto"/>
                          <w:jc w:val="center"/>
                          <w:rPr>
                            <w:rFonts w:ascii="HelveticaNeue-Bold" w:hAnsi="HelveticaNeue-Bold" w:cs="HelveticaNeue-Bold"/>
                            <w:bCs/>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HelveticaNeue-Bold" w:hAnsi="HelveticaNeue-Bold" w:cs="HelveticaNeue-Bold"/>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Responsible for Youth</w:t>
                        </w:r>
                        <w:r w:rsidRPr="00CA3D55">
                          <w:rPr>
                            <w:rFonts w:ascii="HelveticaNeue-Bold" w:hAnsi="HelveticaNeue-Bold" w:cs="HelveticaNeue-Bold"/>
                            <w:bCs/>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6984332" w14:textId="7458EE64" w:rsidR="00590096" w:rsidRPr="00755B74" w:rsidRDefault="00590096" w:rsidP="00EA251A">
                        <w:pPr>
                          <w:spacing w:line="240" w:lineRule="auto"/>
                          <w:jc w:val="cente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B74">
                          <w:rPr>
                            <w:rFonts w:ascii="HelveticaNeue-Bold" w:hAnsi="HelveticaNeue-Bold" w:cs="HelveticaNeue-Bold"/>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Presidential Report on Status of the Youth in Kenya</w:t>
                        </w:r>
                      </w:p>
                      <w:p w14:paraId="2119B8B5" w14:textId="77777777" w:rsidR="00590096" w:rsidRPr="00262ED2" w:rsidRDefault="00590096" w:rsidP="003E566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oundrect id="Rectangle: Rounded Corners 13" o:spid="_x0000_s1044" style="position:absolute;top:4572;width:81762;height:63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" fillcolor="white [3212]" strokecolor="black [3200]" strokeweight="2pt">
                  <v:textbox>
                    <w:txbxContent>
                      <w:p w14:paraId="279D5D6E" w14:textId="77777777" w:rsidR="00590096" w:rsidRPr="00CA3D55" w:rsidRDefault="00590096" w:rsidP="00E14EF3">
                        <w:pPr>
                          <w:autoSpaceDE w:val="0"/>
                          <w:autoSpaceDN w:val="0"/>
                          <w:adjustRightInd w:val="0"/>
                          <w:spacing w:after="0" w:line="240" w:lineRule="auto"/>
                          <w:jc w:val="center"/>
                          <w:rPr>
                            <w:rFonts w:asciiTheme="majorHAnsi" w:hAnsiTheme="majorHAnsi" w:cstheme="majorHAnsi"/>
                            <w:b/>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heme="majorHAnsi" w:hAnsiTheme="majorHAnsi" w:cstheme="majorHAnsi"/>
                            <w:b/>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Kenya Youth Development Steering Committee</w:t>
                        </w:r>
                      </w:p>
                      <w:p w14:paraId="5B160D1E" w14:textId="16701A98" w:rsidR="00590096" w:rsidRPr="00CA3D55" w:rsidRDefault="00590096" w:rsidP="00CA3D55">
                        <w:pPr>
                          <w:autoSpaceDE w:val="0"/>
                          <w:autoSpaceDN w:val="0"/>
                          <w:adjustRightInd w:val="0"/>
                          <w:spacing w:after="0" w:line="240" w:lineRule="auto"/>
                          <w:jc w:val="center"/>
                          <w:rPr>
                            <w:rFonts w:asciiTheme="majorHAnsi" w:hAnsiTheme="majorHAnsi" w:cstheme="majorHAnsi"/>
                            <w:color w:val="000000" w:themeColor="text1"/>
                            <w:sz w:val="1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heme="majorHAnsi" w:hAnsiTheme="majorHAnsi" w:cstheme="majorHAnsi"/>
                            <w:color w:val="000000" w:themeColor="text1"/>
                            <w:sz w:val="1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 CS Youth</w:t>
                        </w:r>
                        <w:r w:rsidRPr="00CA3D55">
                          <w:rPr>
                            <w:rFonts w:ascii="Times New Roman" w:hAnsi="Times New Roman" w:cs="Times New Roman"/>
                            <w:color w:val="000000" w:themeColor="text1"/>
                            <w:sz w:val="1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A3D55">
                          <w:rPr>
                            <w:rFonts w:ascii="Times New Roman" w:hAnsi="Times New Roman" w:cs="Times New Roman"/>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Deputy Chair: Chair, Youth Committee-COG,</w:t>
                        </w:r>
                        <w:r w:rsidRPr="00CA3D55">
                          <w:rPr>
                            <w:rFonts w:ascii="Times New Roman" w:hAnsi="Times New Roman" w:cs="Times New Roman"/>
                            <w:color w:val="000000" w:themeColor="text1"/>
                            <w:sz w:val="1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Membership: SDY Secretariat,</w:t>
                        </w:r>
                        <w:r w:rsidRPr="00CA3D55">
                          <w:rPr>
                            <w:rFonts w:ascii="Times New Roman" w:hAnsi="Times New Roman" w:cs="Times New Roman"/>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A3D55">
                          <w:rPr>
                            <w:rFonts w:ascii="Times New Roman" w:hAnsi="Times New Roman" w:cs="Times New Roman"/>
                            <w:color w:val="000000" w:themeColor="text1"/>
                            <w:sz w:val="1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NYC, Chairpersons of</w:t>
                        </w:r>
                      </w:p>
                      <w:p w14:paraId="78020EAA" w14:textId="020A398D" w:rsidR="00590096" w:rsidRPr="00CA3D55" w:rsidRDefault="00590096" w:rsidP="00CA3D55">
                        <w:pPr>
                          <w:autoSpaceDE w:val="0"/>
                          <w:autoSpaceDN w:val="0"/>
                          <w:adjustRightInd w:val="0"/>
                          <w:spacing w:after="0" w:line="240" w:lineRule="auto"/>
                          <w:jc w:val="center"/>
                          <w:rPr>
                            <w:rFonts w:asciiTheme="majorHAnsi" w:hAnsiTheme="majorHAnsi" w:cstheme="majorHAnsi"/>
                            <w:color w:val="000000" w:themeColor="text1"/>
                            <w:sz w:val="1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heme="majorHAnsi" w:hAnsiTheme="majorHAnsi" w:cstheme="majorHAnsi"/>
                            <w:color w:val="000000" w:themeColor="text1"/>
                            <w:sz w:val="1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Umbrella formations of Private Sector, Chair Development Partners group on Youth, CSs of Labour, Education, Devolution, Agriculture, National Treasury and Planning (MEET BI-ANNUALLY)</w:t>
                        </w:r>
                      </w:p>
                    </w:txbxContent>
                  </v:textbox>
                </v:roundrect>
                <v:roundrect id="Rectangle: Rounded Corners 17" o:spid="_x0000_s1045" style="position:absolute;left:6096;top:12420;width:69573;height:60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" fillcolor="white [3201]" strokecolor="black [3200]" strokeweight="2pt">
                  <v:textbox>
                    <w:txbxContent>
                      <w:p w14:paraId="5A490DD3" w14:textId="77777777" w:rsidR="00590096" w:rsidRPr="00CA3D55" w:rsidRDefault="00590096" w:rsidP="003E566E">
                        <w:pPr>
                          <w:autoSpaceDE w:val="0"/>
                          <w:autoSpaceDN w:val="0"/>
                          <w:adjustRightInd w:val="0"/>
                          <w:spacing w:after="0" w:line="240" w:lineRule="auto"/>
                          <w:jc w:val="center"/>
                          <w:rPr>
                            <w:rFonts w:ascii="HelveticaNeue" w:hAnsi="HelveticaNeue" w:cs="HelveticaNeue"/>
                            <w:b/>
                            <w:color w:val="000000" w:themeColor="text1"/>
                            <w:sz w:val="1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HelveticaNeue" w:hAnsi="HelveticaNeue" w:cs="HelveticaNeue"/>
                            <w:b/>
                            <w:color w:val="000000" w:themeColor="text1"/>
                            <w:sz w:val="1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Kenya Youth Development Technical Committee</w:t>
                        </w:r>
                      </w:p>
                      <w:p w14:paraId="3FA443DA" w14:textId="48D79C93" w:rsidR="00590096" w:rsidRPr="00CA3D55" w:rsidRDefault="00590096" w:rsidP="003E566E">
                        <w:pPr>
                          <w:autoSpaceDE w:val="0"/>
                          <w:autoSpaceDN w:val="0"/>
                          <w:adjustRightInd w:val="0"/>
                          <w:spacing w:after="0" w:line="240" w:lineRule="auto"/>
                          <w:jc w:val="center"/>
                          <w:rPr>
                            <w:rFonts w:ascii="HelveticaNeue" w:hAnsi="HelveticaNeue" w:cs="HelveticaNeue"/>
                            <w:color w:val="000000" w:themeColor="text1"/>
                            <w:sz w:val="1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HelveticaNeue" w:hAnsi="HelveticaNeue" w:cs="HelveticaNeue"/>
                            <w:color w:val="000000" w:themeColor="text1"/>
                            <w:sz w:val="1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 PS Youth; Membership: CEO-COG, Directorate of</w:t>
                        </w:r>
                      </w:p>
                      <w:p w14:paraId="1BCBD7C4" w14:textId="77777777" w:rsidR="00590096" w:rsidRPr="00CA3D55" w:rsidRDefault="00590096" w:rsidP="003E566E">
                        <w:pPr>
                          <w:jc w:val="center"/>
                          <w:rPr>
                            <w:color w:val="000000" w:themeColor="text1"/>
                            <w:sz w:val="1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HelveticaNeue" w:hAnsi="HelveticaNeue" w:cs="HelveticaNeue"/>
                            <w:color w:val="000000" w:themeColor="text1"/>
                            <w:sz w:val="1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Youth Affairs Secretariat, NYC, Sector Group Chairs (MEET QUARTERLY)</w:t>
                        </w:r>
                      </w:p>
                    </w:txbxContent>
                  </v:textbox>
                </v:roundrect>
                <v:shapetype id="_x0000_t110" coordsize="21600,21600" o:spt="110" path="m10800,l,10800,10800,21600,21600,10800xe">
                  <v:stroke joinstyle="miter"/>
                  <v:path gradientshapeok="t" o:connecttype="rect" textboxrect="5400,5400,16200,16200"/>
                </v:shapetype>
                <v:shape id="Flowchart: Decision 18" o:spid="_x0000_s1046" type="#_x0000_t110" style="position:absolute;left:5715;top:33451;width:21196;height:17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" fillcolor="white [3201]" strokecolor="black [3200]" strokeweight="2pt">
                  <v:textbox>
                    <w:txbxContent>
                      <w:p w14:paraId="3B1A9D17"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KYDP</w:t>
                        </w:r>
                      </w:p>
                      <w:p w14:paraId="07093F8B"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w:t>
                        </w:r>
                      </w:p>
                      <w:p w14:paraId="08D77637"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 on</w:t>
                        </w:r>
                      </w:p>
                      <w:p w14:paraId="4CDED0BB"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&amp;</w:t>
                        </w:r>
                      </w:p>
                      <w:p w14:paraId="1AFA6AFB" w14:textId="77777777" w:rsidR="00590096" w:rsidRPr="00CA3D55" w:rsidRDefault="00590096" w:rsidP="003E566E">
                        <w:pPr>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Wellbeing</w:t>
                        </w:r>
                      </w:p>
                    </w:txbxContent>
                  </v:textbox>
                </v:shape>
                <v:shape id="Flowchart: Decision 19" o:spid="_x0000_s1047" type="#_x0000_t110" style="position:absolute;left:13487;top:40843;width:19310;height:16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" fillcolor="white [3201]" strokecolor="black [3200]" strokeweight="2pt">
                  <v:textbox>
                    <w:txbxContent>
                      <w:p w14:paraId="02409257"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KYDP</w:t>
                        </w:r>
                      </w:p>
                      <w:p w14:paraId="023ABDDE"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w:t>
                        </w:r>
                      </w:p>
                      <w:p w14:paraId="2292B236"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 on</w:t>
                        </w:r>
                      </w:p>
                      <w:p w14:paraId="70CB93CE" w14:textId="77777777" w:rsidR="00590096" w:rsidRPr="009B336E" w:rsidRDefault="00590096" w:rsidP="003E566E">
                        <w:pPr>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Governance</w:t>
                        </w:r>
                      </w:p>
                    </w:txbxContent>
                  </v:textbox>
                </v:shape>
                <v:shape id="Flowchart: Decision 20" o:spid="_x0000_s1048" type="#_x0000_t110" style="position:absolute;left:21717;top:33756;width:20173;height:16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" fillcolor="white [3201]" strokecolor="black [3200]" strokeweight="2pt">
                  <v:textbox>
                    <w:txbxContent>
                      <w:p w14:paraId="729E376B"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KYDP</w:t>
                        </w:r>
                      </w:p>
                      <w:p w14:paraId="3AC0FEE7"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w:t>
                        </w:r>
                      </w:p>
                      <w:p w14:paraId="18FFC7A6"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 on</w:t>
                        </w:r>
                      </w:p>
                      <w:p w14:paraId="279AFC14" w14:textId="77777777" w:rsidR="00590096" w:rsidRPr="00CA3D55" w:rsidRDefault="00590096" w:rsidP="003E566E">
                        <w:pPr>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w:t>
                        </w:r>
                      </w:p>
                    </w:txbxContent>
                  </v:textbox>
                </v:shape>
                <v:shape id="Flowchart: Decision 21" o:spid="_x0000_s1049" type="#_x0000_t110" style="position:absolute;left:40081;top:33756;width:18580;height:17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" fillcolor="white [3201]" strokecolor="black [3200]" strokeweight="2pt">
                  <v:textbox>
                    <w:txbxContent>
                      <w:p w14:paraId="7276ACE2"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KYDP</w:t>
                        </w:r>
                      </w:p>
                      <w:p w14:paraId="4DD359EE"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w:t>
                        </w:r>
                      </w:p>
                      <w:p w14:paraId="402DD4CE"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 on</w:t>
                        </w:r>
                      </w:p>
                      <w:p w14:paraId="3949B868"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Enterprise</w:t>
                        </w:r>
                      </w:p>
                      <w:p w14:paraId="5C3431E4" w14:textId="77777777" w:rsidR="00590096" w:rsidRPr="00CA3D55" w:rsidRDefault="00590096" w:rsidP="003E566E">
                        <w:pPr>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w:t>
                        </w:r>
                      </w:p>
                    </w:txbxContent>
                  </v:textbox>
                </v:shape>
                <v:shape id="Flowchart: Decision 22" o:spid="_x0000_s1050" type="#_x0000_t110" style="position:absolute;left:57683;top:33299;width:18332;height:17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" fillcolor="white [3201]" strokecolor="black [3200]" strokeweight="2pt">
                  <v:textbox>
                    <w:txbxContent>
                      <w:p w14:paraId="1A1B0456" w14:textId="77777777" w:rsidR="00590096" w:rsidRPr="009B336E"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36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KYDP</w:t>
                        </w:r>
                      </w:p>
                      <w:p w14:paraId="19820D7E" w14:textId="77777777" w:rsidR="00590096" w:rsidRPr="009B336E"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36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w:t>
                        </w:r>
                      </w:p>
                      <w:p w14:paraId="2D4C61BB" w14:textId="77777777" w:rsidR="00590096" w:rsidRPr="009B336E"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36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 on</w:t>
                        </w:r>
                      </w:p>
                      <w:p w14:paraId="664E1D4C" w14:textId="77777777" w:rsidR="00590096" w:rsidRPr="009B336E"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36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Environmental</w:t>
                        </w:r>
                      </w:p>
                      <w:p w14:paraId="5DC6C8B2" w14:textId="77777777" w:rsidR="00590096" w:rsidRPr="009B336E" w:rsidRDefault="00590096" w:rsidP="003E566E">
                        <w:pPr>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36E">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Sustainability</w:t>
                        </w:r>
                      </w:p>
                    </w:txbxContent>
                  </v:textbox>
                </v:shape>
                <v:shape id="Flowchart: Decision 23" o:spid="_x0000_s1051" type="#_x0000_t110" style="position:absolute;left:30632;top:40995;width:20422;height:16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" fillcolor="white [3201]" strokecolor="black [3200]" strokeweight="2pt">
                  <v:textbox>
                    <w:txbxContent>
                      <w:p w14:paraId="6E540A29"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KYDP</w:t>
                        </w:r>
                      </w:p>
                      <w:p w14:paraId="2916BE08"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 Group</w:t>
                        </w:r>
                      </w:p>
                      <w:p w14:paraId="68850B8D" w14:textId="77777777" w:rsidR="00590096" w:rsidRPr="00CA3D55" w:rsidRDefault="00590096" w:rsidP="003E566E">
                        <w:pPr>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Values</w:t>
                        </w:r>
                      </w:p>
                    </w:txbxContent>
                  </v:textbox>
                </v:shape>
                <v:shape id="Flowchart: Decision 24" o:spid="_x0000_s1052" type="#_x0000_t110" style="position:absolute;left:46939;top:40767;width:22847;height:15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" fillcolor="white [3201]" strokecolor="black [3200]" strokeweight="2pt">
                  <v:textbox>
                    <w:txbxContent>
                      <w:p w14:paraId="51AADB27"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KYDP</w:t>
                        </w:r>
                      </w:p>
                      <w:p w14:paraId="22A654CA"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w:t>
                        </w:r>
                      </w:p>
                      <w:p w14:paraId="620F9941"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 on</w:t>
                        </w:r>
                      </w:p>
                      <w:p w14:paraId="0B774495"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Talent</w:t>
                        </w:r>
                      </w:p>
                      <w:p w14:paraId="798EC62B" w14:textId="77777777" w:rsidR="00590096" w:rsidRPr="00CA3D55" w:rsidRDefault="00590096" w:rsidP="003E566E">
                        <w:pPr>
                          <w:autoSpaceDE w:val="0"/>
                          <w:autoSpaceDN w:val="0"/>
                          <w:adjustRightInd w:val="0"/>
                          <w:spacing w:after="0" w:line="240" w:lineRule="auto"/>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w:t>
                        </w:r>
                      </w:p>
                      <w:p w14:paraId="755548BE" w14:textId="77777777" w:rsidR="00590096" w:rsidRPr="00CA3D55" w:rsidRDefault="00590096" w:rsidP="003E566E">
                        <w:pPr>
                          <w:jc w:val="cente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 Innovation</w:t>
                        </w:r>
                      </w:p>
                    </w:txbxContent>
                  </v:textbox>
                </v:shape>
                <v:group id="Group 3" o:spid="_x0000_s1053" style="position:absolute;left:12115;top:57759;width:57519;height:4267" coordorigin="3835,8464" coordsize="57519,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ectangle: Rounded Corners 30" o:spid="_x0000_s1054" style="position:absolute;left:3835;top:9923;width:57519;height:28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" fillcolor="white [3201]" strokecolor="black [3200]" strokeweight="2pt">
                    <v:textbox>
                      <w:txbxContent>
                        <w:p w14:paraId="5CFE2588" w14:textId="77777777" w:rsidR="00590096" w:rsidRPr="00281BD7" w:rsidRDefault="00590096" w:rsidP="003E566E">
                          <w:pPr>
                            <w:jc w:val="center"/>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1BD7">
                            <w:rPr>
                              <w:rFonts w:ascii="HelveticaNeue-Bold" w:hAnsi="HelveticaNeue-Bold" w:cs="HelveticaNeue-Bold"/>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YOUTH</w:t>
                          </w:r>
                        </w:p>
                      </w:txbxContent>
                    </v:textbox>
                  </v:roundrect>
                  <v:shape id="Up Arrow 9" o:spid="_x0000_s1055" type="#_x0000_t68" style="position:absolute;left:32039;top:8464;width:600;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" adj="4719" fillcolor="black [3200]" strokecolor="black [1600]" strokeweight="2pt"/>
                </v:group>
                <v:shape id="Up Arrow 59" o:spid="_x0000_s1056" type="#_x0000_t68" style="position:absolute;left:40690;top:3048;width:457;height:1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" adj="3812" fillcolor="black [3200]" strokecolor="black [3040]">
                  <v:fill color2="gray [1616]" rotate="t" angle="180" focus="100%" type="gradient">
                    <o:fill v:ext="view" type="gradientUnscaled"/>
                  </v:fill>
                  <v:shadow on="t" color="black" opacity="22937f" origin=",.5" offset="0,.63889mm"/>
                </v:shape>
                <v:shape id="Up Arrow 60" o:spid="_x0000_s1057" type="#_x0000_t68" style="position:absolute;left:40690;top:11125;width:457;height:129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" adj="3812" fillcolor="black [3200]" strokecolor="black [3040]">
                  <v:fill color2="gray [1616]" rotate="t" angle="180" focus="100%" type="gradient">
                    <o:fill v:ext="view" type="gradientUnscaled"/>
                  </v:fill>
                  <v:shadow on="t" color="black" opacity="22937f" origin=",.5" offset="0,.63889mm"/>
                </v:shape>
                <v:rect id="Rectangle 61" o:spid="_x0000_s1058" style="position:absolute;left:6019;top:20040;width:69733;height:11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" filled="f" strokecolor="black [3200]" strokeweight="2pt">
                  <v:textbox>
                    <w:txbxContent>
                      <w:p w14:paraId="444FE3AD" w14:textId="1624B310" w:rsidR="00590096" w:rsidRPr="00CA3D55" w:rsidRDefault="00590096" w:rsidP="00CA3D55">
                        <w:pPr>
                          <w:spacing w:after="0"/>
                          <w:jc w:val="cente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D55">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Membership for the technical committees </w:t>
                        </w:r>
                        <w:r w:rsidRPr="00CA3D55">
                          <w:rPr>
                            <w:rFonts w:ascii="HelveticaNeue" w:hAnsi="HelveticaNeue" w:cs="HelveticaNeue"/>
                            <w:b/>
                            <w:color w:val="000000" w:themeColor="text1"/>
                            <w:sz w:val="1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 QUARTERLY)</w:t>
                        </w:r>
                        <w:r w:rsidRPr="00CA3D55">
                          <w:rPr>
                            <w:b/>
                            <w:color w:val="000000" w:themeColor="text1"/>
                            <w:sz w:val="1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CA9E518" w14:textId="012DEA36" w:rsidR="00590096" w:rsidRPr="00FE54C3" w:rsidRDefault="00590096" w:rsidP="00CA3D55">
                        <w:pPr>
                          <w:spacing w:after="0" w:line="240" w:lineRule="auto"/>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4C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National Level: Chair- </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Secretary Youth Affairs</w:t>
                        </w:r>
                        <w:r w:rsidRPr="00FE54C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Secretary- </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Technical Officer from relevant </w:t>
                        </w:r>
                        <w:r w:rsidRPr="00FE54C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Sector</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E54C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All relevant stakeholder</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representatives including private sector, CBOs, FBOs, NGOs,</w:t>
                        </w:r>
                        <w:r>
                          <w:rPr>
                            <w:rFonts w:ascii="HelveticaNeue" w:hAnsi="HelveticaNeue" w:cs="HelveticaNeu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7D2B">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National Youth Council</w:t>
                        </w:r>
                        <w:r>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among others</w:t>
                        </w:r>
                      </w:p>
                      <w:p w14:paraId="18D5E6AB" w14:textId="4C293154" w:rsidR="00590096" w:rsidRPr="00262ED2" w:rsidRDefault="00590096" w:rsidP="00CA3D55">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7D2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County Level: Chair- CEC in charge of Youth; Secretary- County Director of Youth (NG); Members: All relevant stakeholder representatives including private sector, CBOs, FBOs, NGOs,</w:t>
                        </w:r>
                        <w:r w:rsidRPr="00197D2B">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National Youth Council</w:t>
                        </w:r>
                        <w:r>
                          <w:rPr>
                            <w:rFonts w:ascii="HelveticaNeue" w:hAnsi="HelveticaNeue" w:cs="HelveticaNeu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among others</w:t>
                        </w:r>
                      </w:p>
                    </w:txbxContent>
                  </v:textbox>
                </v:rect>
                <v:shape id="Up Arrow 62" o:spid="_x0000_s1059" type="#_x0000_t68" style="position:absolute;left:40690;top:18440;width:457;height:1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" adj="3410" fillcolor="black [3200]" strokecolor="black [3040]">
                  <v:fill color2="gray [1616]" rotate="t" angle="180" focus="100%" type="gradient">
                    <o:fill v:ext="view" type="gradientUnscaled"/>
                  </v:fill>
                  <v:shadow on="t" color="black" opacity="22937f" origin=",.5" offset="0,.63889mm"/>
                </v:shape>
                <v:shapetype id="_x0000_t202" coordsize="21600,21600" o:spt="202" path="m,l,21600r21600,l21600,xe">
                  <v:stroke joinstyle="miter"/>
                  <v:path gradientshapeok="t" o:connecttype="rect"/>
                </v:shapetype>
                <v:shape id="Text Box 2" o:spid="_x0000_s1060" type="#_x0000_t202" style="position:absolute;left:29565;top:32080;width:22708;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DC1FFEA" w14:textId="7070F67E" w:rsidR="00590096" w:rsidRDefault="00590096" w:rsidP="00CA3D55">
                        <w:pPr>
                          <w:jc w:val="center"/>
                        </w:pPr>
                        <w:r w:rsidRPr="00262ED2">
                          <w:rPr>
                            <w:rFonts w:ascii="HelveticaNeue" w:hAnsi="HelveticaNeue" w:cs="HelveticaNeu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Youth Committee </w:t>
                        </w:r>
                        <w:r>
                          <w:rPr>
                            <w:rFonts w:ascii="HelveticaNeue" w:hAnsi="HelveticaNeue" w:cs="HelveticaNeu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Representative-</w:t>
                        </w:r>
                        <w:r w:rsidRPr="00262ED2">
                          <w:rPr>
                            <w:rFonts w:ascii="HelveticaNeue" w:hAnsi="HelveticaNeue" w:cs="HelveticaNeu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COG</w:t>
                        </w:r>
                      </w:p>
                    </w:txbxContent>
                  </v:textbox>
                </v:shape>
                <w10:wrap anchorx="margin"/>
              </v:group>
            </w:pict>
          </mc:Fallback>
        </mc:AlternateContent>
      </w:r>
    </w:p>
    <w:p w14:paraId="44B04047" w14:textId="5B56D2D7" w:rsidR="003E566E" w:rsidRPr="00CA3D55" w:rsidRDefault="003E566E" w:rsidP="00FF50A4">
      <w:pPr>
        <w:spacing w:line="240" w:lineRule="auto"/>
        <w:rPr>
          <w:rFonts w:ascii="Times New Roman" w:hAnsi="Times New Roman" w:cs="Times New Roman"/>
        </w:rPr>
      </w:pPr>
    </w:p>
    <w:p w14:paraId="389EB401" w14:textId="12BFEDF7" w:rsidR="003E566E" w:rsidRPr="00CA3D55" w:rsidRDefault="003E566E" w:rsidP="00FF50A4">
      <w:pPr>
        <w:spacing w:line="240" w:lineRule="auto"/>
        <w:rPr>
          <w:rFonts w:ascii="Times New Roman" w:hAnsi="Times New Roman" w:cs="Times New Roman"/>
        </w:rPr>
      </w:pPr>
    </w:p>
    <w:p w14:paraId="3B6C622E" w14:textId="35BB33EC" w:rsidR="003E566E" w:rsidRPr="00CA3D55" w:rsidRDefault="003E566E" w:rsidP="00FF50A4">
      <w:pPr>
        <w:spacing w:line="240" w:lineRule="auto"/>
        <w:rPr>
          <w:rFonts w:ascii="Times New Roman" w:hAnsi="Times New Roman" w:cs="Times New Roman"/>
        </w:rPr>
      </w:pPr>
    </w:p>
    <w:p w14:paraId="47FF540E" w14:textId="64886F9D" w:rsidR="003E566E" w:rsidRPr="00CA3D55" w:rsidRDefault="003E566E" w:rsidP="00FF50A4">
      <w:pPr>
        <w:spacing w:line="240" w:lineRule="auto"/>
        <w:rPr>
          <w:rFonts w:ascii="Times New Roman" w:hAnsi="Times New Roman" w:cs="Times New Roman"/>
        </w:rPr>
      </w:pPr>
    </w:p>
    <w:p w14:paraId="294872A8" w14:textId="1A701DFF" w:rsidR="003E566E" w:rsidRPr="00CA3D55" w:rsidRDefault="003E566E" w:rsidP="00FF50A4">
      <w:pPr>
        <w:spacing w:line="240" w:lineRule="auto"/>
        <w:rPr>
          <w:rFonts w:ascii="Times New Roman" w:hAnsi="Times New Roman" w:cs="Times New Roman"/>
        </w:rPr>
      </w:pPr>
    </w:p>
    <w:p w14:paraId="5B635B24" w14:textId="443D7BE1" w:rsidR="003E566E" w:rsidRPr="00CA3D55" w:rsidRDefault="003E566E" w:rsidP="00FF50A4">
      <w:pPr>
        <w:spacing w:line="240" w:lineRule="auto"/>
        <w:rPr>
          <w:rFonts w:ascii="Times New Roman" w:hAnsi="Times New Roman" w:cs="Times New Roman"/>
        </w:rPr>
      </w:pPr>
    </w:p>
    <w:p w14:paraId="0DAC5231" w14:textId="73DC093A" w:rsidR="003E566E" w:rsidRPr="00CA3D55" w:rsidRDefault="003E566E" w:rsidP="00FF50A4">
      <w:pPr>
        <w:spacing w:line="240" w:lineRule="auto"/>
        <w:rPr>
          <w:rFonts w:ascii="Times New Roman" w:hAnsi="Times New Roman" w:cs="Times New Roman"/>
        </w:rPr>
      </w:pPr>
    </w:p>
    <w:p w14:paraId="26D9DAAC" w14:textId="05211DB3" w:rsidR="003E566E" w:rsidRPr="00CA3D55" w:rsidRDefault="003E566E" w:rsidP="00FF50A4">
      <w:pPr>
        <w:spacing w:line="240" w:lineRule="auto"/>
        <w:rPr>
          <w:rFonts w:ascii="Times New Roman" w:hAnsi="Times New Roman" w:cs="Times New Roman"/>
        </w:rPr>
      </w:pPr>
    </w:p>
    <w:p w14:paraId="0EA6CD28" w14:textId="2FA2A782" w:rsidR="003E566E" w:rsidRPr="00CA3D55" w:rsidRDefault="003E566E" w:rsidP="00FF50A4">
      <w:pPr>
        <w:spacing w:line="240" w:lineRule="auto"/>
        <w:rPr>
          <w:rFonts w:ascii="Times New Roman" w:hAnsi="Times New Roman" w:cs="Times New Roman"/>
        </w:rPr>
      </w:pPr>
    </w:p>
    <w:p w14:paraId="301934C0" w14:textId="2991C2B5" w:rsidR="003E566E" w:rsidRPr="00CA3D55" w:rsidRDefault="003E566E" w:rsidP="00FF50A4">
      <w:pPr>
        <w:spacing w:line="240" w:lineRule="auto"/>
        <w:rPr>
          <w:rFonts w:ascii="Times New Roman" w:hAnsi="Times New Roman" w:cs="Times New Roman"/>
        </w:rPr>
      </w:pPr>
    </w:p>
    <w:p w14:paraId="52096C96" w14:textId="2314D865" w:rsidR="003E566E" w:rsidRPr="00CA3D55" w:rsidRDefault="003E566E" w:rsidP="00FF50A4">
      <w:pPr>
        <w:spacing w:line="240" w:lineRule="auto"/>
        <w:rPr>
          <w:rFonts w:ascii="Times New Roman" w:hAnsi="Times New Roman" w:cs="Times New Roman"/>
        </w:rPr>
      </w:pPr>
    </w:p>
    <w:p w14:paraId="4E97913B" w14:textId="2B978319" w:rsidR="003E566E" w:rsidRPr="00CA3D55" w:rsidRDefault="003E566E" w:rsidP="00FF50A4">
      <w:pPr>
        <w:spacing w:line="240" w:lineRule="auto"/>
        <w:rPr>
          <w:rFonts w:ascii="Times New Roman" w:hAnsi="Times New Roman" w:cs="Times New Roman"/>
        </w:rPr>
      </w:pPr>
    </w:p>
    <w:p w14:paraId="27AB5D00" w14:textId="50CB2795" w:rsidR="003E566E" w:rsidRPr="00CA3D55" w:rsidRDefault="003E566E" w:rsidP="00FF50A4">
      <w:pPr>
        <w:spacing w:line="240" w:lineRule="auto"/>
        <w:rPr>
          <w:rFonts w:ascii="Times New Roman" w:hAnsi="Times New Roman" w:cs="Times New Roman"/>
        </w:rPr>
      </w:pPr>
    </w:p>
    <w:p w14:paraId="741B974C" w14:textId="653E3E62" w:rsidR="003E566E" w:rsidRPr="00CA3D55" w:rsidRDefault="003E566E" w:rsidP="00FF50A4">
      <w:pPr>
        <w:spacing w:line="240" w:lineRule="auto"/>
        <w:rPr>
          <w:rFonts w:ascii="Times New Roman" w:hAnsi="Times New Roman" w:cs="Times New Roman"/>
        </w:rPr>
      </w:pPr>
    </w:p>
    <w:p w14:paraId="618837B1" w14:textId="4A899AC7" w:rsidR="003E566E" w:rsidRPr="00CA3D55" w:rsidRDefault="003E566E" w:rsidP="00FF50A4">
      <w:pPr>
        <w:spacing w:line="240" w:lineRule="auto"/>
        <w:rPr>
          <w:rFonts w:ascii="Times New Roman" w:hAnsi="Times New Roman" w:cs="Times New Roman"/>
        </w:rPr>
      </w:pPr>
    </w:p>
    <w:p w14:paraId="41CD6F85" w14:textId="41F098FF" w:rsidR="003E566E" w:rsidRPr="00CA3D55" w:rsidRDefault="003E566E" w:rsidP="00FF50A4">
      <w:pPr>
        <w:spacing w:line="240" w:lineRule="auto"/>
        <w:rPr>
          <w:rFonts w:ascii="Times New Roman" w:hAnsi="Times New Roman" w:cs="Times New Roman"/>
        </w:rPr>
      </w:pPr>
    </w:p>
    <w:p w14:paraId="5564F932" w14:textId="77777777" w:rsidR="00281BD7" w:rsidRPr="00CA3D55" w:rsidRDefault="00281BD7" w:rsidP="00FF50A4">
      <w:pPr>
        <w:spacing w:line="240" w:lineRule="auto"/>
        <w:rPr>
          <w:rFonts w:ascii="Times New Roman" w:hAnsi="Times New Roman" w:cs="Times New Roman"/>
          <w:sz w:val="24"/>
          <w:szCs w:val="24"/>
        </w:rPr>
        <w:sectPr w:rsidR="00281BD7" w:rsidRPr="00CA3D55" w:rsidSect="008C349C">
          <w:pgSz w:w="16834" w:h="11909" w:orient="landscape"/>
          <w:pgMar w:top="1440" w:right="1440" w:bottom="1440" w:left="1440" w:header="706" w:footer="706" w:gutter="0"/>
          <w:cols w:space="720"/>
        </w:sectPr>
      </w:pPr>
    </w:p>
    <w:p w14:paraId="669E2EA0" w14:textId="3F6B555C" w:rsidR="00CD205E" w:rsidRPr="00CA3D55" w:rsidRDefault="00CD205E" w:rsidP="007519C8">
      <w:pPr>
        <w:pStyle w:val="Heading2"/>
        <w:numPr>
          <w:ilvl w:val="1"/>
          <w:numId w:val="85"/>
        </w:numPr>
      </w:pPr>
      <w:bookmarkStart w:id="243" w:name="_Toc4574765"/>
      <w:r w:rsidRPr="00CA3D55">
        <w:lastRenderedPageBreak/>
        <w:t>Roles of stakeholders</w:t>
      </w:r>
      <w:bookmarkEnd w:id="243"/>
    </w:p>
    <w:p w14:paraId="5D6F8AA3" w14:textId="03B87F0B" w:rsidR="00CD205E" w:rsidRPr="00CA3D55" w:rsidRDefault="00CD205E" w:rsidP="00CA3D55">
      <w:pPr>
        <w:numPr>
          <w:ilvl w:val="0"/>
          <w:numId w:val="45"/>
        </w:numPr>
        <w:tabs>
          <w:tab w:val="right" w:pos="0"/>
        </w:tabs>
        <w:spacing w:after="0" w:line="240" w:lineRule="auto"/>
        <w:ind w:left="0" w:firstLine="0"/>
        <w:jc w:val="both"/>
        <w:rPr>
          <w:rFonts w:ascii="Times New Roman" w:hAnsi="Times New Roman" w:cs="Times New Roman"/>
        </w:rPr>
      </w:pPr>
      <w:r w:rsidRPr="00CA3D55">
        <w:rPr>
          <w:rFonts w:ascii="Times New Roman" w:hAnsi="Times New Roman" w:cs="Times New Roman"/>
          <w:sz w:val="24"/>
          <w:szCs w:val="24"/>
        </w:rPr>
        <w:t>As Figure</w:t>
      </w:r>
      <w:r w:rsidR="00502EE3" w:rsidRPr="00CA3D55">
        <w:rPr>
          <w:rFonts w:ascii="Times New Roman" w:hAnsi="Times New Roman" w:cs="Times New Roman"/>
          <w:sz w:val="24"/>
          <w:szCs w:val="24"/>
        </w:rPr>
        <w:t xml:space="preserve"> </w:t>
      </w:r>
      <w:r w:rsidRPr="00CA3D55">
        <w:rPr>
          <w:rFonts w:ascii="Times New Roman" w:hAnsi="Times New Roman" w:cs="Times New Roman"/>
          <w:sz w:val="24"/>
          <w:szCs w:val="24"/>
        </w:rPr>
        <w:t>2 illustrates, there are many actors involved in youth activities in the country. Improved coordination requires that the responsibilities, mandate and roles of each actor and stakeholder be established and monitored by the Ministry in charge of Youth. Enhanced coordination will be made possible through a defined coordination structure. The structure will include:</w:t>
      </w:r>
    </w:p>
    <w:p w14:paraId="1B26793E" w14:textId="009E2E6D" w:rsidR="00CD205E" w:rsidRPr="00CA3D55" w:rsidRDefault="00CD205E" w:rsidP="00CA3D55">
      <w:pPr>
        <w:pStyle w:val="CharCharCharCharCharCharCharCharCharCharCharChar3Char"/>
        <w:numPr>
          <w:ilvl w:val="0"/>
          <w:numId w:val="202"/>
        </w:numPr>
        <w:tabs>
          <w:tab w:val="clear" w:pos="1440"/>
        </w:tabs>
        <w:spacing w:after="0" w:line="240" w:lineRule="auto"/>
        <w:ind w:left="851" w:hanging="578"/>
        <w:rPr>
          <w:rFonts w:ascii="Times New Roman" w:hAnsi="Times New Roman" w:cs="Times New Roman"/>
          <w:noProof/>
          <w:sz w:val="24"/>
          <w:szCs w:val="24"/>
        </w:rPr>
      </w:pPr>
      <w:r w:rsidRPr="00CA3D55">
        <w:rPr>
          <w:rFonts w:ascii="Times New Roman" w:hAnsi="Times New Roman" w:cs="Times New Roman"/>
          <w:noProof/>
          <w:sz w:val="24"/>
          <w:szCs w:val="24"/>
        </w:rPr>
        <w:t>National level: Youth activities will be coordinated by the Mini</w:t>
      </w:r>
      <w:r w:rsidR="00197D2B" w:rsidRPr="00CA3D55">
        <w:rPr>
          <w:rFonts w:ascii="Times New Roman" w:hAnsi="Times New Roman" w:cs="Times New Roman"/>
          <w:noProof/>
          <w:sz w:val="24"/>
          <w:szCs w:val="24"/>
        </w:rPr>
        <w:t>stry in charge of youth affairs</w:t>
      </w:r>
      <w:r w:rsidRPr="00CA3D55">
        <w:rPr>
          <w:rFonts w:ascii="Times New Roman" w:hAnsi="Times New Roman" w:cs="Times New Roman"/>
          <w:noProof/>
          <w:sz w:val="24"/>
          <w:szCs w:val="24"/>
        </w:rPr>
        <w:t>.</w:t>
      </w:r>
    </w:p>
    <w:p w14:paraId="2E05F3D3" w14:textId="77777777" w:rsidR="00CD205E" w:rsidRPr="00CA3D55" w:rsidRDefault="00CD205E" w:rsidP="00CA3D55">
      <w:pPr>
        <w:pStyle w:val="CharCharCharCharCharCharCharCharCharCharCharChar3Char"/>
        <w:numPr>
          <w:ilvl w:val="0"/>
          <w:numId w:val="202"/>
        </w:numPr>
        <w:tabs>
          <w:tab w:val="clear" w:pos="1440"/>
        </w:tabs>
        <w:spacing w:after="0" w:line="240" w:lineRule="auto"/>
        <w:ind w:left="851" w:hanging="578"/>
        <w:rPr>
          <w:rFonts w:ascii="Times New Roman" w:hAnsi="Times New Roman" w:cs="Times New Roman"/>
          <w:noProof/>
          <w:sz w:val="24"/>
          <w:szCs w:val="24"/>
        </w:rPr>
      </w:pPr>
      <w:r w:rsidRPr="00CA3D55">
        <w:rPr>
          <w:rFonts w:ascii="Times New Roman" w:hAnsi="Times New Roman" w:cs="Times New Roman"/>
          <w:noProof/>
          <w:sz w:val="24"/>
          <w:szCs w:val="24"/>
        </w:rPr>
        <w:t xml:space="preserve">Sectoral level: various ministries, departments and agencies (MDA’s) will ensure the mainstreaming and coordination of youth priority areas in their respective sectors. </w:t>
      </w:r>
    </w:p>
    <w:p w14:paraId="3567B740" w14:textId="4FE6965C" w:rsidR="00CD205E" w:rsidRPr="00CA3D55" w:rsidRDefault="00CD205E" w:rsidP="00CA3D55">
      <w:pPr>
        <w:pStyle w:val="CharCharCharCharCharCharCharCharCharCharCharChar3Char"/>
        <w:numPr>
          <w:ilvl w:val="0"/>
          <w:numId w:val="202"/>
        </w:numPr>
        <w:tabs>
          <w:tab w:val="clear" w:pos="1440"/>
        </w:tabs>
        <w:spacing w:after="0" w:line="240" w:lineRule="auto"/>
        <w:ind w:left="851" w:hanging="578"/>
        <w:rPr>
          <w:rFonts w:ascii="Times New Roman" w:hAnsi="Times New Roman" w:cs="Times New Roman"/>
          <w:noProof/>
          <w:sz w:val="24"/>
          <w:szCs w:val="24"/>
        </w:rPr>
      </w:pPr>
      <w:r w:rsidRPr="00CA3D55">
        <w:rPr>
          <w:rFonts w:ascii="Times New Roman" w:hAnsi="Times New Roman" w:cs="Times New Roman"/>
          <w:noProof/>
          <w:sz w:val="24"/>
          <w:szCs w:val="24"/>
        </w:rPr>
        <w:t>County level: County Governments will mainstreaming youth priority areas in their plans and programme</w:t>
      </w:r>
      <w:r w:rsidR="00197D2B" w:rsidRPr="00CA3D55">
        <w:rPr>
          <w:rFonts w:ascii="Times New Roman" w:hAnsi="Times New Roman" w:cs="Times New Roman"/>
          <w:noProof/>
          <w:sz w:val="24"/>
          <w:szCs w:val="24"/>
        </w:rPr>
        <w:t>s</w:t>
      </w:r>
      <w:r w:rsidRPr="00CA3D55">
        <w:rPr>
          <w:rFonts w:ascii="Times New Roman" w:hAnsi="Times New Roman" w:cs="Times New Roman"/>
          <w:noProof/>
          <w:sz w:val="24"/>
          <w:szCs w:val="24"/>
        </w:rPr>
        <w:t>.</w:t>
      </w:r>
    </w:p>
    <w:p w14:paraId="66EDE4AB" w14:textId="0F471291" w:rsidR="00CD205E" w:rsidRPr="00CA3D55" w:rsidRDefault="00CD205E" w:rsidP="00CA3D55">
      <w:pPr>
        <w:pStyle w:val="CharCharCharCharCharCharCharCharCharCharCharChar3Char"/>
        <w:numPr>
          <w:ilvl w:val="0"/>
          <w:numId w:val="202"/>
        </w:numPr>
        <w:tabs>
          <w:tab w:val="clear" w:pos="1440"/>
        </w:tabs>
        <w:spacing w:after="0" w:line="240" w:lineRule="auto"/>
        <w:ind w:left="851" w:hanging="578"/>
        <w:rPr>
          <w:rFonts w:ascii="Times New Roman" w:hAnsi="Times New Roman" w:cs="Times New Roman"/>
          <w:noProof/>
          <w:sz w:val="24"/>
          <w:szCs w:val="24"/>
        </w:rPr>
      </w:pPr>
      <w:r w:rsidRPr="00CA3D55">
        <w:rPr>
          <w:rFonts w:ascii="Times New Roman" w:hAnsi="Times New Roman" w:cs="Times New Roman"/>
          <w:sz w:val="24"/>
          <w:szCs w:val="24"/>
        </w:rPr>
        <w:t>Ministry in charge of youth affairs shall ensure: alignment of youth programs to national development goals including Big 4 Agenda and SDGs; Development of a National Youth Development Index; Reactivation of the Youth Empowerment Centres; Policy Coordination, Monitoring, Evaluation and Reporting; Affirmative Action on Youth Employability; Implementation of the Labour Market Information (LMI) Initiative for youth; effective management of Affirmative Funds and making them Youth Friendly; and Resourcing &amp; Facilitation of Youth Field Offices</w:t>
      </w:r>
      <w:r w:rsidR="00197D2B" w:rsidRPr="00CA3D55">
        <w:rPr>
          <w:rFonts w:ascii="Times New Roman" w:hAnsi="Times New Roman" w:cs="Times New Roman"/>
          <w:sz w:val="24"/>
          <w:szCs w:val="24"/>
        </w:rPr>
        <w:t>.</w:t>
      </w:r>
    </w:p>
    <w:p w14:paraId="4F6A6CD4" w14:textId="49B008E3" w:rsidR="00CD205E" w:rsidRPr="00CA3D55" w:rsidRDefault="00CD205E" w:rsidP="00CA3D55">
      <w:pPr>
        <w:pStyle w:val="Heading3"/>
        <w:rPr>
          <w:noProof/>
        </w:rPr>
      </w:pPr>
      <w:bookmarkStart w:id="244" w:name="_Toc310507781"/>
      <w:bookmarkStart w:id="245" w:name="_Toc310507892"/>
      <w:bookmarkStart w:id="246" w:name="_Toc310508009"/>
      <w:bookmarkStart w:id="247" w:name="_Toc317764701"/>
      <w:bookmarkEnd w:id="244"/>
      <w:bookmarkEnd w:id="245"/>
      <w:bookmarkEnd w:id="246"/>
      <w:r w:rsidRPr="00CA3D55">
        <w:t>Roles</w:t>
      </w:r>
      <w:r w:rsidRPr="00CA3D55">
        <w:rPr>
          <w:noProof/>
        </w:rPr>
        <w:t xml:space="preserve"> of State Actors</w:t>
      </w:r>
      <w:bookmarkEnd w:id="247"/>
    </w:p>
    <w:p w14:paraId="40DDF2C2" w14:textId="77777777" w:rsidR="00CD205E" w:rsidRPr="00CA3D55" w:rsidRDefault="00CD205E" w:rsidP="00CA3D55">
      <w:pPr>
        <w:pStyle w:val="NormalGeorgia"/>
        <w:numPr>
          <w:ilvl w:val="0"/>
          <w:numId w:val="45"/>
        </w:numPr>
        <w:spacing w:before="240"/>
        <w:ind w:left="0" w:firstLine="0"/>
        <w:rPr>
          <w:rFonts w:ascii="Times New Roman" w:hAnsi="Times New Roman" w:cs="Times New Roman"/>
          <w:noProof/>
        </w:rPr>
      </w:pPr>
      <w:r w:rsidRPr="00CA3D55">
        <w:rPr>
          <w:rFonts w:ascii="Times New Roman" w:hAnsi="Times New Roman" w:cs="Times New Roman"/>
          <w:noProof/>
        </w:rPr>
        <w:t xml:space="preserve">The Policy gives cognisance to the constitutional roles of three arms of government, i.e. the Executive, Legislature and Judiciary; and the two levels of Government. Broadly, the three arms of government and two levels of Government will continue to play a critical role as key institutions supporting the activities of the youth across the whole country. </w:t>
      </w:r>
    </w:p>
    <w:p w14:paraId="1DB6CBFA" w14:textId="5F493B04" w:rsidR="00CD205E" w:rsidRPr="00CA3D55" w:rsidRDefault="00CD205E" w:rsidP="00CA3D55">
      <w:pPr>
        <w:pStyle w:val="NormalGeorgia"/>
        <w:numPr>
          <w:ilvl w:val="0"/>
          <w:numId w:val="45"/>
        </w:numPr>
        <w:spacing w:before="240"/>
        <w:ind w:left="0" w:firstLine="0"/>
        <w:rPr>
          <w:rFonts w:ascii="Times New Roman" w:hAnsi="Times New Roman" w:cs="Times New Roman"/>
          <w:noProof/>
        </w:rPr>
      </w:pPr>
      <w:r w:rsidRPr="00CA3D55">
        <w:rPr>
          <w:rFonts w:ascii="Times New Roman" w:hAnsi="Times New Roman" w:cs="Times New Roman"/>
          <w:noProof/>
        </w:rPr>
        <w:t xml:space="preserve">The </w:t>
      </w:r>
      <w:r w:rsidRPr="00CA3D55">
        <w:rPr>
          <w:rFonts w:ascii="Times New Roman" w:hAnsi="Times New Roman" w:cs="Times New Roman"/>
        </w:rPr>
        <w:t>Ministry in charge of youth affairs</w:t>
      </w:r>
      <w:r w:rsidRPr="00CA3D55">
        <w:rPr>
          <w:rFonts w:ascii="Times New Roman" w:hAnsi="Times New Roman" w:cs="Times New Roman"/>
          <w:noProof/>
        </w:rPr>
        <w:t xml:space="preserve"> will ensure the ful</w:t>
      </w:r>
      <w:r w:rsidR="00197D2B" w:rsidRPr="00CA3D55">
        <w:rPr>
          <w:rFonts w:ascii="Times New Roman" w:hAnsi="Times New Roman" w:cs="Times New Roman"/>
          <w:noProof/>
        </w:rPr>
        <w:t xml:space="preserve">l implementation of this </w:t>
      </w:r>
      <w:r w:rsidR="000E3D75" w:rsidRPr="00CA3D55">
        <w:rPr>
          <w:rFonts w:ascii="Times New Roman" w:hAnsi="Times New Roman" w:cs="Times New Roman"/>
          <w:noProof/>
        </w:rPr>
        <w:t>Policy</w:t>
      </w:r>
      <w:r w:rsidR="00197D2B" w:rsidRPr="00CA3D55">
        <w:rPr>
          <w:rFonts w:ascii="Times New Roman" w:hAnsi="Times New Roman" w:cs="Times New Roman"/>
          <w:noProof/>
        </w:rPr>
        <w:t>. I</w:t>
      </w:r>
      <w:r w:rsidRPr="00CA3D55">
        <w:rPr>
          <w:rFonts w:ascii="Times New Roman" w:hAnsi="Times New Roman" w:cs="Times New Roman"/>
          <w:noProof/>
        </w:rPr>
        <w:t>n addition it will provide the overall national coordination of sectoral and non-state actors initiatives geared towards the implementation of activities identified in the Policy. Further, the ministry with support from stakeholders will undertake civic education</w:t>
      </w:r>
      <w:r w:rsidR="00197D2B" w:rsidRPr="00CA3D55">
        <w:rPr>
          <w:rFonts w:ascii="Times New Roman" w:hAnsi="Times New Roman" w:cs="Times New Roman"/>
          <w:noProof/>
        </w:rPr>
        <w:t xml:space="preserve"> on the Policy</w:t>
      </w:r>
      <w:r w:rsidRPr="00CA3D55">
        <w:rPr>
          <w:rFonts w:ascii="Times New Roman" w:hAnsi="Times New Roman" w:cs="Times New Roman"/>
          <w:noProof/>
        </w:rPr>
        <w:t xml:space="preserve">, research, monitoring, evaluation and annual reporting on Status of Youth in the Country. The </w:t>
      </w:r>
      <w:r w:rsidRPr="00CA3D55">
        <w:rPr>
          <w:rFonts w:ascii="Times New Roman" w:hAnsi="Times New Roman" w:cs="Times New Roman"/>
        </w:rPr>
        <w:t>Ministry in charge of youth affairs</w:t>
      </w:r>
      <w:r w:rsidRPr="00CA3D55">
        <w:rPr>
          <w:rFonts w:ascii="Times New Roman" w:hAnsi="Times New Roman" w:cs="Times New Roman"/>
          <w:noProof/>
        </w:rPr>
        <w:t xml:space="preserve"> will also ensure periodic review of this Policy to ensure its effective implementation.</w:t>
      </w:r>
    </w:p>
    <w:p w14:paraId="08BC04F3" w14:textId="77777777" w:rsidR="00CD205E" w:rsidRPr="00CA3D55" w:rsidRDefault="00CD205E" w:rsidP="00CA3D55">
      <w:pPr>
        <w:pStyle w:val="NormalGeorgia"/>
        <w:numPr>
          <w:ilvl w:val="0"/>
          <w:numId w:val="45"/>
        </w:numPr>
        <w:spacing w:before="240"/>
        <w:ind w:left="0" w:firstLine="0"/>
        <w:rPr>
          <w:rFonts w:ascii="Times New Roman" w:hAnsi="Times New Roman" w:cs="Times New Roman"/>
          <w:noProof/>
        </w:rPr>
      </w:pPr>
      <w:r w:rsidRPr="00CA3D55">
        <w:rPr>
          <w:rFonts w:ascii="Times New Roman" w:hAnsi="Times New Roman" w:cs="Times New Roman"/>
          <w:bCs/>
          <w:noProof/>
        </w:rPr>
        <w:t>Other state actors, including ministries/departments, state agencies, and semi-autonomous state agencies shall</w:t>
      </w:r>
      <w:r w:rsidRPr="00CA3D55">
        <w:rPr>
          <w:rFonts w:ascii="Times New Roman" w:hAnsi="Times New Roman" w:cs="Times New Roman"/>
          <w:noProof/>
        </w:rPr>
        <w:t xml:space="preserve"> mainstream youth issues into their policies, strategies and activities.</w:t>
      </w:r>
    </w:p>
    <w:p w14:paraId="30168A90" w14:textId="0563439A" w:rsidR="00CD205E" w:rsidRPr="00CA3D55" w:rsidRDefault="00CD205E" w:rsidP="00CA3D55">
      <w:pPr>
        <w:pStyle w:val="Heading3"/>
        <w:rPr>
          <w:noProof/>
        </w:rPr>
      </w:pPr>
      <w:bookmarkStart w:id="248" w:name="_Toc310507783"/>
      <w:bookmarkStart w:id="249" w:name="_Toc310507894"/>
      <w:bookmarkStart w:id="250" w:name="_Toc310508011"/>
      <w:bookmarkStart w:id="251" w:name="_Toc310507784"/>
      <w:bookmarkStart w:id="252" w:name="_Toc310507895"/>
      <w:bookmarkStart w:id="253" w:name="_Toc310508012"/>
      <w:bookmarkStart w:id="254" w:name="_Toc317764702"/>
      <w:bookmarkEnd w:id="248"/>
      <w:bookmarkEnd w:id="249"/>
      <w:bookmarkEnd w:id="250"/>
      <w:bookmarkEnd w:id="251"/>
      <w:bookmarkEnd w:id="252"/>
      <w:bookmarkEnd w:id="253"/>
      <w:r w:rsidRPr="00CA3D55">
        <w:rPr>
          <w:noProof/>
        </w:rPr>
        <w:t>Roles of Non-State Actors</w:t>
      </w:r>
      <w:bookmarkEnd w:id="254"/>
    </w:p>
    <w:p w14:paraId="26C5DB2B" w14:textId="1FE34485" w:rsidR="00CD205E" w:rsidRPr="00CA3D55" w:rsidRDefault="00CD205E" w:rsidP="00CA3D55">
      <w:pPr>
        <w:pStyle w:val="NormalGeorgia"/>
        <w:numPr>
          <w:ilvl w:val="0"/>
          <w:numId w:val="45"/>
        </w:numPr>
        <w:spacing w:before="240"/>
        <w:ind w:left="0" w:firstLine="0"/>
        <w:rPr>
          <w:rFonts w:ascii="Times New Roman" w:hAnsi="Times New Roman" w:cs="Times New Roman"/>
          <w:noProof/>
        </w:rPr>
      </w:pPr>
      <w:r w:rsidRPr="00CA3D55">
        <w:rPr>
          <w:rFonts w:ascii="Times New Roman" w:hAnsi="Times New Roman" w:cs="Times New Roman"/>
          <w:noProof/>
        </w:rPr>
        <w:t xml:space="preserve"> Non-state actors include a wide array of entities across the formal and informal sectors and consitute an important category of employers. It shall therefore be important that the</w:t>
      </w:r>
      <w:r w:rsidR="00197D2B" w:rsidRPr="00CA3D55">
        <w:rPr>
          <w:rFonts w:ascii="Times New Roman" w:hAnsi="Times New Roman" w:cs="Times New Roman"/>
          <w:noProof/>
        </w:rPr>
        <w:t>y</w:t>
      </w:r>
      <w:r w:rsidRPr="00CA3D55">
        <w:rPr>
          <w:rFonts w:ascii="Times New Roman" w:hAnsi="Times New Roman" w:cs="Times New Roman"/>
          <w:noProof/>
        </w:rPr>
        <w:t xml:space="preserve">  embrace the interventions that promote diversity in their workplaces. Non-state actors shall be involved in advocacy, resource mobilisation for youth activities, training, and sensitisation and monitoring. They shall also ensure equity in youth employment practices and participate in implementing the Kenya Youth Development Policy and strategies. </w:t>
      </w:r>
    </w:p>
    <w:p w14:paraId="6ABFC4E7" w14:textId="7C476569" w:rsidR="00CD205E" w:rsidRPr="00CA3D55" w:rsidRDefault="00CD205E" w:rsidP="00CA3D55">
      <w:pPr>
        <w:pStyle w:val="NormalGeorgia"/>
        <w:numPr>
          <w:ilvl w:val="0"/>
          <w:numId w:val="45"/>
        </w:numPr>
        <w:spacing w:before="240"/>
        <w:ind w:left="0" w:firstLine="0"/>
        <w:rPr>
          <w:rFonts w:ascii="Times New Roman" w:hAnsi="Times New Roman" w:cs="Times New Roman"/>
          <w:noProof/>
        </w:rPr>
      </w:pPr>
      <w:r w:rsidRPr="00CA3D55">
        <w:rPr>
          <w:rFonts w:ascii="Times New Roman" w:hAnsi="Times New Roman" w:cs="Times New Roman"/>
          <w:noProof/>
        </w:rPr>
        <w:t xml:space="preserve">Among the non-state actors in the formal sector are the private companies, development partners, civil society and charitable foundations involved in youth activities. </w:t>
      </w:r>
      <w:r w:rsidRPr="00CA3D55">
        <w:rPr>
          <w:rFonts w:ascii="Times New Roman" w:hAnsi="Times New Roman" w:cs="Times New Roman"/>
          <w:noProof/>
        </w:rPr>
        <w:lastRenderedPageBreak/>
        <w:t xml:space="preserve">Civil society includes Non-Government Organisations (NGO’s), faith-based organisations, Community-Based Organisations (CBO’s), the print and electronic media, among others. These formal sector operators form an important channel through which interventions targeting youth shall be supported. Further, private sector investors and entrepreneurs will ensure mainstreaming of youth in their employment and investment interventions.  The print and electronic media will play an important role in promoting and informaing public on various intervations targeting youth by both formal and non-formal institutions. </w:t>
      </w:r>
    </w:p>
    <w:p w14:paraId="2BB810B6" w14:textId="6C3AAF5A" w:rsidR="00CD205E" w:rsidRPr="00CA3D55" w:rsidRDefault="00CD205E" w:rsidP="00CA3D55">
      <w:pPr>
        <w:pStyle w:val="NormalGeorgia"/>
        <w:numPr>
          <w:ilvl w:val="0"/>
          <w:numId w:val="45"/>
        </w:numPr>
        <w:spacing w:before="240"/>
        <w:ind w:left="0" w:firstLine="0"/>
        <w:rPr>
          <w:rFonts w:ascii="Times New Roman" w:hAnsi="Times New Roman" w:cs="Times New Roman"/>
          <w:noProof/>
        </w:rPr>
      </w:pPr>
      <w:r w:rsidRPr="00CA3D55">
        <w:rPr>
          <w:rFonts w:ascii="Times New Roman" w:hAnsi="Times New Roman" w:cs="Times New Roman"/>
          <w:noProof/>
        </w:rPr>
        <w:t>The Policy provides for role of local communities in key government policies aimed at youth empowerment and development. The bottom-up approach that enables the communities to identify interventions targe</w:t>
      </w:r>
      <w:r w:rsidR="00197D2B" w:rsidRPr="00CA3D55">
        <w:rPr>
          <w:rFonts w:ascii="Times New Roman" w:hAnsi="Times New Roman" w:cs="Times New Roman"/>
          <w:noProof/>
        </w:rPr>
        <w:t>ting youth shall be adopted. Com</w:t>
      </w:r>
      <w:r w:rsidRPr="00CA3D55">
        <w:rPr>
          <w:rFonts w:ascii="Times New Roman" w:hAnsi="Times New Roman" w:cs="Times New Roman"/>
          <w:noProof/>
        </w:rPr>
        <w:t>munities shall also ensure provision of safe spaces for youth participation; and peaceful co-existence. Important groups in youth interventions include youth groups, women groups, men groups, community opinion leaders who shall also play a critical role in instilling values among the youth. Table 3 presents a detailed account of specific roles of the various actors involved in youth issues the country.</w:t>
      </w:r>
    </w:p>
    <w:p w14:paraId="4F65F38D" w14:textId="553B5BF3" w:rsidR="00CD205E" w:rsidRPr="00CA3D55" w:rsidRDefault="00CD205E" w:rsidP="00FF50A4">
      <w:pPr>
        <w:pStyle w:val="ListParagraph"/>
        <w:tabs>
          <w:tab w:val="left" w:pos="9000"/>
        </w:tabs>
        <w:spacing w:before="240" w:after="0" w:line="240" w:lineRule="auto"/>
        <w:ind w:left="0"/>
        <w:jc w:val="both"/>
        <w:rPr>
          <w:rFonts w:ascii="Times New Roman" w:hAnsi="Times New Roman" w:cs="Times New Roman"/>
          <w:b/>
          <w:bCs/>
          <w:noProof/>
          <w:sz w:val="24"/>
          <w:szCs w:val="24"/>
        </w:rPr>
      </w:pPr>
      <w:r w:rsidRPr="00CA3D55">
        <w:rPr>
          <w:rFonts w:ascii="Times New Roman" w:hAnsi="Times New Roman" w:cs="Times New Roman"/>
          <w:b/>
          <w:bCs/>
          <w:noProof/>
          <w:sz w:val="24"/>
          <w:szCs w:val="24"/>
        </w:rPr>
        <w:t xml:space="preserve">Table 3: Roles of stakeholders in promoting national cohesion and integration </w:t>
      </w:r>
    </w:p>
    <w:tbl>
      <w:tblPr>
        <w:tblW w:w="522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947"/>
        <w:gridCol w:w="6708"/>
      </w:tblGrid>
      <w:tr w:rsidR="00CD205E" w:rsidRPr="00CA3D55" w14:paraId="67E05D1E" w14:textId="77777777" w:rsidTr="00CA3D55">
        <w:tc>
          <w:tcPr>
            <w:tcW w:w="1526" w:type="pct"/>
            <w:shd w:val="clear" w:color="auto" w:fill="95B3D7" w:themeFill="accent1" w:themeFillTint="99"/>
          </w:tcPr>
          <w:p w14:paraId="153D5579" w14:textId="77777777" w:rsidR="00CD205E" w:rsidRPr="00CA3D55" w:rsidRDefault="00CD205E" w:rsidP="00FF50A4">
            <w:pPr>
              <w:tabs>
                <w:tab w:val="left" w:pos="9000"/>
              </w:tabs>
              <w:spacing w:after="0" w:line="240" w:lineRule="auto"/>
              <w:rPr>
                <w:rFonts w:ascii="Times New Roman" w:hAnsi="Times New Roman" w:cs="Times New Roman"/>
                <w:b/>
                <w:noProof/>
                <w:sz w:val="24"/>
                <w:szCs w:val="24"/>
              </w:rPr>
            </w:pPr>
            <w:r w:rsidRPr="00CA3D55">
              <w:rPr>
                <w:rFonts w:ascii="Times New Roman" w:hAnsi="Times New Roman" w:cs="Times New Roman"/>
                <w:b/>
                <w:noProof/>
                <w:sz w:val="24"/>
                <w:szCs w:val="24"/>
              </w:rPr>
              <w:t xml:space="preserve">Stakeholder/Current responsibilities </w:t>
            </w:r>
          </w:p>
        </w:tc>
        <w:tc>
          <w:tcPr>
            <w:tcW w:w="3474" w:type="pct"/>
            <w:shd w:val="clear" w:color="auto" w:fill="95B3D7" w:themeFill="accent1" w:themeFillTint="99"/>
          </w:tcPr>
          <w:p w14:paraId="6D04AFFD" w14:textId="77777777" w:rsidR="00CD205E" w:rsidRPr="00CA3D55" w:rsidRDefault="00CD205E" w:rsidP="00FF50A4">
            <w:pPr>
              <w:tabs>
                <w:tab w:val="left" w:pos="9000"/>
              </w:tabs>
              <w:spacing w:after="0" w:line="240" w:lineRule="auto"/>
              <w:rPr>
                <w:rFonts w:ascii="Times New Roman" w:hAnsi="Times New Roman" w:cs="Times New Roman"/>
                <w:b/>
                <w:noProof/>
                <w:sz w:val="24"/>
                <w:szCs w:val="24"/>
              </w:rPr>
            </w:pPr>
            <w:r w:rsidRPr="00CA3D55">
              <w:rPr>
                <w:rFonts w:ascii="Times New Roman" w:hAnsi="Times New Roman" w:cs="Times New Roman"/>
                <w:b/>
                <w:noProof/>
                <w:sz w:val="24"/>
                <w:szCs w:val="24"/>
              </w:rPr>
              <w:t>Roles  in Youth Interventions</w:t>
            </w:r>
          </w:p>
        </w:tc>
      </w:tr>
      <w:tr w:rsidR="00CD205E" w:rsidRPr="00CA3D55" w14:paraId="1BA59255" w14:textId="77777777" w:rsidTr="00CA3D55">
        <w:tc>
          <w:tcPr>
            <w:tcW w:w="5000" w:type="pct"/>
            <w:gridSpan w:val="2"/>
            <w:shd w:val="clear" w:color="auto" w:fill="95B3D7" w:themeFill="accent1" w:themeFillTint="99"/>
          </w:tcPr>
          <w:p w14:paraId="25612A6E" w14:textId="77777777" w:rsidR="00CD205E" w:rsidRPr="00CA3D55" w:rsidRDefault="00CD205E" w:rsidP="00FF50A4">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b/>
                <w:noProof/>
                <w:sz w:val="24"/>
                <w:szCs w:val="24"/>
              </w:rPr>
              <w:t>State Actors</w:t>
            </w:r>
          </w:p>
        </w:tc>
      </w:tr>
      <w:tr w:rsidR="00CD205E" w:rsidRPr="00CA3D55" w14:paraId="1CC9E3D1" w14:textId="77777777" w:rsidTr="00CA3D55">
        <w:tc>
          <w:tcPr>
            <w:tcW w:w="5000" w:type="pct"/>
            <w:gridSpan w:val="2"/>
            <w:shd w:val="clear" w:color="auto" w:fill="95B3D7" w:themeFill="accent1" w:themeFillTint="99"/>
          </w:tcPr>
          <w:p w14:paraId="39EB8E96" w14:textId="77777777" w:rsidR="00CD205E" w:rsidRPr="00CA3D55" w:rsidRDefault="00CD205E" w:rsidP="00FF50A4">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b/>
                <w:noProof/>
                <w:sz w:val="24"/>
                <w:szCs w:val="24"/>
              </w:rPr>
              <w:t>Executive – Public Service</w:t>
            </w:r>
          </w:p>
        </w:tc>
      </w:tr>
      <w:tr w:rsidR="00CD205E" w:rsidRPr="00CA3D55" w14:paraId="44364E09" w14:textId="77777777" w:rsidTr="009F6A8E">
        <w:tc>
          <w:tcPr>
            <w:tcW w:w="1526" w:type="pct"/>
          </w:tcPr>
          <w:p w14:paraId="08357BCE" w14:textId="77777777" w:rsidR="00CD205E" w:rsidRPr="00CA3D55" w:rsidRDefault="00CD205E" w:rsidP="00FF50A4">
            <w:pPr>
              <w:tabs>
                <w:tab w:val="left" w:pos="338"/>
              </w:tabs>
              <w:spacing w:after="0" w:line="240" w:lineRule="auto"/>
              <w:rPr>
                <w:rFonts w:ascii="Times New Roman" w:hAnsi="Times New Roman" w:cs="Times New Roman"/>
                <w:noProof/>
                <w:sz w:val="24"/>
                <w:szCs w:val="24"/>
              </w:rPr>
            </w:pPr>
            <w:r w:rsidRPr="00CA3D55">
              <w:rPr>
                <w:rFonts w:ascii="Times New Roman" w:hAnsi="Times New Roman" w:cs="Times New Roman"/>
                <w:noProof/>
                <w:sz w:val="24"/>
                <w:szCs w:val="24"/>
              </w:rPr>
              <w:t xml:space="preserve">At the </w:t>
            </w:r>
            <w:r w:rsidRPr="00CA3D55">
              <w:rPr>
                <w:rFonts w:ascii="Times New Roman" w:hAnsi="Times New Roman" w:cs="Times New Roman"/>
                <w:b/>
                <w:noProof/>
                <w:sz w:val="24"/>
                <w:szCs w:val="24"/>
              </w:rPr>
              <w:t>national level</w:t>
            </w:r>
            <w:r w:rsidRPr="00CA3D55">
              <w:rPr>
                <w:rFonts w:ascii="Times New Roman" w:hAnsi="Times New Roman" w:cs="Times New Roman"/>
                <w:noProof/>
                <w:sz w:val="24"/>
                <w:szCs w:val="24"/>
              </w:rPr>
              <w:t>, this includes the entire public sector</w:t>
            </w:r>
          </w:p>
          <w:p w14:paraId="06DB4E21" w14:textId="77777777" w:rsidR="00CD205E" w:rsidRPr="00CA3D55" w:rsidRDefault="00CD205E" w:rsidP="00FF50A4">
            <w:pPr>
              <w:tabs>
                <w:tab w:val="left" w:pos="338"/>
              </w:tabs>
              <w:spacing w:after="0" w:line="240" w:lineRule="auto"/>
              <w:ind w:left="338"/>
              <w:rPr>
                <w:rFonts w:ascii="Times New Roman" w:hAnsi="Times New Roman" w:cs="Times New Roman"/>
                <w:noProof/>
                <w:sz w:val="24"/>
                <w:szCs w:val="24"/>
              </w:rPr>
            </w:pPr>
          </w:p>
        </w:tc>
        <w:tc>
          <w:tcPr>
            <w:tcW w:w="3474" w:type="pct"/>
          </w:tcPr>
          <w:p w14:paraId="2650F59F" w14:textId="43E4F535" w:rsidR="00CD205E" w:rsidRPr="00CA3D55" w:rsidRDefault="00CD205E" w:rsidP="00CA3D55">
            <w:pPr>
              <w:numPr>
                <w:ilvl w:val="0"/>
                <w:numId w:val="112"/>
              </w:numPr>
              <w:tabs>
                <w:tab w:val="clear" w:pos="720"/>
              </w:tabs>
              <w:spacing w:after="0" w:line="240" w:lineRule="auto"/>
              <w:ind w:left="556" w:hanging="556"/>
              <w:rPr>
                <w:rFonts w:ascii="Times New Roman" w:hAnsi="Times New Roman" w:cs="Times New Roman"/>
                <w:noProof/>
                <w:sz w:val="24"/>
                <w:szCs w:val="24"/>
              </w:rPr>
            </w:pPr>
            <w:r w:rsidRPr="00CA3D55">
              <w:rPr>
                <w:rFonts w:ascii="Times New Roman" w:hAnsi="Times New Roman" w:cs="Times New Roman"/>
                <w:noProof/>
                <w:sz w:val="24"/>
                <w:szCs w:val="24"/>
              </w:rPr>
              <w:t>Ensure the full implementation of the Constitution (2010), with emphasis on continuing civic education for optimal people participation</w:t>
            </w:r>
            <w:r w:rsidR="00197D2B" w:rsidRPr="00CA3D55">
              <w:rPr>
                <w:rFonts w:ascii="Times New Roman" w:hAnsi="Times New Roman" w:cs="Times New Roman"/>
                <w:noProof/>
                <w:sz w:val="24"/>
                <w:szCs w:val="24"/>
              </w:rPr>
              <w:t xml:space="preserve"> and mainstreaming of youth issues in developemnt agenda</w:t>
            </w:r>
            <w:r w:rsidRPr="00CA3D55">
              <w:rPr>
                <w:rFonts w:ascii="Times New Roman" w:hAnsi="Times New Roman" w:cs="Times New Roman"/>
                <w:noProof/>
                <w:sz w:val="24"/>
                <w:szCs w:val="24"/>
              </w:rPr>
              <w:t>.</w:t>
            </w:r>
          </w:p>
          <w:p w14:paraId="0AEB9FFE" w14:textId="77777777" w:rsidR="00CD205E" w:rsidRPr="00CA3D55" w:rsidRDefault="00CD205E" w:rsidP="00CA3D55">
            <w:pPr>
              <w:numPr>
                <w:ilvl w:val="0"/>
                <w:numId w:val="112"/>
              </w:numPr>
              <w:tabs>
                <w:tab w:val="clear" w:pos="720"/>
              </w:tabs>
              <w:spacing w:after="0" w:line="240" w:lineRule="auto"/>
              <w:ind w:left="556" w:hanging="556"/>
              <w:rPr>
                <w:rFonts w:ascii="Times New Roman" w:hAnsi="Times New Roman" w:cs="Times New Roman"/>
                <w:noProof/>
                <w:sz w:val="24"/>
                <w:szCs w:val="24"/>
              </w:rPr>
            </w:pPr>
            <w:r w:rsidRPr="00CA3D55">
              <w:rPr>
                <w:rFonts w:ascii="Times New Roman" w:hAnsi="Times New Roman" w:cs="Times New Roman"/>
                <w:noProof/>
                <w:sz w:val="24"/>
                <w:szCs w:val="24"/>
              </w:rPr>
              <w:t xml:space="preserve">Provide visionary leadership for all development interventions, e.g. </w:t>
            </w:r>
            <w:r w:rsidRPr="00CA3D55">
              <w:rPr>
                <w:rFonts w:ascii="Times New Roman" w:hAnsi="Times New Roman" w:cs="Times New Roman"/>
                <w:i/>
                <w:noProof/>
                <w:sz w:val="24"/>
                <w:szCs w:val="24"/>
              </w:rPr>
              <w:t xml:space="preserve">Kenya Vision 2030 </w:t>
            </w:r>
            <w:r w:rsidRPr="00CA3D55">
              <w:rPr>
                <w:rFonts w:ascii="Times New Roman" w:hAnsi="Times New Roman" w:cs="Times New Roman"/>
                <w:noProof/>
                <w:sz w:val="24"/>
                <w:szCs w:val="24"/>
              </w:rPr>
              <w:t>and its successive Medium Term Plans while prioritising youth issues.</w:t>
            </w:r>
          </w:p>
          <w:p w14:paraId="0C6594D7" w14:textId="47012785" w:rsidR="00CD205E" w:rsidRPr="00CA3D55" w:rsidRDefault="00CD205E" w:rsidP="00CA3D55">
            <w:pPr>
              <w:numPr>
                <w:ilvl w:val="0"/>
                <w:numId w:val="112"/>
              </w:numPr>
              <w:tabs>
                <w:tab w:val="clear" w:pos="720"/>
              </w:tabs>
              <w:spacing w:after="0" w:line="240" w:lineRule="auto"/>
              <w:ind w:left="556" w:hanging="556"/>
              <w:rPr>
                <w:rFonts w:ascii="Times New Roman" w:hAnsi="Times New Roman" w:cs="Times New Roman"/>
                <w:noProof/>
                <w:sz w:val="24"/>
                <w:szCs w:val="24"/>
              </w:rPr>
            </w:pPr>
            <w:r w:rsidRPr="00CA3D55">
              <w:rPr>
                <w:rFonts w:ascii="Times New Roman" w:hAnsi="Times New Roman" w:cs="Times New Roman"/>
                <w:noProof/>
                <w:sz w:val="24"/>
                <w:szCs w:val="24"/>
              </w:rPr>
              <w:t>Ensure implementation of the Policy, starting with its entrenchment and mainstreaming into all national policies, strategies and interventions.</w:t>
            </w:r>
          </w:p>
          <w:p w14:paraId="300BAD1C" w14:textId="77777777" w:rsidR="00CD205E" w:rsidRPr="00CA3D55" w:rsidRDefault="00CD205E" w:rsidP="00CA3D55">
            <w:pPr>
              <w:numPr>
                <w:ilvl w:val="0"/>
                <w:numId w:val="112"/>
              </w:numPr>
              <w:tabs>
                <w:tab w:val="clear" w:pos="720"/>
              </w:tabs>
              <w:spacing w:after="0" w:line="240" w:lineRule="auto"/>
              <w:ind w:left="556" w:hanging="556"/>
              <w:rPr>
                <w:rFonts w:ascii="Times New Roman" w:hAnsi="Times New Roman" w:cs="Times New Roman"/>
                <w:noProof/>
                <w:sz w:val="24"/>
                <w:szCs w:val="24"/>
              </w:rPr>
            </w:pPr>
            <w:r w:rsidRPr="00CA3D55">
              <w:rPr>
                <w:rFonts w:ascii="Times New Roman" w:hAnsi="Times New Roman" w:cs="Times New Roman"/>
                <w:noProof/>
                <w:sz w:val="24"/>
                <w:szCs w:val="24"/>
              </w:rPr>
              <w:t>Ensure equitable employment and deployment in public service while giving special attention to the youth, women, marginalised communities and minorities, including people with special needs.</w:t>
            </w:r>
          </w:p>
          <w:p w14:paraId="4AFCDD11" w14:textId="77777777" w:rsidR="00CD205E" w:rsidRPr="00CA3D55" w:rsidRDefault="00CD205E" w:rsidP="00CA3D55">
            <w:pPr>
              <w:numPr>
                <w:ilvl w:val="0"/>
                <w:numId w:val="112"/>
              </w:numPr>
              <w:tabs>
                <w:tab w:val="clear" w:pos="720"/>
              </w:tabs>
              <w:spacing w:after="0" w:line="240" w:lineRule="auto"/>
              <w:ind w:left="556" w:hanging="556"/>
              <w:rPr>
                <w:rFonts w:ascii="Times New Roman" w:hAnsi="Times New Roman" w:cs="Times New Roman"/>
                <w:noProof/>
                <w:sz w:val="24"/>
                <w:szCs w:val="24"/>
              </w:rPr>
            </w:pPr>
            <w:r w:rsidRPr="00CA3D55">
              <w:rPr>
                <w:rFonts w:ascii="Times New Roman" w:hAnsi="Times New Roman" w:cs="Times New Roman"/>
                <w:noProof/>
                <w:sz w:val="24"/>
                <w:szCs w:val="24"/>
              </w:rPr>
              <w:t>Uphold the rule of law, and support effective public resource utilisation while creating conducive environment for private sector development and job creation.</w:t>
            </w:r>
          </w:p>
          <w:p w14:paraId="61B9C378" w14:textId="1769F46D" w:rsidR="00CD205E" w:rsidRPr="00CA3D55" w:rsidRDefault="00CD205E" w:rsidP="00CA3D55">
            <w:pPr>
              <w:numPr>
                <w:ilvl w:val="0"/>
                <w:numId w:val="112"/>
              </w:numPr>
              <w:tabs>
                <w:tab w:val="clear" w:pos="720"/>
              </w:tabs>
              <w:spacing w:after="0" w:line="240" w:lineRule="auto"/>
              <w:ind w:left="556" w:hanging="556"/>
              <w:rPr>
                <w:rFonts w:ascii="Times New Roman" w:hAnsi="Times New Roman" w:cs="Times New Roman"/>
                <w:noProof/>
                <w:sz w:val="24"/>
                <w:szCs w:val="24"/>
              </w:rPr>
            </w:pPr>
            <w:r w:rsidRPr="00CA3D55">
              <w:rPr>
                <w:rFonts w:ascii="Times New Roman" w:hAnsi="Times New Roman" w:cs="Times New Roman"/>
                <w:noProof/>
                <w:sz w:val="24"/>
                <w:szCs w:val="24"/>
              </w:rPr>
              <w:t xml:space="preserve">Develop appropriate monitoring and evaluation frameworks for the </w:t>
            </w:r>
            <w:r w:rsidR="000E3D75" w:rsidRPr="00CA3D55">
              <w:rPr>
                <w:rFonts w:ascii="Times New Roman" w:hAnsi="Times New Roman" w:cs="Times New Roman"/>
                <w:noProof/>
                <w:sz w:val="24"/>
                <w:szCs w:val="24"/>
              </w:rPr>
              <w:t>Policy</w:t>
            </w:r>
            <w:r w:rsidRPr="00CA3D55">
              <w:rPr>
                <w:rFonts w:ascii="Times New Roman" w:hAnsi="Times New Roman" w:cs="Times New Roman"/>
                <w:noProof/>
                <w:sz w:val="24"/>
                <w:szCs w:val="24"/>
              </w:rPr>
              <w:t xml:space="preserve"> possibly linked to the Planning ministry’s National Integrated Monitoring and Evaluation framework.</w:t>
            </w:r>
          </w:p>
          <w:p w14:paraId="2E8CBAD2" w14:textId="77777777" w:rsidR="00CD205E" w:rsidRPr="00CA3D55" w:rsidRDefault="00CD205E" w:rsidP="00CA3D55">
            <w:pPr>
              <w:numPr>
                <w:ilvl w:val="0"/>
                <w:numId w:val="112"/>
              </w:numPr>
              <w:tabs>
                <w:tab w:val="clear" w:pos="720"/>
              </w:tabs>
              <w:spacing w:after="0" w:line="240" w:lineRule="auto"/>
              <w:ind w:left="556" w:hanging="556"/>
              <w:rPr>
                <w:rFonts w:ascii="Times New Roman" w:hAnsi="Times New Roman" w:cs="Times New Roman"/>
                <w:noProof/>
                <w:sz w:val="24"/>
                <w:szCs w:val="24"/>
              </w:rPr>
            </w:pPr>
            <w:r w:rsidRPr="00CA3D55">
              <w:rPr>
                <w:rFonts w:ascii="Times New Roman" w:hAnsi="Times New Roman" w:cs="Times New Roman"/>
                <w:noProof/>
                <w:sz w:val="24"/>
                <w:szCs w:val="24"/>
              </w:rPr>
              <w:t>Implement the findings of the monitoring and evaluation work through cross-sectoral and multiagency approach.</w:t>
            </w:r>
          </w:p>
          <w:p w14:paraId="67E7D72A" w14:textId="77777777" w:rsidR="00CD205E" w:rsidRPr="00CA3D55" w:rsidRDefault="00CD205E" w:rsidP="00FF50A4">
            <w:pPr>
              <w:tabs>
                <w:tab w:val="left" w:pos="338"/>
              </w:tabs>
              <w:spacing w:after="0" w:line="240" w:lineRule="auto"/>
              <w:ind w:left="338"/>
              <w:rPr>
                <w:rFonts w:ascii="Times New Roman" w:hAnsi="Times New Roman" w:cs="Times New Roman"/>
                <w:noProof/>
                <w:sz w:val="24"/>
                <w:szCs w:val="24"/>
              </w:rPr>
            </w:pPr>
          </w:p>
        </w:tc>
      </w:tr>
      <w:tr w:rsidR="00CD205E" w:rsidRPr="00CA3D55" w14:paraId="6C6D05DA" w14:textId="77777777" w:rsidTr="009F6A8E">
        <w:tc>
          <w:tcPr>
            <w:tcW w:w="1526" w:type="pct"/>
          </w:tcPr>
          <w:p w14:paraId="725C78B2" w14:textId="77777777" w:rsidR="00CD205E" w:rsidRPr="00CA3D55" w:rsidRDefault="00CD205E" w:rsidP="00FF50A4">
            <w:pPr>
              <w:tabs>
                <w:tab w:val="left" w:pos="338"/>
              </w:tabs>
              <w:spacing w:after="0" w:line="240" w:lineRule="auto"/>
              <w:ind w:left="55"/>
              <w:rPr>
                <w:rFonts w:ascii="Times New Roman" w:hAnsi="Times New Roman" w:cs="Times New Roman"/>
                <w:noProof/>
                <w:sz w:val="24"/>
                <w:szCs w:val="24"/>
              </w:rPr>
            </w:pPr>
            <w:r w:rsidRPr="00CA3D55">
              <w:rPr>
                <w:rFonts w:ascii="Times New Roman" w:hAnsi="Times New Roman" w:cs="Times New Roman"/>
                <w:noProof/>
                <w:sz w:val="24"/>
                <w:szCs w:val="24"/>
              </w:rPr>
              <w:t xml:space="preserve">At the </w:t>
            </w:r>
            <w:r w:rsidRPr="00CA3D55">
              <w:rPr>
                <w:rFonts w:ascii="Times New Roman" w:hAnsi="Times New Roman" w:cs="Times New Roman"/>
                <w:b/>
                <w:noProof/>
                <w:sz w:val="24"/>
                <w:szCs w:val="24"/>
              </w:rPr>
              <w:t>County level</w:t>
            </w:r>
          </w:p>
        </w:tc>
        <w:tc>
          <w:tcPr>
            <w:tcW w:w="3474" w:type="pct"/>
          </w:tcPr>
          <w:p w14:paraId="608F452A" w14:textId="77777777" w:rsidR="00CD205E" w:rsidRPr="00CA3D55" w:rsidRDefault="00CD205E" w:rsidP="00CA3D55">
            <w:pPr>
              <w:numPr>
                <w:ilvl w:val="0"/>
                <w:numId w:val="113"/>
              </w:numPr>
              <w:tabs>
                <w:tab w:val="clear" w:pos="72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Develop strategies and enact county assembly legislation that reflects the needs of the county and its entire population, including the youth, marginalised groups and minorities.</w:t>
            </w:r>
          </w:p>
          <w:p w14:paraId="735D49E0" w14:textId="77777777" w:rsidR="00CD205E" w:rsidRPr="00CA3D55" w:rsidRDefault="00CD205E" w:rsidP="00CA3D55">
            <w:pPr>
              <w:numPr>
                <w:ilvl w:val="0"/>
                <w:numId w:val="113"/>
              </w:numPr>
              <w:tabs>
                <w:tab w:val="clear" w:pos="72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 xml:space="preserve">Develop an integrated county development plan reflecting </w:t>
            </w:r>
            <w:r w:rsidRPr="00CA3D55">
              <w:rPr>
                <w:rFonts w:ascii="Times New Roman" w:hAnsi="Times New Roman" w:cs="Times New Roman"/>
                <w:noProof/>
                <w:sz w:val="24"/>
                <w:szCs w:val="24"/>
              </w:rPr>
              <w:lastRenderedPageBreak/>
              <w:t>the priority needs of the diverse categories of the youth, including the marginalised and minority groups.</w:t>
            </w:r>
          </w:p>
          <w:p w14:paraId="5CE80C9C" w14:textId="77777777" w:rsidR="00CD205E" w:rsidRPr="00CA3D55" w:rsidRDefault="00CD205E" w:rsidP="00CA3D55">
            <w:pPr>
              <w:numPr>
                <w:ilvl w:val="0"/>
                <w:numId w:val="113"/>
              </w:numPr>
              <w:tabs>
                <w:tab w:val="clear" w:pos="72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Integrate Youth initiatives in all county departments, their plans and strategies .</w:t>
            </w:r>
          </w:p>
          <w:p w14:paraId="4D38AECA" w14:textId="77777777" w:rsidR="00CD205E" w:rsidRPr="00CA3D55" w:rsidRDefault="00CD205E" w:rsidP="00CA3D55">
            <w:pPr>
              <w:numPr>
                <w:ilvl w:val="0"/>
                <w:numId w:val="113"/>
              </w:numPr>
              <w:tabs>
                <w:tab w:val="clear" w:pos="72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Ensure that public hiring/recruitment reflects the socio-ethnic face of the County.</w:t>
            </w:r>
          </w:p>
          <w:p w14:paraId="1296475D" w14:textId="77777777" w:rsidR="00CD205E" w:rsidRPr="00CA3D55" w:rsidRDefault="00CD205E" w:rsidP="00CA3D55">
            <w:pPr>
              <w:numPr>
                <w:ilvl w:val="0"/>
                <w:numId w:val="113"/>
              </w:numPr>
              <w:tabs>
                <w:tab w:val="clear" w:pos="72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Design and conduct effective civic education on issues affecting the youth.</w:t>
            </w:r>
          </w:p>
          <w:p w14:paraId="2A3C754E" w14:textId="77777777" w:rsidR="00CD205E" w:rsidRPr="00CA3D55" w:rsidRDefault="00CD205E" w:rsidP="00CA3D55">
            <w:pPr>
              <w:tabs>
                <w:tab w:val="left" w:pos="580"/>
              </w:tabs>
              <w:spacing w:after="0" w:line="240" w:lineRule="auto"/>
              <w:rPr>
                <w:rFonts w:ascii="Times New Roman" w:hAnsi="Times New Roman" w:cs="Times New Roman"/>
                <w:noProof/>
                <w:sz w:val="24"/>
                <w:szCs w:val="24"/>
              </w:rPr>
            </w:pPr>
          </w:p>
        </w:tc>
      </w:tr>
      <w:tr w:rsidR="00CD205E" w:rsidRPr="00CA3D55" w14:paraId="1ABE2E0C" w14:textId="77777777" w:rsidTr="00CA3D55">
        <w:tc>
          <w:tcPr>
            <w:tcW w:w="5000" w:type="pct"/>
            <w:gridSpan w:val="2"/>
            <w:shd w:val="clear" w:color="auto" w:fill="95B3D7" w:themeFill="accent1" w:themeFillTint="99"/>
          </w:tcPr>
          <w:p w14:paraId="2D867834" w14:textId="77777777" w:rsidR="00CD205E" w:rsidRPr="00CA3D55" w:rsidRDefault="00CD205E" w:rsidP="00FF50A4">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b/>
                <w:noProof/>
                <w:sz w:val="24"/>
                <w:szCs w:val="24"/>
              </w:rPr>
              <w:lastRenderedPageBreak/>
              <w:t xml:space="preserve">Executive – Statutory Bodies, Semi-Autonomous Government Agencies (SAGAs), Constitutional Commissions and Independent Offices </w:t>
            </w:r>
          </w:p>
        </w:tc>
      </w:tr>
      <w:tr w:rsidR="00CD205E" w:rsidRPr="00CA3D55" w14:paraId="27E24877" w14:textId="77777777" w:rsidTr="009F6A8E">
        <w:tc>
          <w:tcPr>
            <w:tcW w:w="1526" w:type="pct"/>
            <w:tcBorders>
              <w:bottom w:val="single" w:sz="2" w:space="0" w:color="auto"/>
            </w:tcBorders>
          </w:tcPr>
          <w:p w14:paraId="0CF93CF5" w14:textId="77777777" w:rsidR="00CD205E" w:rsidRPr="00CA3D55" w:rsidRDefault="00CD205E" w:rsidP="00FF50A4">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noProof/>
                <w:sz w:val="24"/>
                <w:szCs w:val="24"/>
              </w:rPr>
              <w:t xml:space="preserve">Statutory bodies, SAGAs, constitutional commissions, and independent offices </w:t>
            </w:r>
          </w:p>
        </w:tc>
        <w:tc>
          <w:tcPr>
            <w:tcW w:w="3474" w:type="pct"/>
            <w:tcBorders>
              <w:bottom w:val="single" w:sz="2" w:space="0" w:color="auto"/>
            </w:tcBorders>
          </w:tcPr>
          <w:p w14:paraId="50A43821" w14:textId="77777777" w:rsidR="00CD205E" w:rsidRPr="00CA3D55" w:rsidRDefault="00CD205E" w:rsidP="00FF50A4">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noProof/>
                <w:sz w:val="24"/>
                <w:szCs w:val="24"/>
              </w:rPr>
              <w:t>Statutory bodies, SAGAs, constitutional commissions, and independent offices shall:</w:t>
            </w:r>
          </w:p>
          <w:p w14:paraId="470A1B83" w14:textId="77777777" w:rsidR="00CD205E" w:rsidRPr="00CA3D55" w:rsidRDefault="00CD205E" w:rsidP="00FF50A4">
            <w:pPr>
              <w:numPr>
                <w:ilvl w:val="0"/>
                <w:numId w:val="114"/>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Ensure equitable employment across all diversities such as gender, age, ethnicity and persons with special needs;</w:t>
            </w:r>
          </w:p>
          <w:p w14:paraId="7B098438" w14:textId="77777777" w:rsidR="00465634" w:rsidRPr="00CA3D55" w:rsidRDefault="00CD205E" w:rsidP="00FF50A4">
            <w:pPr>
              <w:numPr>
                <w:ilvl w:val="0"/>
                <w:numId w:val="114"/>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Promote mainstreaming of youth interventions in the institutional strategiess.</w:t>
            </w:r>
          </w:p>
          <w:p w14:paraId="624B6FD3" w14:textId="59A7AED4" w:rsidR="004D2E41" w:rsidRPr="00CA3D55" w:rsidRDefault="00465634" w:rsidP="004D2E41">
            <w:pPr>
              <w:numPr>
                <w:ilvl w:val="0"/>
                <w:numId w:val="114"/>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Promote research in youth issues to support implementation of the Policy with evidence</w:t>
            </w:r>
            <w:r w:rsidR="004D2E41" w:rsidRPr="00CA3D55">
              <w:rPr>
                <w:rFonts w:ascii="Times New Roman" w:hAnsi="Times New Roman" w:cs="Times New Roman"/>
                <w:noProof/>
                <w:sz w:val="24"/>
                <w:szCs w:val="24"/>
              </w:rPr>
              <w:t>.</w:t>
            </w:r>
          </w:p>
          <w:p w14:paraId="69CE3C0A" w14:textId="56144297" w:rsidR="004D2E41" w:rsidRPr="00CA3D55" w:rsidRDefault="004D2E41" w:rsidP="00CA3D55">
            <w:pPr>
              <w:spacing w:after="0" w:line="240" w:lineRule="auto"/>
              <w:rPr>
                <w:rFonts w:ascii="Times New Roman" w:hAnsi="Times New Roman" w:cs="Times New Roman"/>
                <w:noProof/>
                <w:sz w:val="24"/>
                <w:szCs w:val="24"/>
              </w:rPr>
            </w:pPr>
          </w:p>
        </w:tc>
      </w:tr>
      <w:tr w:rsidR="00CD205E" w:rsidRPr="00CA3D55" w14:paraId="18C878D2" w14:textId="77777777" w:rsidTr="00CA3D55">
        <w:tc>
          <w:tcPr>
            <w:tcW w:w="5000" w:type="pct"/>
            <w:gridSpan w:val="2"/>
            <w:shd w:val="clear" w:color="auto" w:fill="95B3D7" w:themeFill="accent1" w:themeFillTint="99"/>
          </w:tcPr>
          <w:p w14:paraId="2F02C83C" w14:textId="77777777" w:rsidR="00CD205E" w:rsidRPr="00CA3D55" w:rsidRDefault="00CD205E" w:rsidP="00FF50A4">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b/>
                <w:noProof/>
                <w:sz w:val="24"/>
                <w:szCs w:val="24"/>
              </w:rPr>
              <w:t>Judiciary</w:t>
            </w:r>
          </w:p>
        </w:tc>
      </w:tr>
      <w:tr w:rsidR="00CD205E" w:rsidRPr="00CA3D55" w14:paraId="7FB37AEC" w14:textId="77777777" w:rsidTr="009F6A8E">
        <w:tc>
          <w:tcPr>
            <w:tcW w:w="1526" w:type="pct"/>
            <w:tcBorders>
              <w:bottom w:val="single" w:sz="2" w:space="0" w:color="auto"/>
            </w:tcBorders>
          </w:tcPr>
          <w:p w14:paraId="5DCFCDA7" w14:textId="77777777" w:rsidR="00CD205E" w:rsidRPr="00CA3D55" w:rsidRDefault="00CD205E" w:rsidP="00FF50A4">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noProof/>
                <w:sz w:val="24"/>
                <w:szCs w:val="24"/>
              </w:rPr>
              <w:t>At the national level, the Judiciary is responsible for the dispensation of justice through the:</w:t>
            </w:r>
          </w:p>
          <w:p w14:paraId="081176CF" w14:textId="77777777" w:rsidR="00CD205E" w:rsidRPr="00CA3D55" w:rsidRDefault="00CD205E" w:rsidP="00FF50A4">
            <w:pPr>
              <w:tabs>
                <w:tab w:val="left" w:pos="338"/>
              </w:tabs>
              <w:spacing w:after="0" w:line="240" w:lineRule="auto"/>
              <w:ind w:left="1080"/>
              <w:rPr>
                <w:rFonts w:ascii="Times New Roman" w:hAnsi="Times New Roman" w:cs="Times New Roman"/>
                <w:noProof/>
                <w:sz w:val="24"/>
                <w:szCs w:val="24"/>
              </w:rPr>
            </w:pPr>
          </w:p>
        </w:tc>
        <w:tc>
          <w:tcPr>
            <w:tcW w:w="3474" w:type="pct"/>
            <w:tcBorders>
              <w:bottom w:val="single" w:sz="2" w:space="0" w:color="auto"/>
            </w:tcBorders>
          </w:tcPr>
          <w:p w14:paraId="21078F56" w14:textId="77777777" w:rsidR="00CD205E" w:rsidRPr="00CA3D55" w:rsidRDefault="00CD205E" w:rsidP="00CA3D55">
            <w:pPr>
              <w:pStyle w:val="ListParagraph"/>
              <w:numPr>
                <w:ilvl w:val="0"/>
                <w:numId w:val="124"/>
              </w:numPr>
              <w:spacing w:after="0" w:line="240" w:lineRule="auto"/>
              <w:ind w:left="530" w:hanging="530"/>
              <w:contextualSpacing w:val="0"/>
              <w:rPr>
                <w:rFonts w:ascii="Times New Roman" w:hAnsi="Times New Roman" w:cs="Times New Roman"/>
                <w:noProof/>
              </w:rPr>
            </w:pPr>
            <w:r w:rsidRPr="00CA3D55">
              <w:rPr>
                <w:rFonts w:ascii="Times New Roman" w:hAnsi="Times New Roman" w:cs="Times New Roman"/>
                <w:noProof/>
                <w:sz w:val="24"/>
                <w:szCs w:val="24"/>
              </w:rPr>
              <w:t xml:space="preserve">The Judiciary shall ensure respect for the rule of law across the country. </w:t>
            </w:r>
          </w:p>
          <w:p w14:paraId="3A128932" w14:textId="77777777" w:rsidR="00CD205E" w:rsidRPr="00CA3D55" w:rsidRDefault="00CD205E" w:rsidP="00CA3D55">
            <w:pPr>
              <w:pStyle w:val="ListParagraph"/>
              <w:numPr>
                <w:ilvl w:val="0"/>
                <w:numId w:val="124"/>
              </w:numPr>
              <w:spacing w:after="0" w:line="240" w:lineRule="auto"/>
              <w:ind w:left="530" w:hanging="530"/>
              <w:contextualSpacing w:val="0"/>
              <w:rPr>
                <w:rFonts w:ascii="Times New Roman" w:hAnsi="Times New Roman" w:cs="Times New Roman"/>
                <w:noProof/>
              </w:rPr>
            </w:pPr>
            <w:r w:rsidRPr="00CA3D55">
              <w:rPr>
                <w:rFonts w:ascii="Times New Roman" w:hAnsi="Times New Roman" w:cs="Times New Roman"/>
                <w:noProof/>
                <w:sz w:val="24"/>
                <w:szCs w:val="24"/>
              </w:rPr>
              <w:t>Improving the accessibility of judicial services by the youth;</w:t>
            </w:r>
          </w:p>
          <w:p w14:paraId="74260A6B" w14:textId="77777777" w:rsidR="00CD205E" w:rsidRPr="00CA3D55" w:rsidRDefault="00CD205E" w:rsidP="00CA3D55">
            <w:pPr>
              <w:pStyle w:val="ListParagraph"/>
              <w:numPr>
                <w:ilvl w:val="0"/>
                <w:numId w:val="124"/>
              </w:numPr>
              <w:spacing w:after="0" w:line="240" w:lineRule="auto"/>
              <w:ind w:left="530" w:hanging="530"/>
              <w:contextualSpacing w:val="0"/>
              <w:rPr>
                <w:rFonts w:ascii="Times New Roman" w:hAnsi="Times New Roman" w:cs="Times New Roman"/>
                <w:noProof/>
                <w:sz w:val="24"/>
                <w:szCs w:val="24"/>
              </w:rPr>
            </w:pPr>
            <w:r w:rsidRPr="00CA3D55">
              <w:rPr>
                <w:rFonts w:ascii="Times New Roman" w:hAnsi="Times New Roman" w:cs="Times New Roman"/>
                <w:noProof/>
                <w:sz w:val="24"/>
                <w:szCs w:val="24"/>
              </w:rPr>
              <w:t>Conducting civic education to make judicial processes more user-friendly for the youth;</w:t>
            </w:r>
          </w:p>
          <w:p w14:paraId="4A2F84B5" w14:textId="77777777" w:rsidR="00CD205E" w:rsidRPr="00CA3D55" w:rsidRDefault="00CD205E" w:rsidP="004D2E41">
            <w:pPr>
              <w:pStyle w:val="ListParagraph"/>
              <w:numPr>
                <w:ilvl w:val="0"/>
                <w:numId w:val="124"/>
              </w:numPr>
              <w:spacing w:after="0" w:line="240" w:lineRule="auto"/>
              <w:ind w:left="530" w:hanging="530"/>
              <w:contextualSpacing w:val="0"/>
              <w:rPr>
                <w:rFonts w:ascii="Times New Roman" w:hAnsi="Times New Roman" w:cs="Times New Roman"/>
                <w:noProof/>
              </w:rPr>
            </w:pPr>
            <w:r w:rsidRPr="00CA3D55">
              <w:rPr>
                <w:rFonts w:ascii="Times New Roman" w:hAnsi="Times New Roman" w:cs="Times New Roman"/>
                <w:noProof/>
                <w:sz w:val="24"/>
                <w:szCs w:val="24"/>
              </w:rPr>
              <w:t>Promoting effective and widespread frameworks for alternative dispute resolution.</w:t>
            </w:r>
          </w:p>
          <w:p w14:paraId="726AA11B" w14:textId="2255A1DE" w:rsidR="004D2E41" w:rsidRPr="00CA3D55" w:rsidRDefault="004D2E41" w:rsidP="00CA3D55">
            <w:pPr>
              <w:spacing w:after="0" w:line="240" w:lineRule="auto"/>
              <w:rPr>
                <w:rFonts w:ascii="Times New Roman" w:hAnsi="Times New Roman" w:cs="Times New Roman"/>
                <w:noProof/>
              </w:rPr>
            </w:pPr>
          </w:p>
        </w:tc>
      </w:tr>
      <w:tr w:rsidR="00CD205E" w:rsidRPr="00CA3D55" w14:paraId="727C73BA" w14:textId="77777777" w:rsidTr="00CA3D55">
        <w:tc>
          <w:tcPr>
            <w:tcW w:w="5000" w:type="pct"/>
            <w:gridSpan w:val="2"/>
            <w:shd w:val="clear" w:color="auto" w:fill="95B3D7" w:themeFill="accent1" w:themeFillTint="99"/>
          </w:tcPr>
          <w:p w14:paraId="237FA227" w14:textId="77777777" w:rsidR="00CD205E" w:rsidRPr="00CA3D55" w:rsidRDefault="00CD205E" w:rsidP="00FF50A4">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b/>
                <w:noProof/>
                <w:sz w:val="24"/>
                <w:szCs w:val="24"/>
              </w:rPr>
              <w:t>Legislature</w:t>
            </w:r>
          </w:p>
        </w:tc>
      </w:tr>
      <w:tr w:rsidR="00CD205E" w:rsidRPr="00CA3D55" w14:paraId="0FC92B7F" w14:textId="77777777" w:rsidTr="009F6A8E">
        <w:tc>
          <w:tcPr>
            <w:tcW w:w="1526" w:type="pct"/>
          </w:tcPr>
          <w:p w14:paraId="2B70A44D" w14:textId="77777777" w:rsidR="00CD205E" w:rsidRPr="00CA3D55" w:rsidRDefault="00CD205E" w:rsidP="00FF50A4">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b/>
                <w:noProof/>
                <w:sz w:val="24"/>
                <w:szCs w:val="24"/>
              </w:rPr>
              <w:t>Parliament</w:t>
            </w:r>
            <w:r w:rsidRPr="00CA3D55">
              <w:rPr>
                <w:rFonts w:ascii="Times New Roman" w:hAnsi="Times New Roman" w:cs="Times New Roman"/>
                <w:noProof/>
                <w:sz w:val="24"/>
                <w:szCs w:val="24"/>
              </w:rPr>
              <w:t xml:space="preserve"> – the National Assembly and the Senate </w:t>
            </w:r>
          </w:p>
        </w:tc>
        <w:tc>
          <w:tcPr>
            <w:tcW w:w="3474" w:type="pct"/>
          </w:tcPr>
          <w:p w14:paraId="3113C5AF" w14:textId="77777777" w:rsidR="00CD205E" w:rsidRPr="00CA3D55" w:rsidRDefault="00CD205E" w:rsidP="00FF50A4">
            <w:pPr>
              <w:numPr>
                <w:ilvl w:val="0"/>
                <w:numId w:val="115"/>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Oversee the full and timely implementation of the Constitution and altimately provisions targeting youth;</w:t>
            </w:r>
          </w:p>
          <w:p w14:paraId="5E93AA8E" w14:textId="77777777" w:rsidR="00CD205E" w:rsidRPr="00CA3D55" w:rsidRDefault="00CD205E" w:rsidP="00FF50A4">
            <w:pPr>
              <w:numPr>
                <w:ilvl w:val="0"/>
                <w:numId w:val="115"/>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Ensuring the Executive at National and County levels espouses equity as a basis for national development;</w:t>
            </w:r>
          </w:p>
          <w:p w14:paraId="6202FD93" w14:textId="77777777" w:rsidR="00CD205E" w:rsidRPr="00CA3D55" w:rsidRDefault="00CD205E" w:rsidP="00FF50A4">
            <w:pPr>
              <w:numPr>
                <w:ilvl w:val="0"/>
                <w:numId w:val="115"/>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Ensure the timely passage of any bills arising from the adoption of the Policy;</w:t>
            </w:r>
          </w:p>
          <w:p w14:paraId="27C6D123" w14:textId="77777777" w:rsidR="00CD205E" w:rsidRPr="00CA3D55" w:rsidRDefault="00CD205E" w:rsidP="00FF50A4">
            <w:pPr>
              <w:numPr>
                <w:ilvl w:val="0"/>
                <w:numId w:val="115"/>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Exploit any opportunities available for the effective implementation of the Policy; and</w:t>
            </w:r>
          </w:p>
          <w:p w14:paraId="1151F24D" w14:textId="77777777" w:rsidR="00CD205E" w:rsidRPr="00CA3D55" w:rsidRDefault="00CD205E" w:rsidP="00FF50A4">
            <w:pPr>
              <w:spacing w:after="0" w:line="240" w:lineRule="auto"/>
              <w:ind w:left="580"/>
              <w:rPr>
                <w:rFonts w:ascii="Times New Roman" w:hAnsi="Times New Roman" w:cs="Times New Roman"/>
                <w:noProof/>
                <w:sz w:val="24"/>
                <w:szCs w:val="24"/>
              </w:rPr>
            </w:pPr>
          </w:p>
        </w:tc>
      </w:tr>
      <w:tr w:rsidR="00CD205E" w:rsidRPr="00CA3D55" w14:paraId="34976B64" w14:textId="77777777" w:rsidTr="009F6A8E">
        <w:tc>
          <w:tcPr>
            <w:tcW w:w="1526" w:type="pct"/>
            <w:tcBorders>
              <w:bottom w:val="single" w:sz="2" w:space="0" w:color="auto"/>
            </w:tcBorders>
          </w:tcPr>
          <w:p w14:paraId="33967177" w14:textId="77777777" w:rsidR="00CD205E" w:rsidRPr="00CA3D55" w:rsidRDefault="00CD205E" w:rsidP="00FF50A4">
            <w:pPr>
              <w:tabs>
                <w:tab w:val="left" w:pos="338"/>
              </w:tabs>
              <w:spacing w:after="0" w:line="240" w:lineRule="auto"/>
              <w:rPr>
                <w:rFonts w:ascii="Times New Roman" w:hAnsi="Times New Roman" w:cs="Times New Roman"/>
                <w:noProof/>
                <w:sz w:val="24"/>
                <w:szCs w:val="24"/>
              </w:rPr>
            </w:pPr>
            <w:r w:rsidRPr="00CA3D55">
              <w:rPr>
                <w:rFonts w:ascii="Times New Roman" w:hAnsi="Times New Roman" w:cs="Times New Roman"/>
                <w:noProof/>
                <w:sz w:val="24"/>
                <w:szCs w:val="24"/>
              </w:rPr>
              <w:t xml:space="preserve"> </w:t>
            </w:r>
            <w:r w:rsidRPr="00CA3D55">
              <w:rPr>
                <w:rFonts w:ascii="Times New Roman" w:hAnsi="Times New Roman" w:cs="Times New Roman"/>
                <w:b/>
                <w:noProof/>
                <w:sz w:val="24"/>
                <w:szCs w:val="24"/>
              </w:rPr>
              <w:t>County Assemblies</w:t>
            </w:r>
          </w:p>
        </w:tc>
        <w:tc>
          <w:tcPr>
            <w:tcW w:w="3474" w:type="pct"/>
            <w:tcBorders>
              <w:bottom w:val="single" w:sz="2" w:space="0" w:color="auto"/>
            </w:tcBorders>
          </w:tcPr>
          <w:p w14:paraId="65CEC3CB" w14:textId="77777777" w:rsidR="00CD205E" w:rsidRPr="00CA3D55" w:rsidRDefault="00CD205E" w:rsidP="00CA3D55">
            <w:pPr>
              <w:tabs>
                <w:tab w:val="left" w:pos="9000"/>
              </w:tabs>
              <w:spacing w:after="0" w:line="240" w:lineRule="auto"/>
              <w:ind w:hanging="11"/>
              <w:rPr>
                <w:rFonts w:ascii="Times New Roman" w:hAnsi="Times New Roman" w:cs="Times New Roman"/>
                <w:noProof/>
                <w:sz w:val="24"/>
                <w:szCs w:val="24"/>
              </w:rPr>
            </w:pPr>
            <w:r w:rsidRPr="00CA3D55">
              <w:rPr>
                <w:rFonts w:ascii="Times New Roman" w:hAnsi="Times New Roman" w:cs="Times New Roman"/>
                <w:noProof/>
                <w:sz w:val="24"/>
                <w:szCs w:val="24"/>
              </w:rPr>
              <w:t>Promote full implementation of the Constitution (2010) at the County level;</w:t>
            </w:r>
          </w:p>
          <w:p w14:paraId="483A3683" w14:textId="10EAD24F" w:rsidR="00CD205E" w:rsidRPr="00CA3D55" w:rsidRDefault="00CD205E" w:rsidP="00CA3D55">
            <w:pPr>
              <w:numPr>
                <w:ilvl w:val="0"/>
                <w:numId w:val="116"/>
              </w:numPr>
              <w:tabs>
                <w:tab w:val="clear" w:pos="720"/>
              </w:tabs>
              <w:spacing w:after="0" w:line="240" w:lineRule="auto"/>
              <w:ind w:left="556" w:hanging="556"/>
              <w:rPr>
                <w:rFonts w:ascii="Times New Roman" w:hAnsi="Times New Roman" w:cs="Times New Roman"/>
                <w:noProof/>
                <w:sz w:val="24"/>
                <w:szCs w:val="24"/>
              </w:rPr>
            </w:pPr>
            <w:r w:rsidRPr="00CA3D55">
              <w:rPr>
                <w:rFonts w:ascii="Times New Roman" w:hAnsi="Times New Roman" w:cs="Times New Roman"/>
                <w:noProof/>
                <w:sz w:val="24"/>
                <w:szCs w:val="24"/>
              </w:rPr>
              <w:t>Domesticating the Policy;</w:t>
            </w:r>
          </w:p>
          <w:p w14:paraId="7C4A0B6A" w14:textId="1B92EBA1" w:rsidR="00CD205E" w:rsidRPr="00CA3D55" w:rsidRDefault="00CD205E" w:rsidP="00CA3D55">
            <w:pPr>
              <w:numPr>
                <w:ilvl w:val="0"/>
                <w:numId w:val="116"/>
              </w:numPr>
              <w:tabs>
                <w:tab w:val="clear" w:pos="720"/>
              </w:tabs>
              <w:spacing w:after="0" w:line="240" w:lineRule="auto"/>
              <w:ind w:left="556" w:hanging="556"/>
              <w:rPr>
                <w:rFonts w:ascii="Times New Roman" w:hAnsi="Times New Roman" w:cs="Times New Roman"/>
                <w:noProof/>
                <w:sz w:val="24"/>
                <w:szCs w:val="24"/>
              </w:rPr>
            </w:pPr>
            <w:r w:rsidRPr="00CA3D55">
              <w:rPr>
                <w:rFonts w:ascii="Times New Roman" w:hAnsi="Times New Roman" w:cs="Times New Roman"/>
                <w:noProof/>
                <w:sz w:val="24"/>
                <w:szCs w:val="24"/>
              </w:rPr>
              <w:t>Domesticating national legislation that affect theb youth;</w:t>
            </w:r>
          </w:p>
          <w:p w14:paraId="3FA4DAD1" w14:textId="77777777" w:rsidR="00CD205E" w:rsidRPr="00CA3D55" w:rsidRDefault="00CD205E" w:rsidP="00CA3D55">
            <w:pPr>
              <w:numPr>
                <w:ilvl w:val="0"/>
                <w:numId w:val="116"/>
              </w:numPr>
              <w:tabs>
                <w:tab w:val="clear" w:pos="720"/>
              </w:tabs>
              <w:spacing w:after="0" w:line="240" w:lineRule="auto"/>
              <w:ind w:left="556" w:hanging="556"/>
              <w:rPr>
                <w:rFonts w:ascii="Times New Roman" w:hAnsi="Times New Roman" w:cs="Times New Roman"/>
                <w:noProof/>
                <w:sz w:val="24"/>
                <w:szCs w:val="24"/>
              </w:rPr>
            </w:pPr>
            <w:r w:rsidRPr="00CA3D55">
              <w:rPr>
                <w:rFonts w:ascii="Times New Roman" w:hAnsi="Times New Roman" w:cs="Times New Roman"/>
                <w:noProof/>
                <w:sz w:val="24"/>
                <w:szCs w:val="24"/>
              </w:rPr>
              <w:t>Ensure the County Assembly reflects the diversity of the county and that they address youth issues;</w:t>
            </w:r>
          </w:p>
          <w:p w14:paraId="326B60C3" w14:textId="77777777" w:rsidR="00CD205E" w:rsidRPr="00CA3D55" w:rsidRDefault="00CD205E" w:rsidP="00CA3D55">
            <w:pPr>
              <w:numPr>
                <w:ilvl w:val="0"/>
                <w:numId w:val="116"/>
              </w:numPr>
              <w:tabs>
                <w:tab w:val="clear" w:pos="720"/>
              </w:tabs>
              <w:spacing w:after="0" w:line="240" w:lineRule="auto"/>
              <w:ind w:left="556" w:hanging="556"/>
              <w:rPr>
                <w:rFonts w:ascii="Times New Roman" w:hAnsi="Times New Roman" w:cs="Times New Roman"/>
                <w:noProof/>
                <w:sz w:val="24"/>
                <w:szCs w:val="24"/>
              </w:rPr>
            </w:pPr>
            <w:r w:rsidRPr="00CA3D55">
              <w:rPr>
                <w:rFonts w:ascii="Times New Roman" w:hAnsi="Times New Roman" w:cs="Times New Roman"/>
                <w:noProof/>
                <w:sz w:val="24"/>
                <w:szCs w:val="24"/>
              </w:rPr>
              <w:t>Ensure that laws and other county level frameworks, including employment, promote inclusion; and</w:t>
            </w:r>
          </w:p>
          <w:p w14:paraId="1A0D4D28" w14:textId="6E664B8A" w:rsidR="00CD205E" w:rsidRPr="00CA3D55" w:rsidRDefault="00CD205E" w:rsidP="004D2E41">
            <w:pPr>
              <w:numPr>
                <w:ilvl w:val="0"/>
                <w:numId w:val="116"/>
              </w:numPr>
              <w:tabs>
                <w:tab w:val="num" w:pos="580"/>
              </w:tabs>
              <w:spacing w:after="0" w:line="240" w:lineRule="auto"/>
              <w:ind w:left="556" w:hanging="556"/>
              <w:rPr>
                <w:rFonts w:ascii="Times New Roman" w:hAnsi="Times New Roman" w:cs="Times New Roman"/>
                <w:noProof/>
                <w:sz w:val="24"/>
                <w:szCs w:val="24"/>
              </w:rPr>
            </w:pPr>
            <w:r w:rsidRPr="00CA3D55">
              <w:rPr>
                <w:rFonts w:ascii="Times New Roman" w:hAnsi="Times New Roman" w:cs="Times New Roman"/>
                <w:noProof/>
                <w:sz w:val="24"/>
                <w:szCs w:val="24"/>
              </w:rPr>
              <w:t xml:space="preserve">Monitor and evaluate the performance of the County Executive to ensure it promotes equitable development while </w:t>
            </w:r>
            <w:r w:rsidRPr="00CA3D55">
              <w:rPr>
                <w:rFonts w:ascii="Times New Roman" w:hAnsi="Times New Roman" w:cs="Times New Roman"/>
                <w:noProof/>
                <w:sz w:val="24"/>
                <w:szCs w:val="24"/>
              </w:rPr>
              <w:lastRenderedPageBreak/>
              <w:t>mainstreaming the youth issues.</w:t>
            </w:r>
          </w:p>
          <w:p w14:paraId="5C6BF4B3" w14:textId="2CFDA770" w:rsidR="004D2E41" w:rsidRPr="00CA3D55" w:rsidRDefault="004D2E41" w:rsidP="00CA3D55">
            <w:pPr>
              <w:spacing w:after="0" w:line="240" w:lineRule="auto"/>
              <w:rPr>
                <w:rFonts w:ascii="Times New Roman" w:hAnsi="Times New Roman" w:cs="Times New Roman"/>
                <w:noProof/>
                <w:sz w:val="24"/>
                <w:szCs w:val="24"/>
              </w:rPr>
            </w:pPr>
          </w:p>
        </w:tc>
      </w:tr>
      <w:tr w:rsidR="00CD205E" w:rsidRPr="00CA3D55" w14:paraId="00575E7A" w14:textId="77777777" w:rsidTr="00CA3D55">
        <w:tc>
          <w:tcPr>
            <w:tcW w:w="5000" w:type="pct"/>
            <w:gridSpan w:val="2"/>
            <w:shd w:val="clear" w:color="auto" w:fill="95B3D7" w:themeFill="accent1" w:themeFillTint="99"/>
          </w:tcPr>
          <w:p w14:paraId="2FFFB88A" w14:textId="77777777" w:rsidR="00CD205E" w:rsidRPr="00CA3D55" w:rsidRDefault="00CD205E" w:rsidP="00FF50A4">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b/>
                <w:noProof/>
                <w:sz w:val="24"/>
                <w:szCs w:val="24"/>
              </w:rPr>
              <w:lastRenderedPageBreak/>
              <w:t>Private Sector</w:t>
            </w:r>
          </w:p>
        </w:tc>
      </w:tr>
      <w:tr w:rsidR="00CD205E" w:rsidRPr="00CA3D55" w14:paraId="47F9721A" w14:textId="77777777" w:rsidTr="009F6A8E">
        <w:tc>
          <w:tcPr>
            <w:tcW w:w="1526" w:type="pct"/>
            <w:tcBorders>
              <w:bottom w:val="single" w:sz="2" w:space="0" w:color="auto"/>
            </w:tcBorders>
          </w:tcPr>
          <w:p w14:paraId="4610C744" w14:textId="77777777" w:rsidR="00CD205E" w:rsidRPr="00CA3D55" w:rsidRDefault="00CD205E" w:rsidP="009F6A8E">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noProof/>
                <w:sz w:val="24"/>
                <w:szCs w:val="24"/>
              </w:rPr>
              <w:t>The formal private sector generates majority of the opportunities for youth engagement. The operations cover productive and services sectors such as manufacturing, industry and services. Through its umbrella bodies, such as the</w:t>
            </w:r>
            <w:r w:rsidR="009F6A8E" w:rsidRPr="00CA3D55">
              <w:rPr>
                <w:rFonts w:ascii="Times New Roman" w:hAnsi="Times New Roman" w:cs="Times New Roman"/>
                <w:noProof/>
                <w:sz w:val="24"/>
                <w:szCs w:val="24"/>
              </w:rPr>
              <w:t xml:space="preserve"> </w:t>
            </w:r>
            <w:r w:rsidRPr="00CA3D55">
              <w:rPr>
                <w:rFonts w:ascii="Times New Roman" w:hAnsi="Times New Roman" w:cs="Times New Roman"/>
                <w:noProof/>
                <w:sz w:val="24"/>
                <w:szCs w:val="24"/>
              </w:rPr>
              <w:t>FKE</w:t>
            </w:r>
            <w:r w:rsidR="009F6A8E" w:rsidRPr="00CA3D55">
              <w:rPr>
                <w:rFonts w:ascii="Times New Roman" w:hAnsi="Times New Roman" w:cs="Times New Roman"/>
                <w:noProof/>
                <w:sz w:val="24"/>
                <w:szCs w:val="24"/>
              </w:rPr>
              <w:t>, KAM</w:t>
            </w:r>
            <w:r w:rsidRPr="00CA3D55">
              <w:rPr>
                <w:rFonts w:ascii="Times New Roman" w:hAnsi="Times New Roman" w:cs="Times New Roman"/>
                <w:noProof/>
                <w:sz w:val="24"/>
                <w:szCs w:val="24"/>
              </w:rPr>
              <w:t xml:space="preserve"> and Keny</w:t>
            </w:r>
            <w:r w:rsidR="009F6A8E" w:rsidRPr="00CA3D55">
              <w:rPr>
                <w:rFonts w:ascii="Times New Roman" w:hAnsi="Times New Roman" w:cs="Times New Roman"/>
                <w:noProof/>
                <w:sz w:val="24"/>
                <w:szCs w:val="24"/>
              </w:rPr>
              <w:t xml:space="preserve">a Private, </w:t>
            </w:r>
            <w:r w:rsidRPr="00CA3D55">
              <w:rPr>
                <w:rFonts w:ascii="Times New Roman" w:hAnsi="Times New Roman" w:cs="Times New Roman"/>
                <w:noProof/>
                <w:sz w:val="24"/>
                <w:szCs w:val="24"/>
              </w:rPr>
              <w:t>KEPSA</w:t>
            </w:r>
            <w:r w:rsidR="009F6A8E" w:rsidRPr="00CA3D55">
              <w:rPr>
                <w:rFonts w:ascii="Times New Roman" w:hAnsi="Times New Roman" w:cs="Times New Roman"/>
                <w:noProof/>
                <w:sz w:val="24"/>
                <w:szCs w:val="24"/>
              </w:rPr>
              <w:t xml:space="preserve">, and COTU </w:t>
            </w:r>
            <w:r w:rsidRPr="00CA3D55">
              <w:rPr>
                <w:rFonts w:ascii="Times New Roman" w:hAnsi="Times New Roman" w:cs="Times New Roman"/>
                <w:noProof/>
                <w:sz w:val="24"/>
                <w:szCs w:val="24"/>
              </w:rPr>
              <w:t>it works closely with government in policy-development</w:t>
            </w:r>
            <w:r w:rsidR="009F6A8E" w:rsidRPr="00CA3D55">
              <w:rPr>
                <w:rFonts w:ascii="Times New Roman" w:hAnsi="Times New Roman" w:cs="Times New Roman"/>
                <w:noProof/>
                <w:sz w:val="24"/>
                <w:szCs w:val="24"/>
              </w:rPr>
              <w:t>;</w:t>
            </w:r>
            <w:r w:rsidRPr="00CA3D55">
              <w:rPr>
                <w:rFonts w:ascii="Times New Roman" w:hAnsi="Times New Roman" w:cs="Times New Roman"/>
                <w:noProof/>
                <w:sz w:val="24"/>
                <w:szCs w:val="24"/>
              </w:rPr>
              <w:t xml:space="preserve"> and is  a major employer.</w:t>
            </w:r>
          </w:p>
          <w:p w14:paraId="32D027B7" w14:textId="533F7FA5" w:rsidR="004D2E41" w:rsidRPr="00CA3D55" w:rsidRDefault="004D2E41" w:rsidP="009F6A8E">
            <w:pPr>
              <w:tabs>
                <w:tab w:val="left" w:pos="9000"/>
              </w:tabs>
              <w:spacing w:after="0" w:line="240" w:lineRule="auto"/>
              <w:rPr>
                <w:rFonts w:ascii="Times New Roman" w:hAnsi="Times New Roman" w:cs="Times New Roman"/>
                <w:noProof/>
                <w:sz w:val="24"/>
                <w:szCs w:val="24"/>
              </w:rPr>
            </w:pPr>
          </w:p>
        </w:tc>
        <w:tc>
          <w:tcPr>
            <w:tcW w:w="3474" w:type="pct"/>
            <w:tcBorders>
              <w:bottom w:val="single" w:sz="2" w:space="0" w:color="auto"/>
            </w:tcBorders>
          </w:tcPr>
          <w:p w14:paraId="76907690" w14:textId="77777777" w:rsidR="00CD205E" w:rsidRPr="00CA3D55" w:rsidRDefault="00CD205E" w:rsidP="00FF50A4">
            <w:pPr>
              <w:numPr>
                <w:ilvl w:val="0"/>
                <w:numId w:val="117"/>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Create opportunities for youth engagement;</w:t>
            </w:r>
          </w:p>
          <w:p w14:paraId="1F216DCC" w14:textId="77777777" w:rsidR="00CD205E" w:rsidRPr="00CA3D55" w:rsidRDefault="00CD205E" w:rsidP="00FF50A4">
            <w:pPr>
              <w:numPr>
                <w:ilvl w:val="0"/>
                <w:numId w:val="117"/>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Develop specific mechanisms for mainstreaming youth issues and for monitoring adherence to agreed goals;</w:t>
            </w:r>
          </w:p>
          <w:p w14:paraId="607DEBC5" w14:textId="77777777" w:rsidR="00CD205E" w:rsidRPr="00CA3D55" w:rsidRDefault="00CD205E" w:rsidP="00FF50A4">
            <w:pPr>
              <w:numPr>
                <w:ilvl w:val="0"/>
                <w:numId w:val="117"/>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Espouse recruitment practices that enable the entire youth in Kenyan labour market to feel represented; and wherever feasible, target youth, women, persons with disabilities, marginalised groups and minorities;</w:t>
            </w:r>
          </w:p>
          <w:p w14:paraId="59CADB67" w14:textId="77777777" w:rsidR="00CD205E" w:rsidRPr="00CA3D55" w:rsidRDefault="00CD205E" w:rsidP="00FF50A4">
            <w:pPr>
              <w:numPr>
                <w:ilvl w:val="0"/>
                <w:numId w:val="117"/>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Mainstream youth issues spelt out in the Policy in the design and implementation of targeted corporate social responsibility for youth; and</w:t>
            </w:r>
          </w:p>
          <w:p w14:paraId="564FDB67" w14:textId="77777777" w:rsidR="00CD205E" w:rsidRPr="00CA3D55" w:rsidRDefault="00CD205E" w:rsidP="00FF50A4">
            <w:pPr>
              <w:numPr>
                <w:ilvl w:val="0"/>
                <w:numId w:val="117"/>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Offer skills and partnerships to excluded groups as a means of enabling them to enter into mainstream economic activity.</w:t>
            </w:r>
          </w:p>
          <w:p w14:paraId="50A0E837" w14:textId="77777777" w:rsidR="00CD205E" w:rsidRPr="00CA3D55" w:rsidRDefault="00CD205E" w:rsidP="00FF50A4">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noProof/>
                <w:sz w:val="24"/>
                <w:szCs w:val="24"/>
              </w:rPr>
              <w:t xml:space="preserve"> </w:t>
            </w:r>
          </w:p>
        </w:tc>
      </w:tr>
      <w:tr w:rsidR="00CD205E" w:rsidRPr="00CA3D55" w14:paraId="2729C015" w14:textId="77777777" w:rsidTr="00CA3D55">
        <w:tc>
          <w:tcPr>
            <w:tcW w:w="5000" w:type="pct"/>
            <w:gridSpan w:val="2"/>
            <w:shd w:val="clear" w:color="auto" w:fill="95B3D7" w:themeFill="accent1" w:themeFillTint="99"/>
          </w:tcPr>
          <w:p w14:paraId="479B2D68" w14:textId="77777777" w:rsidR="00CD205E" w:rsidRPr="00CA3D55" w:rsidRDefault="00CD205E" w:rsidP="00FF50A4">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b/>
                <w:noProof/>
                <w:sz w:val="24"/>
                <w:szCs w:val="24"/>
              </w:rPr>
              <w:t>Development partners – bilateral and multi-lateral</w:t>
            </w:r>
          </w:p>
        </w:tc>
      </w:tr>
      <w:tr w:rsidR="00CD205E" w:rsidRPr="00CA3D55" w14:paraId="4ECBB237" w14:textId="77777777" w:rsidTr="009F6A8E">
        <w:tc>
          <w:tcPr>
            <w:tcW w:w="1526" w:type="pct"/>
            <w:tcBorders>
              <w:bottom w:val="single" w:sz="2" w:space="0" w:color="auto"/>
            </w:tcBorders>
          </w:tcPr>
          <w:p w14:paraId="07BA9C2E" w14:textId="77777777" w:rsidR="00CD205E" w:rsidRPr="00CA3D55" w:rsidRDefault="00CD205E" w:rsidP="00FF50A4">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noProof/>
                <w:sz w:val="24"/>
                <w:szCs w:val="24"/>
              </w:rPr>
              <w:t xml:space="preserve">Development partners support public investment spending across all sectorsthrough financing projects, and or technical assistance. </w:t>
            </w:r>
          </w:p>
        </w:tc>
        <w:tc>
          <w:tcPr>
            <w:tcW w:w="3474" w:type="pct"/>
            <w:tcBorders>
              <w:bottom w:val="single" w:sz="2" w:space="0" w:color="auto"/>
            </w:tcBorders>
          </w:tcPr>
          <w:p w14:paraId="15CBA798" w14:textId="77777777" w:rsidR="00CD205E" w:rsidRPr="00CA3D55" w:rsidRDefault="00CD205E" w:rsidP="00FF50A4">
            <w:pPr>
              <w:numPr>
                <w:ilvl w:val="0"/>
                <w:numId w:val="118"/>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Support the country to implement the Policy;</w:t>
            </w:r>
          </w:p>
          <w:p w14:paraId="40E92971" w14:textId="77777777" w:rsidR="00CD205E" w:rsidRPr="00CA3D55" w:rsidRDefault="00CD205E" w:rsidP="00FF50A4">
            <w:pPr>
              <w:numPr>
                <w:ilvl w:val="0"/>
                <w:numId w:val="118"/>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Assist in monitoring and evaluation of performance regarding policy interventions;</w:t>
            </w:r>
          </w:p>
          <w:p w14:paraId="7DB03196" w14:textId="77777777" w:rsidR="00CD205E" w:rsidRPr="00CA3D55" w:rsidRDefault="00CD205E" w:rsidP="005E7B1C">
            <w:pPr>
              <w:numPr>
                <w:ilvl w:val="0"/>
                <w:numId w:val="118"/>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Diversify focus to non-traditional areas that can open up hitherto marginalised parts of the country while opening opportunities for youth</w:t>
            </w:r>
            <w:r w:rsidR="005E7B1C" w:rsidRPr="00CA3D55">
              <w:rPr>
                <w:rFonts w:ascii="Times New Roman" w:hAnsi="Times New Roman" w:cs="Times New Roman"/>
                <w:noProof/>
                <w:sz w:val="24"/>
                <w:szCs w:val="24"/>
              </w:rPr>
              <w:t>.</w:t>
            </w:r>
          </w:p>
          <w:p w14:paraId="11463E2B" w14:textId="7026058F" w:rsidR="004D2E41" w:rsidRPr="00CA3D55" w:rsidRDefault="004D2E41" w:rsidP="00CA3D55">
            <w:pPr>
              <w:spacing w:after="0" w:line="240" w:lineRule="auto"/>
              <w:rPr>
                <w:rFonts w:ascii="Times New Roman" w:hAnsi="Times New Roman" w:cs="Times New Roman"/>
                <w:noProof/>
                <w:sz w:val="24"/>
                <w:szCs w:val="24"/>
              </w:rPr>
            </w:pPr>
          </w:p>
        </w:tc>
      </w:tr>
      <w:tr w:rsidR="00CD205E" w:rsidRPr="00CA3D55" w14:paraId="21D7A41E" w14:textId="77777777" w:rsidTr="00CA3D55">
        <w:tc>
          <w:tcPr>
            <w:tcW w:w="5000" w:type="pct"/>
            <w:gridSpan w:val="2"/>
            <w:shd w:val="clear" w:color="auto" w:fill="95B3D7" w:themeFill="accent1" w:themeFillTint="99"/>
          </w:tcPr>
          <w:p w14:paraId="7780C377" w14:textId="77777777" w:rsidR="00CD205E" w:rsidRPr="00CA3D55" w:rsidRDefault="00CD205E" w:rsidP="00FF50A4">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b/>
                <w:noProof/>
                <w:sz w:val="24"/>
                <w:szCs w:val="24"/>
              </w:rPr>
              <w:t xml:space="preserve">Civil Society </w:t>
            </w:r>
          </w:p>
        </w:tc>
      </w:tr>
      <w:tr w:rsidR="00CD205E" w:rsidRPr="00CA3D55" w14:paraId="61A8BDF0" w14:textId="77777777" w:rsidTr="009F6A8E">
        <w:tc>
          <w:tcPr>
            <w:tcW w:w="1526" w:type="pct"/>
            <w:tcBorders>
              <w:bottom w:val="single" w:sz="2" w:space="0" w:color="auto"/>
            </w:tcBorders>
          </w:tcPr>
          <w:p w14:paraId="68BFDE59" w14:textId="77777777" w:rsidR="00CD205E" w:rsidRPr="00CA3D55" w:rsidRDefault="00CD205E" w:rsidP="00FF50A4">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b/>
                <w:noProof/>
                <w:sz w:val="24"/>
                <w:szCs w:val="24"/>
              </w:rPr>
              <w:t>General</w:t>
            </w:r>
            <w:r w:rsidRPr="00CA3D55">
              <w:rPr>
                <w:rFonts w:ascii="Times New Roman" w:hAnsi="Times New Roman" w:cs="Times New Roman"/>
                <w:noProof/>
                <w:sz w:val="24"/>
                <w:szCs w:val="24"/>
              </w:rPr>
              <w:t xml:space="preserve"> Civil society will continue to be involved in a wide range of activities targeting the youth</w:t>
            </w:r>
          </w:p>
        </w:tc>
        <w:tc>
          <w:tcPr>
            <w:tcW w:w="3474" w:type="pct"/>
            <w:tcBorders>
              <w:bottom w:val="single" w:sz="2" w:space="0" w:color="auto"/>
            </w:tcBorders>
          </w:tcPr>
          <w:p w14:paraId="23C1F92A" w14:textId="77777777" w:rsidR="00CD205E" w:rsidRPr="00CA3D55" w:rsidRDefault="00CD205E" w:rsidP="00CA3D55">
            <w:pPr>
              <w:numPr>
                <w:ilvl w:val="0"/>
                <w:numId w:val="119"/>
              </w:numPr>
              <w:tabs>
                <w:tab w:val="clear" w:pos="720"/>
              </w:tabs>
              <w:spacing w:after="0" w:line="240" w:lineRule="auto"/>
              <w:ind w:left="556" w:hanging="567"/>
              <w:rPr>
                <w:rFonts w:ascii="Times New Roman" w:hAnsi="Times New Roman" w:cs="Times New Roman"/>
                <w:noProof/>
                <w:sz w:val="24"/>
                <w:szCs w:val="24"/>
              </w:rPr>
            </w:pPr>
            <w:r w:rsidRPr="00CA3D55">
              <w:rPr>
                <w:rFonts w:ascii="Times New Roman" w:hAnsi="Times New Roman" w:cs="Times New Roman"/>
                <w:noProof/>
                <w:sz w:val="24"/>
                <w:szCs w:val="24"/>
              </w:rPr>
              <w:t>Continue its work of mobilisation and sensitisation on the Policy.</w:t>
            </w:r>
          </w:p>
          <w:p w14:paraId="63808B42" w14:textId="77777777" w:rsidR="00CD205E" w:rsidRPr="00CA3D55" w:rsidRDefault="00CD205E" w:rsidP="00CA3D55">
            <w:pPr>
              <w:numPr>
                <w:ilvl w:val="0"/>
                <w:numId w:val="119"/>
              </w:numPr>
              <w:tabs>
                <w:tab w:val="clear" w:pos="720"/>
              </w:tabs>
              <w:spacing w:after="0" w:line="240" w:lineRule="auto"/>
              <w:ind w:left="556" w:hanging="567"/>
              <w:rPr>
                <w:rFonts w:ascii="Times New Roman" w:hAnsi="Times New Roman" w:cs="Times New Roman"/>
                <w:noProof/>
                <w:sz w:val="24"/>
                <w:szCs w:val="24"/>
              </w:rPr>
            </w:pPr>
            <w:r w:rsidRPr="00CA3D55">
              <w:rPr>
                <w:rFonts w:ascii="Times New Roman" w:hAnsi="Times New Roman" w:cs="Times New Roman"/>
                <w:noProof/>
                <w:sz w:val="24"/>
                <w:szCs w:val="24"/>
              </w:rPr>
              <w:t xml:space="preserve">Continue to support community- and faith-based organisations working on youth issues. </w:t>
            </w:r>
          </w:p>
          <w:p w14:paraId="556B5C5C" w14:textId="77777777" w:rsidR="00CD205E" w:rsidRPr="00CA3D55" w:rsidRDefault="00CD205E" w:rsidP="00CA3D55">
            <w:pPr>
              <w:numPr>
                <w:ilvl w:val="0"/>
                <w:numId w:val="119"/>
              </w:numPr>
              <w:tabs>
                <w:tab w:val="clear" w:pos="720"/>
              </w:tabs>
              <w:spacing w:after="0" w:line="240" w:lineRule="auto"/>
              <w:ind w:left="556" w:hanging="567"/>
              <w:rPr>
                <w:rFonts w:ascii="Times New Roman" w:hAnsi="Times New Roman" w:cs="Times New Roman"/>
                <w:noProof/>
                <w:sz w:val="24"/>
                <w:szCs w:val="24"/>
              </w:rPr>
            </w:pPr>
            <w:r w:rsidRPr="00CA3D55">
              <w:rPr>
                <w:rFonts w:ascii="Times New Roman" w:hAnsi="Times New Roman" w:cs="Times New Roman"/>
                <w:noProof/>
                <w:sz w:val="24"/>
                <w:szCs w:val="24"/>
              </w:rPr>
              <w:t>Continue to monitor all arms of the government on matters affecting the youth.</w:t>
            </w:r>
          </w:p>
          <w:p w14:paraId="726A1E01" w14:textId="50B4949A" w:rsidR="004178EB" w:rsidRPr="00CA3D55" w:rsidRDefault="00CD205E" w:rsidP="00CA3D55">
            <w:pPr>
              <w:numPr>
                <w:ilvl w:val="0"/>
                <w:numId w:val="119"/>
              </w:numPr>
              <w:tabs>
                <w:tab w:val="clear" w:pos="720"/>
              </w:tabs>
              <w:spacing w:after="0" w:line="240" w:lineRule="auto"/>
              <w:ind w:left="556" w:hanging="567"/>
              <w:jc w:val="both"/>
              <w:rPr>
                <w:rFonts w:ascii="Times New Roman" w:hAnsi="Times New Roman" w:cs="Times New Roman"/>
                <w:sz w:val="24"/>
                <w:szCs w:val="24"/>
              </w:rPr>
            </w:pPr>
            <w:r w:rsidRPr="00CA3D55">
              <w:rPr>
                <w:rFonts w:ascii="Times New Roman" w:hAnsi="Times New Roman" w:cs="Times New Roman"/>
                <w:noProof/>
                <w:sz w:val="24"/>
                <w:szCs w:val="24"/>
              </w:rPr>
              <w:t>Rationalise interventions to focus on the needy areas and special interst groups including the youth</w:t>
            </w:r>
            <w:r w:rsidR="004178EB" w:rsidRPr="00CA3D55">
              <w:rPr>
                <w:rFonts w:ascii="Times New Roman" w:hAnsi="Times New Roman" w:cs="Times New Roman"/>
                <w:noProof/>
                <w:sz w:val="24"/>
                <w:szCs w:val="24"/>
              </w:rPr>
              <w:t>.</w:t>
            </w:r>
          </w:p>
          <w:p w14:paraId="0C744CBE" w14:textId="77777777" w:rsidR="004178EB" w:rsidRPr="00CA3D55" w:rsidRDefault="004178EB" w:rsidP="00CA3D55">
            <w:pPr>
              <w:numPr>
                <w:ilvl w:val="0"/>
                <w:numId w:val="119"/>
              </w:numPr>
              <w:tabs>
                <w:tab w:val="clear" w:pos="720"/>
              </w:tabs>
              <w:spacing w:after="0" w:line="240" w:lineRule="auto"/>
              <w:ind w:left="556" w:hanging="567"/>
              <w:jc w:val="both"/>
              <w:rPr>
                <w:rFonts w:ascii="Times New Roman" w:hAnsi="Times New Roman" w:cs="Times New Roman"/>
                <w:noProof/>
                <w:sz w:val="24"/>
                <w:szCs w:val="24"/>
              </w:rPr>
            </w:pPr>
            <w:r w:rsidRPr="00CA3D55">
              <w:rPr>
                <w:rFonts w:ascii="Times New Roman" w:hAnsi="Times New Roman" w:cs="Times New Roman"/>
                <w:sz w:val="24"/>
                <w:szCs w:val="24"/>
                <w:lang w:val="en-US"/>
              </w:rPr>
              <w:t>Establish and strengthen referral mechanisms for youth with drug and substance abuse problems.</w:t>
            </w:r>
          </w:p>
          <w:p w14:paraId="12C31928" w14:textId="002E54B5" w:rsidR="004D2E41" w:rsidRPr="00CA3D55" w:rsidRDefault="004D2E41" w:rsidP="00CA3D55">
            <w:pPr>
              <w:tabs>
                <w:tab w:val="left" w:pos="580"/>
              </w:tabs>
              <w:spacing w:after="0" w:line="240" w:lineRule="auto"/>
              <w:jc w:val="both"/>
              <w:rPr>
                <w:rFonts w:ascii="Times New Roman" w:hAnsi="Times New Roman" w:cs="Times New Roman"/>
                <w:noProof/>
                <w:sz w:val="24"/>
                <w:szCs w:val="24"/>
              </w:rPr>
            </w:pPr>
          </w:p>
        </w:tc>
      </w:tr>
      <w:tr w:rsidR="00CD205E" w:rsidRPr="00CA3D55" w14:paraId="4AC962E0" w14:textId="77777777" w:rsidTr="009F6A8E">
        <w:tc>
          <w:tcPr>
            <w:tcW w:w="1526" w:type="pct"/>
            <w:tcBorders>
              <w:bottom w:val="single" w:sz="2" w:space="0" w:color="auto"/>
            </w:tcBorders>
          </w:tcPr>
          <w:p w14:paraId="218B990D" w14:textId="77777777" w:rsidR="00CD205E" w:rsidRPr="00CA3D55" w:rsidRDefault="00CD205E" w:rsidP="00FF50A4">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b/>
                <w:noProof/>
                <w:sz w:val="24"/>
                <w:szCs w:val="24"/>
              </w:rPr>
              <w:t>Faith-Based Organisations</w:t>
            </w:r>
          </w:p>
        </w:tc>
        <w:tc>
          <w:tcPr>
            <w:tcW w:w="3474" w:type="pct"/>
            <w:tcBorders>
              <w:bottom w:val="single" w:sz="2" w:space="0" w:color="auto"/>
            </w:tcBorders>
          </w:tcPr>
          <w:p w14:paraId="037B3AAE" w14:textId="656CD4FB" w:rsidR="00CD205E" w:rsidRPr="00CA3D55" w:rsidRDefault="00CD205E" w:rsidP="00FF50A4">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noProof/>
                <w:sz w:val="24"/>
                <w:szCs w:val="24"/>
              </w:rPr>
              <w:t>Faith-based  organisations shall contribute</w:t>
            </w:r>
            <w:r w:rsidR="005E7B1C" w:rsidRPr="00CA3D55">
              <w:rPr>
                <w:rFonts w:ascii="Times New Roman" w:hAnsi="Times New Roman" w:cs="Times New Roman"/>
                <w:noProof/>
                <w:sz w:val="24"/>
                <w:szCs w:val="24"/>
              </w:rPr>
              <w:t xml:space="preserve"> to</w:t>
            </w:r>
            <w:r w:rsidRPr="00CA3D55">
              <w:rPr>
                <w:rFonts w:ascii="Times New Roman" w:hAnsi="Times New Roman" w:cs="Times New Roman"/>
                <w:noProof/>
                <w:sz w:val="24"/>
                <w:szCs w:val="24"/>
              </w:rPr>
              <w:t xml:space="preserve"> the implementation of the Policy by:</w:t>
            </w:r>
          </w:p>
          <w:p w14:paraId="2986C61B" w14:textId="77777777" w:rsidR="00CD205E" w:rsidRPr="00CA3D55" w:rsidRDefault="00CD205E" w:rsidP="00CA3D55">
            <w:pPr>
              <w:numPr>
                <w:ilvl w:val="0"/>
                <w:numId w:val="120"/>
              </w:numPr>
              <w:tabs>
                <w:tab w:val="clear" w:pos="720"/>
              </w:tabs>
              <w:spacing w:after="0" w:line="240" w:lineRule="auto"/>
              <w:ind w:left="556" w:hanging="556"/>
              <w:rPr>
                <w:rFonts w:ascii="Times New Roman" w:hAnsi="Times New Roman" w:cs="Times New Roman"/>
                <w:noProof/>
                <w:sz w:val="24"/>
                <w:szCs w:val="24"/>
              </w:rPr>
            </w:pPr>
            <w:r w:rsidRPr="00CA3D55">
              <w:rPr>
                <w:rFonts w:ascii="Times New Roman" w:hAnsi="Times New Roman" w:cs="Times New Roman"/>
                <w:noProof/>
                <w:sz w:val="24"/>
                <w:szCs w:val="24"/>
              </w:rPr>
              <w:t>Espousing the provisions of the Constitution in their activities;</w:t>
            </w:r>
          </w:p>
          <w:p w14:paraId="326AC9AF" w14:textId="77777777" w:rsidR="00CD205E" w:rsidRPr="00CA3D55" w:rsidRDefault="00CD205E" w:rsidP="00CA3D55">
            <w:pPr>
              <w:numPr>
                <w:ilvl w:val="0"/>
                <w:numId w:val="120"/>
              </w:numPr>
              <w:tabs>
                <w:tab w:val="clear" w:pos="720"/>
              </w:tabs>
              <w:spacing w:after="0" w:line="240" w:lineRule="auto"/>
              <w:ind w:left="556" w:hanging="556"/>
              <w:rPr>
                <w:rFonts w:ascii="Times New Roman" w:hAnsi="Times New Roman" w:cs="Times New Roman"/>
                <w:noProof/>
                <w:sz w:val="24"/>
                <w:szCs w:val="24"/>
              </w:rPr>
            </w:pPr>
            <w:r w:rsidRPr="00CA3D55">
              <w:rPr>
                <w:rFonts w:ascii="Times New Roman" w:hAnsi="Times New Roman" w:cs="Times New Roman"/>
                <w:noProof/>
                <w:sz w:val="24"/>
                <w:szCs w:val="24"/>
              </w:rPr>
              <w:t>Applying the religious approach to uphold morals and values among the youth;</w:t>
            </w:r>
          </w:p>
          <w:p w14:paraId="61DA8C18" w14:textId="77777777" w:rsidR="00D26D21" w:rsidRPr="00CA3D55" w:rsidRDefault="00CD205E" w:rsidP="00CA3D55">
            <w:pPr>
              <w:numPr>
                <w:ilvl w:val="0"/>
                <w:numId w:val="120"/>
              </w:numPr>
              <w:tabs>
                <w:tab w:val="clear" w:pos="720"/>
              </w:tabs>
              <w:spacing w:after="0" w:line="240" w:lineRule="auto"/>
              <w:ind w:left="556" w:hanging="556"/>
              <w:rPr>
                <w:rFonts w:ascii="Times New Roman" w:hAnsi="Times New Roman" w:cs="Times New Roman"/>
                <w:noProof/>
                <w:sz w:val="24"/>
                <w:szCs w:val="24"/>
              </w:rPr>
            </w:pPr>
            <w:r w:rsidRPr="00CA3D55">
              <w:rPr>
                <w:rFonts w:ascii="Times New Roman" w:hAnsi="Times New Roman" w:cs="Times New Roman"/>
                <w:noProof/>
                <w:sz w:val="24"/>
                <w:szCs w:val="24"/>
              </w:rPr>
              <w:t xml:space="preserve">Providing youth with role models; </w:t>
            </w:r>
          </w:p>
          <w:p w14:paraId="45C80A2D" w14:textId="13B6707C" w:rsidR="00CD205E" w:rsidRPr="00CA3D55" w:rsidRDefault="00D26D21" w:rsidP="00CA3D55">
            <w:pPr>
              <w:numPr>
                <w:ilvl w:val="0"/>
                <w:numId w:val="120"/>
              </w:numPr>
              <w:tabs>
                <w:tab w:val="clear" w:pos="720"/>
              </w:tabs>
              <w:spacing w:after="0" w:line="240" w:lineRule="auto"/>
              <w:ind w:left="556" w:hanging="556"/>
              <w:rPr>
                <w:rFonts w:ascii="Times New Roman" w:hAnsi="Times New Roman" w:cs="Times New Roman"/>
                <w:noProof/>
                <w:sz w:val="24"/>
                <w:szCs w:val="24"/>
              </w:rPr>
            </w:pPr>
            <w:r w:rsidRPr="00CA3D55">
              <w:rPr>
                <w:rFonts w:ascii="Times New Roman" w:hAnsi="Times New Roman" w:cs="Times New Roman"/>
                <w:sz w:val="24"/>
                <w:szCs w:val="24"/>
              </w:rPr>
              <w:t xml:space="preserve">Establish partnerships with Faith Based Organisations (FBOs) and Community Based Organisations (CBOs) to institute programs targeting physical, mental and spiritual </w:t>
            </w:r>
            <w:r w:rsidRPr="00CA3D55">
              <w:rPr>
                <w:rFonts w:ascii="Times New Roman" w:hAnsi="Times New Roman" w:cs="Times New Roman"/>
                <w:sz w:val="24"/>
                <w:szCs w:val="24"/>
              </w:rPr>
              <w:lastRenderedPageBreak/>
              <w:t xml:space="preserve">wellness of youth; </w:t>
            </w:r>
            <w:r w:rsidR="00CD205E" w:rsidRPr="00CA3D55">
              <w:rPr>
                <w:rFonts w:ascii="Times New Roman" w:hAnsi="Times New Roman" w:cs="Times New Roman"/>
                <w:noProof/>
                <w:sz w:val="24"/>
                <w:szCs w:val="24"/>
              </w:rPr>
              <w:t>and</w:t>
            </w:r>
          </w:p>
          <w:p w14:paraId="61094DE9" w14:textId="77777777" w:rsidR="00CD205E" w:rsidRPr="00CA3D55" w:rsidRDefault="00CD205E" w:rsidP="004D2E41">
            <w:pPr>
              <w:numPr>
                <w:ilvl w:val="0"/>
                <w:numId w:val="120"/>
              </w:numPr>
              <w:tabs>
                <w:tab w:val="clear" w:pos="720"/>
              </w:tabs>
              <w:spacing w:after="0" w:line="240" w:lineRule="auto"/>
              <w:ind w:left="556" w:hanging="556"/>
              <w:rPr>
                <w:rFonts w:ascii="Times New Roman" w:hAnsi="Times New Roman" w:cs="Times New Roman"/>
                <w:noProof/>
                <w:sz w:val="24"/>
                <w:szCs w:val="24"/>
              </w:rPr>
            </w:pPr>
            <w:r w:rsidRPr="00CA3D55">
              <w:rPr>
                <w:rFonts w:ascii="Times New Roman" w:hAnsi="Times New Roman" w:cs="Times New Roman"/>
                <w:noProof/>
                <w:sz w:val="24"/>
                <w:szCs w:val="24"/>
              </w:rPr>
              <w:t>Championing the rights of the voiceless youth and participating in capacity building initiatives that promote youth development, empowerment and socio-economic engagement.</w:t>
            </w:r>
          </w:p>
          <w:p w14:paraId="263B44C1" w14:textId="3C09DA52" w:rsidR="004D2E41" w:rsidRPr="00CA3D55" w:rsidRDefault="004D2E41" w:rsidP="00CA3D55">
            <w:pPr>
              <w:spacing w:after="0" w:line="240" w:lineRule="auto"/>
              <w:rPr>
                <w:rFonts w:ascii="Times New Roman" w:hAnsi="Times New Roman" w:cs="Times New Roman"/>
                <w:noProof/>
                <w:sz w:val="24"/>
                <w:szCs w:val="24"/>
              </w:rPr>
            </w:pPr>
          </w:p>
        </w:tc>
      </w:tr>
      <w:tr w:rsidR="00CD205E" w:rsidRPr="00CA3D55" w14:paraId="4C408CB6" w14:textId="77777777" w:rsidTr="009F6A8E">
        <w:tc>
          <w:tcPr>
            <w:tcW w:w="1526" w:type="pct"/>
            <w:tcBorders>
              <w:bottom w:val="single" w:sz="2" w:space="0" w:color="auto"/>
            </w:tcBorders>
          </w:tcPr>
          <w:p w14:paraId="2AE2FF25" w14:textId="77777777" w:rsidR="00CD205E" w:rsidRPr="00CA3D55" w:rsidRDefault="00CD205E" w:rsidP="00FF50A4">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b/>
                <w:noProof/>
                <w:sz w:val="24"/>
                <w:szCs w:val="24"/>
              </w:rPr>
              <w:lastRenderedPageBreak/>
              <w:t>Community-Based Organisations</w:t>
            </w:r>
          </w:p>
        </w:tc>
        <w:tc>
          <w:tcPr>
            <w:tcW w:w="3474" w:type="pct"/>
            <w:tcBorders>
              <w:bottom w:val="single" w:sz="2" w:space="0" w:color="auto"/>
            </w:tcBorders>
          </w:tcPr>
          <w:p w14:paraId="61630B20" w14:textId="77777777" w:rsidR="00CD205E" w:rsidRPr="00CA3D55" w:rsidRDefault="00CD205E" w:rsidP="00FF50A4">
            <w:pPr>
              <w:numPr>
                <w:ilvl w:val="0"/>
                <w:numId w:val="121"/>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Espouse the national values and principles of transformative leadership contained in the Constitution;</w:t>
            </w:r>
          </w:p>
          <w:p w14:paraId="2FAEBEEA" w14:textId="77777777" w:rsidR="00CD205E" w:rsidRPr="00CA3D55" w:rsidRDefault="00CD205E" w:rsidP="00FF50A4">
            <w:pPr>
              <w:numPr>
                <w:ilvl w:val="0"/>
                <w:numId w:val="121"/>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Assist in mobilising citizens to support youth initiatives; and</w:t>
            </w:r>
          </w:p>
          <w:p w14:paraId="4A522ED4" w14:textId="77777777" w:rsidR="00CD205E" w:rsidRPr="00CA3D55" w:rsidRDefault="00CD205E" w:rsidP="00FF50A4">
            <w:pPr>
              <w:numPr>
                <w:ilvl w:val="0"/>
                <w:numId w:val="121"/>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Champion a revamped system of community leaders that also promotes representation across various age groups, dialogue and peace building.</w:t>
            </w:r>
          </w:p>
          <w:p w14:paraId="5DDEED40" w14:textId="4E4864DC" w:rsidR="00C95512" w:rsidRPr="00CA3D55" w:rsidRDefault="00C95512" w:rsidP="00CA3D55">
            <w:pPr>
              <w:spacing w:after="0" w:line="240" w:lineRule="auto"/>
              <w:rPr>
                <w:rFonts w:ascii="Times New Roman" w:hAnsi="Times New Roman" w:cs="Times New Roman"/>
                <w:noProof/>
                <w:sz w:val="24"/>
                <w:szCs w:val="24"/>
              </w:rPr>
            </w:pPr>
          </w:p>
        </w:tc>
      </w:tr>
      <w:tr w:rsidR="00CD205E" w:rsidRPr="00CA3D55" w14:paraId="037D3E9B" w14:textId="77777777" w:rsidTr="009F6A8E">
        <w:tc>
          <w:tcPr>
            <w:tcW w:w="1526" w:type="pct"/>
            <w:tcBorders>
              <w:bottom w:val="single" w:sz="2" w:space="0" w:color="auto"/>
            </w:tcBorders>
          </w:tcPr>
          <w:p w14:paraId="63630180" w14:textId="77777777" w:rsidR="00CD205E" w:rsidRPr="00CA3D55" w:rsidRDefault="00CD205E" w:rsidP="00FF50A4">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b/>
                <w:noProof/>
                <w:sz w:val="24"/>
                <w:szCs w:val="24"/>
              </w:rPr>
              <w:t>Print and Electronic Media</w:t>
            </w:r>
            <w:r w:rsidRPr="00CA3D55">
              <w:rPr>
                <w:rFonts w:ascii="Times New Roman" w:hAnsi="Times New Roman" w:cs="Times New Roman"/>
                <w:noProof/>
                <w:sz w:val="24"/>
                <w:szCs w:val="24"/>
              </w:rPr>
              <w:t xml:space="preserve"> </w:t>
            </w:r>
          </w:p>
        </w:tc>
        <w:tc>
          <w:tcPr>
            <w:tcW w:w="3474" w:type="pct"/>
            <w:tcBorders>
              <w:bottom w:val="single" w:sz="2" w:space="0" w:color="auto"/>
            </w:tcBorders>
          </w:tcPr>
          <w:p w14:paraId="683D6E1A" w14:textId="728CDDBB" w:rsidR="00CD205E" w:rsidRPr="00CA3D55" w:rsidRDefault="00CD205E" w:rsidP="00FF50A4">
            <w:pPr>
              <w:numPr>
                <w:ilvl w:val="0"/>
                <w:numId w:val="123"/>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 xml:space="preserve">Espouse the contents of the Constitution, specifically the national values and principles of governance </w:t>
            </w:r>
            <w:r w:rsidR="005E7B1C" w:rsidRPr="00CA3D55">
              <w:rPr>
                <w:rFonts w:ascii="Times New Roman" w:hAnsi="Times New Roman" w:cs="Times New Roman"/>
                <w:noProof/>
                <w:sz w:val="24"/>
                <w:szCs w:val="24"/>
              </w:rPr>
              <w:t>and the Policy in their programmes</w:t>
            </w:r>
            <w:r w:rsidRPr="00CA3D55">
              <w:rPr>
                <w:rFonts w:ascii="Times New Roman" w:hAnsi="Times New Roman" w:cs="Times New Roman"/>
                <w:noProof/>
                <w:sz w:val="24"/>
                <w:szCs w:val="24"/>
              </w:rPr>
              <w:t>;</w:t>
            </w:r>
          </w:p>
          <w:p w14:paraId="17B5DD26" w14:textId="29339815" w:rsidR="00CD205E" w:rsidRPr="00CA3D55" w:rsidRDefault="00CD205E" w:rsidP="00FF50A4">
            <w:pPr>
              <w:numPr>
                <w:ilvl w:val="0"/>
                <w:numId w:val="123"/>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Ensure objective, balanced reporting on youth issues</w:t>
            </w:r>
            <w:r w:rsidR="005E7B1C" w:rsidRPr="00CA3D55">
              <w:rPr>
                <w:rFonts w:ascii="Times New Roman" w:hAnsi="Times New Roman" w:cs="Times New Roman"/>
                <w:noProof/>
                <w:sz w:val="24"/>
                <w:szCs w:val="24"/>
              </w:rPr>
              <w:t>;</w:t>
            </w:r>
          </w:p>
          <w:p w14:paraId="36F1BE64" w14:textId="77777777" w:rsidR="00CD205E" w:rsidRPr="00CA3D55" w:rsidRDefault="00CD205E" w:rsidP="00FF50A4">
            <w:pPr>
              <w:numPr>
                <w:ilvl w:val="0"/>
                <w:numId w:val="123"/>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Correct undesirable misconceptions and misrepresentations;</w:t>
            </w:r>
          </w:p>
          <w:p w14:paraId="7321D605" w14:textId="29FE1023" w:rsidR="00CD205E" w:rsidRPr="00CA3D55" w:rsidRDefault="00CD205E" w:rsidP="00FF50A4">
            <w:pPr>
              <w:numPr>
                <w:ilvl w:val="0"/>
                <w:numId w:val="123"/>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 xml:space="preserve">Use respective platforms to educate citizens on contents of the </w:t>
            </w:r>
            <w:r w:rsidR="000E3D75" w:rsidRPr="00CA3D55">
              <w:rPr>
                <w:rFonts w:ascii="Times New Roman" w:hAnsi="Times New Roman" w:cs="Times New Roman"/>
                <w:noProof/>
                <w:sz w:val="24"/>
                <w:szCs w:val="24"/>
              </w:rPr>
              <w:t>P</w:t>
            </w:r>
            <w:r w:rsidRPr="00CA3D55">
              <w:rPr>
                <w:rFonts w:ascii="Times New Roman" w:hAnsi="Times New Roman" w:cs="Times New Roman"/>
                <w:noProof/>
                <w:sz w:val="24"/>
                <w:szCs w:val="24"/>
              </w:rPr>
              <w:t>olicy and its str</w:t>
            </w:r>
            <w:r w:rsidR="000E3D75" w:rsidRPr="00CA3D55">
              <w:rPr>
                <w:rFonts w:ascii="Times New Roman" w:hAnsi="Times New Roman" w:cs="Times New Roman"/>
                <w:noProof/>
                <w:sz w:val="24"/>
                <w:szCs w:val="24"/>
              </w:rPr>
              <w:t>a</w:t>
            </w:r>
            <w:r w:rsidRPr="00CA3D55">
              <w:rPr>
                <w:rFonts w:ascii="Times New Roman" w:hAnsi="Times New Roman" w:cs="Times New Roman"/>
                <w:noProof/>
                <w:sz w:val="24"/>
                <w:szCs w:val="24"/>
              </w:rPr>
              <w:t>tegies across counties up to grassroots level</w:t>
            </w:r>
            <w:r w:rsidR="005E7B1C" w:rsidRPr="00CA3D55">
              <w:rPr>
                <w:rFonts w:ascii="Times New Roman" w:hAnsi="Times New Roman" w:cs="Times New Roman"/>
                <w:noProof/>
                <w:sz w:val="24"/>
                <w:szCs w:val="24"/>
              </w:rPr>
              <w:t>s</w:t>
            </w:r>
            <w:r w:rsidRPr="00CA3D55">
              <w:rPr>
                <w:rFonts w:ascii="Times New Roman" w:hAnsi="Times New Roman" w:cs="Times New Roman"/>
                <w:noProof/>
                <w:sz w:val="24"/>
                <w:szCs w:val="24"/>
              </w:rPr>
              <w:t>; and</w:t>
            </w:r>
          </w:p>
          <w:p w14:paraId="31EFB054" w14:textId="77777777" w:rsidR="00CD205E" w:rsidRPr="00CA3D55" w:rsidRDefault="00CD205E" w:rsidP="00FF50A4">
            <w:pPr>
              <w:numPr>
                <w:ilvl w:val="0"/>
                <w:numId w:val="123"/>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Assit in adentifying minorities and marginalised individuals and communities</w:t>
            </w:r>
            <w:r w:rsidR="005E7B1C" w:rsidRPr="00CA3D55">
              <w:rPr>
                <w:rFonts w:ascii="Times New Roman" w:hAnsi="Times New Roman" w:cs="Times New Roman"/>
                <w:noProof/>
                <w:sz w:val="24"/>
                <w:szCs w:val="24"/>
              </w:rPr>
              <w:t xml:space="preserve"> for interventions through Policy</w:t>
            </w:r>
            <w:r w:rsidRPr="00CA3D55">
              <w:rPr>
                <w:rFonts w:ascii="Times New Roman" w:hAnsi="Times New Roman" w:cs="Times New Roman"/>
                <w:noProof/>
                <w:sz w:val="24"/>
                <w:szCs w:val="24"/>
              </w:rPr>
              <w:t>.</w:t>
            </w:r>
          </w:p>
          <w:p w14:paraId="741C79E5" w14:textId="77BD3D90" w:rsidR="00C95512" w:rsidRPr="00CA3D55" w:rsidRDefault="00C95512" w:rsidP="00CA3D55">
            <w:pPr>
              <w:spacing w:after="0" w:line="240" w:lineRule="auto"/>
              <w:rPr>
                <w:rFonts w:ascii="Times New Roman" w:hAnsi="Times New Roman" w:cs="Times New Roman"/>
                <w:noProof/>
                <w:sz w:val="24"/>
                <w:szCs w:val="24"/>
              </w:rPr>
            </w:pPr>
          </w:p>
        </w:tc>
      </w:tr>
      <w:tr w:rsidR="00CD205E" w:rsidRPr="00CA3D55" w14:paraId="41EC3E6B" w14:textId="77777777" w:rsidTr="00CA3D55">
        <w:tc>
          <w:tcPr>
            <w:tcW w:w="5000" w:type="pct"/>
            <w:gridSpan w:val="2"/>
            <w:shd w:val="clear" w:color="auto" w:fill="95B3D7" w:themeFill="accent1" w:themeFillTint="99"/>
          </w:tcPr>
          <w:p w14:paraId="76D76FE3" w14:textId="77777777" w:rsidR="00CD205E" w:rsidRPr="00CA3D55" w:rsidRDefault="00CD205E" w:rsidP="00FF50A4">
            <w:pPr>
              <w:tabs>
                <w:tab w:val="left" w:pos="9000"/>
              </w:tabs>
              <w:spacing w:after="0" w:line="240" w:lineRule="auto"/>
              <w:rPr>
                <w:rFonts w:ascii="Times New Roman" w:hAnsi="Times New Roman" w:cs="Times New Roman"/>
                <w:noProof/>
                <w:sz w:val="24"/>
                <w:szCs w:val="24"/>
              </w:rPr>
            </w:pPr>
            <w:r w:rsidRPr="00CA3D55">
              <w:rPr>
                <w:rFonts w:ascii="Times New Roman" w:hAnsi="Times New Roman" w:cs="Times New Roman"/>
                <w:b/>
                <w:noProof/>
                <w:sz w:val="24"/>
                <w:szCs w:val="24"/>
              </w:rPr>
              <w:t>Individual Citizens including youth</w:t>
            </w:r>
          </w:p>
        </w:tc>
      </w:tr>
      <w:tr w:rsidR="00CD205E" w:rsidRPr="00CA3D55" w14:paraId="4A37E4B0" w14:textId="77777777" w:rsidTr="009F6A8E">
        <w:tc>
          <w:tcPr>
            <w:tcW w:w="1526" w:type="pct"/>
          </w:tcPr>
          <w:p w14:paraId="1F235887" w14:textId="77777777" w:rsidR="00CD205E" w:rsidRPr="00CA3D55" w:rsidRDefault="00CD205E" w:rsidP="00FF50A4">
            <w:pPr>
              <w:tabs>
                <w:tab w:val="left" w:pos="9000"/>
              </w:tabs>
              <w:spacing w:after="0" w:line="240" w:lineRule="auto"/>
              <w:rPr>
                <w:rFonts w:ascii="Times New Roman" w:hAnsi="Times New Roman" w:cs="Times New Roman"/>
                <w:b/>
                <w:noProof/>
                <w:sz w:val="24"/>
                <w:szCs w:val="24"/>
              </w:rPr>
            </w:pPr>
            <w:r w:rsidRPr="00CA3D55">
              <w:rPr>
                <w:rFonts w:ascii="Times New Roman" w:hAnsi="Times New Roman" w:cs="Times New Roman"/>
                <w:b/>
                <w:noProof/>
                <w:sz w:val="24"/>
                <w:szCs w:val="24"/>
              </w:rPr>
              <w:t>Youth</w:t>
            </w:r>
          </w:p>
        </w:tc>
        <w:tc>
          <w:tcPr>
            <w:tcW w:w="3474" w:type="pct"/>
          </w:tcPr>
          <w:p w14:paraId="2A07FBBA" w14:textId="77777777" w:rsidR="00CD205E" w:rsidRPr="00CA3D55" w:rsidRDefault="00CD205E" w:rsidP="00FF50A4">
            <w:pPr>
              <w:numPr>
                <w:ilvl w:val="0"/>
                <w:numId w:val="122"/>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 xml:space="preserve">Read and understand the Constitution, and the various legislation relating to youth issues; </w:t>
            </w:r>
          </w:p>
          <w:p w14:paraId="0F50C964" w14:textId="77777777" w:rsidR="00CD205E" w:rsidRPr="00CA3D55" w:rsidRDefault="00CD205E" w:rsidP="00FF50A4">
            <w:pPr>
              <w:numPr>
                <w:ilvl w:val="0"/>
                <w:numId w:val="122"/>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Respect the Constitution and the laws emanating from it;</w:t>
            </w:r>
          </w:p>
          <w:p w14:paraId="294ACB5C" w14:textId="77777777" w:rsidR="00CD205E" w:rsidRPr="00CA3D55" w:rsidRDefault="00CD205E" w:rsidP="00FF50A4">
            <w:pPr>
              <w:numPr>
                <w:ilvl w:val="0"/>
                <w:numId w:val="122"/>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 xml:space="preserve">Participate in design, implementation and monitoring of youth initiatives; </w:t>
            </w:r>
          </w:p>
          <w:p w14:paraId="35684D95" w14:textId="77777777" w:rsidR="00CD205E" w:rsidRPr="00CA3D55" w:rsidRDefault="00CD205E" w:rsidP="00FF50A4">
            <w:pPr>
              <w:numPr>
                <w:ilvl w:val="0"/>
                <w:numId w:val="122"/>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Acquire and promote national values and patriotism;</w:t>
            </w:r>
          </w:p>
          <w:p w14:paraId="7D7519B4" w14:textId="77777777" w:rsidR="00CD205E" w:rsidRPr="00CA3D55" w:rsidRDefault="00CD205E" w:rsidP="00FF50A4">
            <w:pPr>
              <w:numPr>
                <w:ilvl w:val="0"/>
                <w:numId w:val="122"/>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Espouse respect for, and positively and vocally appreciate diversity and harmony;</w:t>
            </w:r>
          </w:p>
          <w:p w14:paraId="106800A9" w14:textId="12BDD261" w:rsidR="00CD205E" w:rsidRPr="00CA3D55" w:rsidRDefault="00CD205E" w:rsidP="00FF50A4">
            <w:pPr>
              <w:numPr>
                <w:ilvl w:val="0"/>
                <w:numId w:val="122"/>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 xml:space="preserve">Espouse respect for human rights and basic needs including supporting implementation of the </w:t>
            </w:r>
            <w:r w:rsidR="000E3D75" w:rsidRPr="00CA3D55">
              <w:rPr>
                <w:rFonts w:ascii="Times New Roman" w:hAnsi="Times New Roman" w:cs="Times New Roman"/>
                <w:noProof/>
                <w:sz w:val="24"/>
                <w:szCs w:val="24"/>
              </w:rPr>
              <w:t>Policy</w:t>
            </w:r>
          </w:p>
          <w:p w14:paraId="00EE0706" w14:textId="77777777" w:rsidR="00CD205E" w:rsidRPr="00CA3D55" w:rsidRDefault="00CD205E" w:rsidP="00FF50A4">
            <w:pPr>
              <w:numPr>
                <w:ilvl w:val="0"/>
                <w:numId w:val="122"/>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Be fully accountable for own conduct;</w:t>
            </w:r>
          </w:p>
          <w:p w14:paraId="46902A6D" w14:textId="77777777" w:rsidR="00CD205E" w:rsidRPr="00CA3D55" w:rsidRDefault="00CD205E" w:rsidP="00FF50A4">
            <w:pPr>
              <w:numPr>
                <w:ilvl w:val="0"/>
                <w:numId w:val="122"/>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Participate fully in the governance of their locality, such as through civic education and citizen forums targeting youth;</w:t>
            </w:r>
          </w:p>
          <w:p w14:paraId="23B868C0" w14:textId="1F314174" w:rsidR="00CD205E" w:rsidRPr="00CA3D55" w:rsidRDefault="00CD205E" w:rsidP="00FF50A4">
            <w:pPr>
              <w:numPr>
                <w:ilvl w:val="0"/>
                <w:numId w:val="122"/>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Respect and nurture the environment;</w:t>
            </w:r>
            <w:r w:rsidR="005E7B1C" w:rsidRPr="00CA3D55">
              <w:rPr>
                <w:rFonts w:ascii="Times New Roman" w:hAnsi="Times New Roman" w:cs="Times New Roman"/>
                <w:noProof/>
                <w:sz w:val="24"/>
                <w:szCs w:val="24"/>
              </w:rPr>
              <w:t xml:space="preserve"> and</w:t>
            </w:r>
          </w:p>
          <w:p w14:paraId="749741D3" w14:textId="7F1444DB" w:rsidR="00CD205E" w:rsidRPr="00CA3D55" w:rsidRDefault="00CD205E" w:rsidP="00FF50A4">
            <w:pPr>
              <w:numPr>
                <w:ilvl w:val="0"/>
                <w:numId w:val="122"/>
              </w:numPr>
              <w:tabs>
                <w:tab w:val="clear" w:pos="720"/>
                <w:tab w:val="num" w:pos="580"/>
              </w:tabs>
              <w:spacing w:after="0" w:line="240" w:lineRule="auto"/>
              <w:ind w:left="580" w:hanging="580"/>
              <w:rPr>
                <w:rFonts w:ascii="Times New Roman" w:hAnsi="Times New Roman" w:cs="Times New Roman"/>
                <w:noProof/>
                <w:sz w:val="24"/>
                <w:szCs w:val="24"/>
              </w:rPr>
            </w:pPr>
            <w:r w:rsidRPr="00CA3D55">
              <w:rPr>
                <w:rFonts w:ascii="Times New Roman" w:hAnsi="Times New Roman" w:cs="Times New Roman"/>
                <w:noProof/>
                <w:sz w:val="24"/>
                <w:szCs w:val="24"/>
              </w:rPr>
              <w:t>Uphold value systems in society including trust, patriotism, hard</w:t>
            </w:r>
            <w:r w:rsidR="005E7B1C" w:rsidRPr="00CA3D55">
              <w:rPr>
                <w:rFonts w:ascii="Times New Roman" w:hAnsi="Times New Roman" w:cs="Times New Roman"/>
                <w:noProof/>
                <w:sz w:val="24"/>
                <w:szCs w:val="24"/>
              </w:rPr>
              <w:t xml:space="preserve"> work, among others.</w:t>
            </w:r>
          </w:p>
          <w:p w14:paraId="69C51EB5" w14:textId="77777777" w:rsidR="00CD205E" w:rsidRPr="00CA3D55" w:rsidRDefault="00CD205E" w:rsidP="00FF50A4">
            <w:pPr>
              <w:spacing w:after="0" w:line="240" w:lineRule="auto"/>
              <w:ind w:left="580"/>
              <w:rPr>
                <w:rFonts w:ascii="Times New Roman" w:hAnsi="Times New Roman" w:cs="Times New Roman"/>
                <w:noProof/>
                <w:sz w:val="24"/>
                <w:szCs w:val="24"/>
              </w:rPr>
            </w:pPr>
          </w:p>
        </w:tc>
      </w:tr>
    </w:tbl>
    <w:p w14:paraId="24FDB561" w14:textId="77777777" w:rsidR="00016974" w:rsidRPr="00CA3D55" w:rsidRDefault="00016974" w:rsidP="00FF50A4">
      <w:pPr>
        <w:tabs>
          <w:tab w:val="right" w:pos="0"/>
        </w:tabs>
        <w:spacing w:after="0" w:line="240" w:lineRule="auto"/>
        <w:jc w:val="both"/>
        <w:rPr>
          <w:rFonts w:ascii="Times New Roman" w:hAnsi="Times New Roman" w:cs="Times New Roman"/>
          <w:sz w:val="24"/>
          <w:szCs w:val="24"/>
        </w:rPr>
      </w:pPr>
    </w:p>
    <w:p w14:paraId="342410E6" w14:textId="01EA6282" w:rsidR="00016974" w:rsidRPr="00CA3D55" w:rsidRDefault="006106D2" w:rsidP="00DB3135">
      <w:pPr>
        <w:pStyle w:val="ListParagraph"/>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shall be implemented by National, County Governments and non-state actors. </w:t>
      </w:r>
      <w:r w:rsidR="000133B9" w:rsidRPr="00CA3D55">
        <w:rPr>
          <w:rFonts w:ascii="Times New Roman" w:hAnsi="Times New Roman" w:cs="Times New Roman"/>
          <w:sz w:val="24"/>
          <w:szCs w:val="24"/>
        </w:rPr>
        <w:t xml:space="preserve">It is expected that the Ministry which has the oversight role in the implementation, will </w:t>
      </w:r>
      <w:r w:rsidR="005E7B1C" w:rsidRPr="00CA3D55">
        <w:rPr>
          <w:rFonts w:ascii="Times New Roman" w:hAnsi="Times New Roman" w:cs="Times New Roman"/>
          <w:sz w:val="24"/>
          <w:szCs w:val="24"/>
        </w:rPr>
        <w:t xml:space="preserve">map and </w:t>
      </w:r>
      <w:r w:rsidR="000133B9" w:rsidRPr="00CA3D55">
        <w:rPr>
          <w:rFonts w:ascii="Times New Roman" w:hAnsi="Times New Roman" w:cs="Times New Roman"/>
          <w:sz w:val="24"/>
          <w:szCs w:val="24"/>
        </w:rPr>
        <w:t xml:space="preserve">collate a database </w:t>
      </w:r>
      <w:r w:rsidR="00E11D79" w:rsidRPr="00CA3D55">
        <w:rPr>
          <w:rFonts w:ascii="Times New Roman" w:hAnsi="Times New Roman" w:cs="Times New Roman"/>
          <w:sz w:val="24"/>
          <w:szCs w:val="24"/>
        </w:rPr>
        <w:t>on stakeholders</w:t>
      </w:r>
      <w:r w:rsidR="000133B9" w:rsidRPr="00CA3D55">
        <w:rPr>
          <w:rFonts w:ascii="Times New Roman" w:hAnsi="Times New Roman" w:cs="Times New Roman"/>
          <w:sz w:val="24"/>
          <w:szCs w:val="24"/>
        </w:rPr>
        <w:t xml:space="preserve"> supporting and facilitating youth </w:t>
      </w:r>
      <w:r w:rsidR="00CD205E" w:rsidRPr="00CA3D55">
        <w:rPr>
          <w:rFonts w:ascii="Times New Roman" w:hAnsi="Times New Roman" w:cs="Times New Roman"/>
          <w:sz w:val="24"/>
          <w:szCs w:val="24"/>
        </w:rPr>
        <w:t xml:space="preserve">initiatives, </w:t>
      </w:r>
      <w:r w:rsidR="000133B9" w:rsidRPr="00CA3D55">
        <w:rPr>
          <w:rFonts w:ascii="Times New Roman" w:hAnsi="Times New Roman" w:cs="Times New Roman"/>
          <w:sz w:val="24"/>
          <w:szCs w:val="24"/>
        </w:rPr>
        <w:t xml:space="preserve">activities and programs in the country. Further, the Ministry in conjunction with thematic working groups will </w:t>
      </w:r>
      <w:r w:rsidR="005E7B1C" w:rsidRPr="00CA3D55">
        <w:rPr>
          <w:rFonts w:ascii="Times New Roman" w:hAnsi="Times New Roman" w:cs="Times New Roman"/>
          <w:sz w:val="24"/>
          <w:szCs w:val="24"/>
        </w:rPr>
        <w:t>institutionalize</w:t>
      </w:r>
      <w:r w:rsidR="000133B9" w:rsidRPr="00CA3D55">
        <w:rPr>
          <w:rFonts w:ascii="Times New Roman" w:hAnsi="Times New Roman" w:cs="Times New Roman"/>
          <w:sz w:val="24"/>
          <w:szCs w:val="24"/>
        </w:rPr>
        <w:t xml:space="preserve"> roles of each stakeholder in the country and formulate a </w:t>
      </w:r>
      <w:r w:rsidR="000133B9" w:rsidRPr="00CA3D55">
        <w:rPr>
          <w:rFonts w:ascii="Times New Roman" w:hAnsi="Times New Roman" w:cs="Times New Roman"/>
          <w:sz w:val="24"/>
          <w:szCs w:val="24"/>
        </w:rPr>
        <w:lastRenderedPageBreak/>
        <w:t xml:space="preserve">calendar of events in every year. The Ministry will expect that all stakeholders will account for and report on their specific activities on a regular basis. </w:t>
      </w:r>
    </w:p>
    <w:p w14:paraId="17D1CD0D" w14:textId="77777777" w:rsidR="00C95512" w:rsidRPr="00CA3D55" w:rsidRDefault="00C95512" w:rsidP="00CA3D55">
      <w:pPr>
        <w:pStyle w:val="ListParagraph"/>
        <w:tabs>
          <w:tab w:val="right" w:pos="0"/>
        </w:tabs>
        <w:spacing w:after="0" w:line="240" w:lineRule="auto"/>
        <w:ind w:left="0"/>
        <w:jc w:val="both"/>
        <w:rPr>
          <w:rFonts w:ascii="Times New Roman" w:hAnsi="Times New Roman" w:cs="Times New Roman"/>
          <w:sz w:val="24"/>
          <w:szCs w:val="24"/>
        </w:rPr>
      </w:pPr>
    </w:p>
    <w:p w14:paraId="3A518687" w14:textId="77777777" w:rsidR="00016974" w:rsidRPr="00CA3D55" w:rsidRDefault="000133B9" w:rsidP="00CA3D55">
      <w:pPr>
        <w:spacing w:after="0" w:line="240" w:lineRule="auto"/>
        <w:rPr>
          <w:rFonts w:ascii="Times New Roman" w:hAnsi="Times New Roman" w:cs="Times New Roman"/>
          <w:sz w:val="24"/>
          <w:szCs w:val="24"/>
        </w:rPr>
      </w:pPr>
      <w:bookmarkStart w:id="255" w:name="_1mrcu09" w:colFirst="0" w:colLast="0"/>
      <w:bookmarkEnd w:id="255"/>
      <w:r w:rsidRPr="00CA3D55">
        <w:rPr>
          <w:rFonts w:ascii="Times New Roman" w:hAnsi="Times New Roman" w:cs="Times New Roman"/>
          <w:sz w:val="24"/>
          <w:szCs w:val="24"/>
        </w:rPr>
        <w:br w:type="page"/>
      </w:r>
    </w:p>
    <w:p w14:paraId="64A2CC9F" w14:textId="77777777" w:rsidR="00016974" w:rsidRPr="00CA3D55" w:rsidRDefault="000133B9" w:rsidP="00FF50A4">
      <w:pPr>
        <w:spacing w:after="0" w:line="240" w:lineRule="auto"/>
        <w:jc w:val="center"/>
        <w:rPr>
          <w:rFonts w:ascii="Times New Roman" w:hAnsi="Times New Roman" w:cs="Times New Roman"/>
          <w:b/>
          <w:sz w:val="24"/>
          <w:szCs w:val="24"/>
        </w:rPr>
      </w:pPr>
      <w:r w:rsidRPr="00CA3D55">
        <w:rPr>
          <w:rFonts w:ascii="Times New Roman" w:hAnsi="Times New Roman" w:cs="Times New Roman"/>
          <w:b/>
          <w:sz w:val="24"/>
          <w:szCs w:val="24"/>
        </w:rPr>
        <w:lastRenderedPageBreak/>
        <w:t>Chapter 6</w:t>
      </w:r>
    </w:p>
    <w:p w14:paraId="5490D8F6" w14:textId="77777777" w:rsidR="00016974" w:rsidRPr="00CA3D55" w:rsidRDefault="00016974" w:rsidP="00FF50A4">
      <w:pPr>
        <w:spacing w:after="0" w:line="240" w:lineRule="auto"/>
        <w:jc w:val="center"/>
        <w:rPr>
          <w:rFonts w:ascii="Times New Roman" w:hAnsi="Times New Roman" w:cs="Times New Roman"/>
          <w:b/>
          <w:sz w:val="24"/>
          <w:szCs w:val="24"/>
        </w:rPr>
      </w:pPr>
    </w:p>
    <w:p w14:paraId="53E0301B" w14:textId="566FF64A" w:rsidR="00016974" w:rsidRPr="00CA3D55" w:rsidRDefault="00E11D79" w:rsidP="00CA3D55">
      <w:pPr>
        <w:pStyle w:val="Heading1"/>
      </w:pPr>
      <w:bookmarkStart w:id="256" w:name="_Toc3559053"/>
      <w:bookmarkStart w:id="257" w:name="_Toc3879717"/>
      <w:bookmarkStart w:id="258" w:name="_Toc3893736"/>
      <w:bookmarkStart w:id="259" w:name="_Toc4574766"/>
      <w:r w:rsidRPr="00CA3D55">
        <w:t>Monitoring, Evaluation and</w:t>
      </w:r>
      <w:r w:rsidR="000133B9" w:rsidRPr="00CA3D55">
        <w:t xml:space="preserve"> Impact Assessment</w:t>
      </w:r>
      <w:bookmarkEnd w:id="256"/>
      <w:bookmarkEnd w:id="257"/>
      <w:bookmarkEnd w:id="258"/>
      <w:bookmarkEnd w:id="259"/>
    </w:p>
    <w:p w14:paraId="5AA2545F" w14:textId="1B339819" w:rsidR="00016974" w:rsidRPr="00CA3D55" w:rsidRDefault="000133B9" w:rsidP="00CA3D55">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implementation of the Policy will be monitored regularly by ministry in charge of youth affairs and will utilize annual reporting framework to report progress. An evaluation will also be conducted </w:t>
      </w:r>
      <w:r w:rsidR="00E11D79" w:rsidRPr="00CA3D55">
        <w:rPr>
          <w:rFonts w:ascii="Times New Roman" w:hAnsi="Times New Roman" w:cs="Times New Roman"/>
          <w:sz w:val="24"/>
          <w:szCs w:val="24"/>
        </w:rPr>
        <w:t>every 3</w:t>
      </w:r>
      <w:r w:rsidRPr="00CA3D55">
        <w:rPr>
          <w:rFonts w:ascii="Times New Roman" w:hAnsi="Times New Roman" w:cs="Times New Roman"/>
          <w:sz w:val="24"/>
          <w:szCs w:val="24"/>
        </w:rPr>
        <w:t xml:space="preserve"> to 5 years to assess impact of the </w:t>
      </w:r>
      <w:r w:rsidR="000E3D75" w:rsidRPr="00CA3D55">
        <w:rPr>
          <w:rFonts w:ascii="Times New Roman" w:hAnsi="Times New Roman" w:cs="Times New Roman"/>
          <w:sz w:val="24"/>
          <w:szCs w:val="24"/>
        </w:rPr>
        <w:t>Policy</w:t>
      </w:r>
      <w:r w:rsidRPr="00CA3D55">
        <w:rPr>
          <w:rFonts w:ascii="Times New Roman" w:hAnsi="Times New Roman" w:cs="Times New Roman"/>
          <w:sz w:val="24"/>
          <w:szCs w:val="24"/>
        </w:rPr>
        <w:t xml:space="preserve"> and</w:t>
      </w:r>
      <w:r w:rsidR="00410149" w:rsidRPr="00CA3D55">
        <w:rPr>
          <w:rFonts w:ascii="Times New Roman" w:hAnsi="Times New Roman" w:cs="Times New Roman"/>
          <w:sz w:val="24"/>
          <w:szCs w:val="24"/>
        </w:rPr>
        <w:t xml:space="preserve"> benefits accruing </w:t>
      </w:r>
      <w:r w:rsidRPr="00CA3D55">
        <w:rPr>
          <w:rFonts w:ascii="Times New Roman" w:hAnsi="Times New Roman" w:cs="Times New Roman"/>
          <w:sz w:val="24"/>
          <w:szCs w:val="24"/>
        </w:rPr>
        <w:t>for the youth</w:t>
      </w:r>
      <w:r w:rsidR="005E58ED" w:rsidRPr="00CA3D55">
        <w:rPr>
          <w:rFonts w:ascii="Times New Roman" w:hAnsi="Times New Roman" w:cs="Times New Roman"/>
          <w:sz w:val="24"/>
          <w:szCs w:val="24"/>
        </w:rPr>
        <w:t>.</w:t>
      </w:r>
    </w:p>
    <w:p w14:paraId="208BB52D" w14:textId="77777777" w:rsidR="00016974" w:rsidRPr="00CA3D55" w:rsidRDefault="00016974" w:rsidP="00FF50A4">
      <w:pPr>
        <w:tabs>
          <w:tab w:val="right" w:pos="0"/>
        </w:tabs>
        <w:spacing w:after="0" w:line="240" w:lineRule="auto"/>
        <w:jc w:val="both"/>
        <w:rPr>
          <w:rFonts w:ascii="Times New Roman" w:hAnsi="Times New Roman" w:cs="Times New Roman"/>
          <w:sz w:val="24"/>
          <w:szCs w:val="24"/>
        </w:rPr>
      </w:pPr>
    </w:p>
    <w:p w14:paraId="16034466" w14:textId="4C9B691D" w:rsidR="00016974" w:rsidRPr="00CA3D55" w:rsidRDefault="000133B9" w:rsidP="00CA3D55">
      <w:pPr>
        <w:pStyle w:val="ListParagraph"/>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Policy is underpinned on the principles of integration and cooperation. Hence monitoring, evaluation and assessment shall be undertaken through strong partnership between national and county governments, private sectors, </w:t>
      </w:r>
      <w:r w:rsidR="00216B71" w:rsidRPr="00CA3D55">
        <w:rPr>
          <w:rFonts w:ascii="Times New Roman" w:hAnsi="Times New Roman" w:cs="Times New Roman"/>
          <w:sz w:val="24"/>
          <w:szCs w:val="24"/>
        </w:rPr>
        <w:t xml:space="preserve">development partners, </w:t>
      </w:r>
      <w:r w:rsidRPr="00CA3D55">
        <w:rPr>
          <w:rFonts w:ascii="Times New Roman" w:hAnsi="Times New Roman" w:cs="Times New Roman"/>
          <w:sz w:val="24"/>
          <w:szCs w:val="24"/>
        </w:rPr>
        <w:t>Informal Sector, NGOs, CSOs, FBOs</w:t>
      </w:r>
      <w:r w:rsidR="00216B71" w:rsidRPr="00CA3D55">
        <w:rPr>
          <w:rFonts w:ascii="Times New Roman" w:hAnsi="Times New Roman" w:cs="Times New Roman"/>
          <w:sz w:val="24"/>
          <w:szCs w:val="24"/>
        </w:rPr>
        <w:t>, other stakeholders</w:t>
      </w:r>
      <w:r w:rsidRPr="00CA3D55">
        <w:rPr>
          <w:rFonts w:ascii="Times New Roman" w:hAnsi="Times New Roman" w:cs="Times New Roman"/>
          <w:sz w:val="24"/>
          <w:szCs w:val="24"/>
        </w:rPr>
        <w:t xml:space="preserve"> and youths themselves.</w:t>
      </w:r>
      <w:r w:rsidR="005005CD" w:rsidRPr="00CA3D55">
        <w:rPr>
          <w:rFonts w:ascii="Times New Roman" w:hAnsi="Times New Roman" w:cs="Times New Roman"/>
          <w:sz w:val="24"/>
          <w:szCs w:val="24"/>
        </w:rPr>
        <w:t xml:space="preserve"> </w:t>
      </w:r>
      <w:r w:rsidRPr="00CA3D55">
        <w:rPr>
          <w:rFonts w:ascii="Times New Roman" w:hAnsi="Times New Roman" w:cs="Times New Roman"/>
          <w:sz w:val="24"/>
          <w:szCs w:val="24"/>
        </w:rPr>
        <w:t xml:space="preserve">For effective monitoring and coordination of the Policy, </w:t>
      </w:r>
      <w:r w:rsidR="00E11D79" w:rsidRPr="00CA3D55">
        <w:rPr>
          <w:rFonts w:ascii="Times New Roman" w:hAnsi="Times New Roman" w:cs="Times New Roman"/>
          <w:sz w:val="24"/>
          <w:szCs w:val="24"/>
        </w:rPr>
        <w:t>the Ministry</w:t>
      </w:r>
      <w:r w:rsidRPr="00CA3D55">
        <w:rPr>
          <w:rFonts w:ascii="Times New Roman" w:hAnsi="Times New Roman" w:cs="Times New Roman"/>
          <w:sz w:val="24"/>
          <w:szCs w:val="24"/>
        </w:rPr>
        <w:t xml:space="preserve"> in charge of youth will develop its monitoring and evaluation framework modelled around the National Integrated Monitoring and Evaluation System (NIMES).</w:t>
      </w:r>
    </w:p>
    <w:p w14:paraId="77D3B30D" w14:textId="77777777" w:rsidR="00485BFF" w:rsidRPr="00CA3D55" w:rsidRDefault="00485BFF" w:rsidP="00FF50A4">
      <w:pPr>
        <w:tabs>
          <w:tab w:val="right" w:pos="0"/>
        </w:tabs>
        <w:spacing w:after="0" w:line="240" w:lineRule="auto"/>
        <w:jc w:val="both"/>
        <w:rPr>
          <w:rFonts w:ascii="Times New Roman" w:hAnsi="Times New Roman" w:cs="Times New Roman"/>
          <w:sz w:val="24"/>
          <w:szCs w:val="24"/>
        </w:rPr>
      </w:pPr>
    </w:p>
    <w:p w14:paraId="1663B7F4" w14:textId="3D46102A" w:rsidR="00016974" w:rsidRPr="00CA3D55" w:rsidRDefault="000133B9" w:rsidP="002F38AD">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framework </w:t>
      </w:r>
      <w:r w:rsidR="00216B71" w:rsidRPr="00CA3D55">
        <w:rPr>
          <w:rFonts w:ascii="Times New Roman" w:hAnsi="Times New Roman" w:cs="Times New Roman"/>
          <w:sz w:val="24"/>
          <w:szCs w:val="24"/>
        </w:rPr>
        <w:t xml:space="preserve">will </w:t>
      </w:r>
      <w:r w:rsidRPr="00CA3D55">
        <w:rPr>
          <w:rFonts w:ascii="Times New Roman" w:hAnsi="Times New Roman" w:cs="Times New Roman"/>
          <w:sz w:val="24"/>
          <w:szCs w:val="24"/>
        </w:rPr>
        <w:t xml:space="preserve">be replicated at the County Level where the Ministry in charge of youth affairs will be represented by the County Director of Youth Affairs (CDYA). The government shall create an inter-agency framework </w:t>
      </w:r>
      <w:r w:rsidR="007525C0" w:rsidRPr="00CA3D55">
        <w:rPr>
          <w:rFonts w:ascii="Times New Roman" w:hAnsi="Times New Roman" w:cs="Times New Roman"/>
          <w:sz w:val="24"/>
          <w:szCs w:val="24"/>
        </w:rPr>
        <w:t xml:space="preserve">at national, county and grassroots levels </w:t>
      </w:r>
      <w:r w:rsidRPr="00CA3D55">
        <w:rPr>
          <w:rFonts w:ascii="Times New Roman" w:hAnsi="Times New Roman" w:cs="Times New Roman"/>
          <w:sz w:val="24"/>
          <w:szCs w:val="24"/>
        </w:rPr>
        <w:t>for implementation, coordination monitoring, evaluation and reporting on youth empowerment and development interventions</w:t>
      </w:r>
      <w:r w:rsidR="00216B71" w:rsidRPr="00CA3D55">
        <w:rPr>
          <w:rFonts w:ascii="Times New Roman" w:hAnsi="Times New Roman" w:cs="Times New Roman"/>
          <w:sz w:val="24"/>
          <w:szCs w:val="24"/>
        </w:rPr>
        <w:t xml:space="preserve"> (see Figure 2)</w:t>
      </w:r>
      <w:r w:rsidRPr="00CA3D55">
        <w:rPr>
          <w:rFonts w:ascii="Times New Roman" w:hAnsi="Times New Roman" w:cs="Times New Roman"/>
          <w:sz w:val="24"/>
          <w:szCs w:val="24"/>
        </w:rPr>
        <w:t>.</w:t>
      </w:r>
    </w:p>
    <w:p w14:paraId="1AED5944" w14:textId="77777777" w:rsidR="005E58ED" w:rsidRPr="00CA3D55" w:rsidRDefault="005E58ED" w:rsidP="00CA3D55">
      <w:pPr>
        <w:tabs>
          <w:tab w:val="right" w:pos="0"/>
        </w:tabs>
        <w:spacing w:after="0" w:line="240" w:lineRule="auto"/>
        <w:jc w:val="both"/>
        <w:rPr>
          <w:rFonts w:ascii="Times New Roman" w:hAnsi="Times New Roman" w:cs="Times New Roman"/>
          <w:sz w:val="24"/>
          <w:szCs w:val="24"/>
        </w:rPr>
      </w:pPr>
    </w:p>
    <w:p w14:paraId="062182D6" w14:textId="77777777" w:rsidR="00016974" w:rsidRPr="00CA3D55" w:rsidRDefault="000133B9" w:rsidP="00CA3D55">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To facilitate the implementation, coordination and monitoring the government will develop a National Youth Development Index to track and measure impact of youth initiatives. All relevant MDAs and 47 counties will be involved in monitoring and evaluation processes. </w:t>
      </w:r>
    </w:p>
    <w:p w14:paraId="4EA4F254" w14:textId="77777777" w:rsidR="00016974" w:rsidRPr="00CA3D55" w:rsidRDefault="00016974" w:rsidP="00FF50A4">
      <w:pPr>
        <w:spacing w:after="0" w:line="240" w:lineRule="auto"/>
        <w:jc w:val="both"/>
        <w:rPr>
          <w:rFonts w:ascii="Times New Roman" w:hAnsi="Times New Roman" w:cs="Times New Roman"/>
          <w:sz w:val="24"/>
          <w:szCs w:val="24"/>
        </w:rPr>
      </w:pPr>
    </w:p>
    <w:p w14:paraId="4DF2D140" w14:textId="77777777" w:rsidR="00016974" w:rsidRPr="00CA3D55" w:rsidRDefault="00016974" w:rsidP="00FF50A4">
      <w:pPr>
        <w:widowControl w:val="0"/>
        <w:pBdr>
          <w:top w:val="nil"/>
          <w:left w:val="nil"/>
          <w:bottom w:val="nil"/>
          <w:right w:val="nil"/>
          <w:between w:val="nil"/>
        </w:pBdr>
        <w:spacing w:after="0" w:line="240" w:lineRule="auto"/>
        <w:ind w:left="720" w:hanging="720"/>
        <w:jc w:val="both"/>
        <w:rPr>
          <w:rFonts w:ascii="Times New Roman" w:hAnsi="Times New Roman" w:cs="Times New Roman"/>
          <w:sz w:val="24"/>
          <w:szCs w:val="24"/>
        </w:rPr>
      </w:pPr>
    </w:p>
    <w:p w14:paraId="775253BF" w14:textId="77777777" w:rsidR="00016974" w:rsidRPr="00CA3D55" w:rsidRDefault="00016974" w:rsidP="00FF50A4">
      <w:pPr>
        <w:widowControl w:val="0"/>
        <w:pBdr>
          <w:top w:val="nil"/>
          <w:left w:val="nil"/>
          <w:bottom w:val="nil"/>
          <w:right w:val="nil"/>
          <w:between w:val="nil"/>
        </w:pBdr>
        <w:spacing w:after="0" w:line="240" w:lineRule="auto"/>
        <w:ind w:left="720" w:hanging="720"/>
        <w:jc w:val="both"/>
        <w:rPr>
          <w:rFonts w:ascii="Times New Roman" w:hAnsi="Times New Roman" w:cs="Times New Roman"/>
          <w:sz w:val="24"/>
          <w:szCs w:val="24"/>
        </w:rPr>
      </w:pPr>
    </w:p>
    <w:p w14:paraId="2C63BBE0" w14:textId="77777777" w:rsidR="00016974" w:rsidRPr="00CA3D55" w:rsidRDefault="00016974" w:rsidP="00FF50A4">
      <w:pPr>
        <w:widowControl w:val="0"/>
        <w:pBdr>
          <w:top w:val="nil"/>
          <w:left w:val="nil"/>
          <w:bottom w:val="nil"/>
          <w:right w:val="nil"/>
          <w:between w:val="nil"/>
        </w:pBdr>
        <w:spacing w:after="0" w:line="240" w:lineRule="auto"/>
        <w:ind w:left="720" w:hanging="720"/>
        <w:jc w:val="both"/>
        <w:rPr>
          <w:rFonts w:ascii="Times New Roman" w:hAnsi="Times New Roman" w:cs="Times New Roman"/>
          <w:sz w:val="24"/>
          <w:szCs w:val="24"/>
        </w:rPr>
      </w:pPr>
    </w:p>
    <w:p w14:paraId="092B5306" w14:textId="77777777" w:rsidR="00016974" w:rsidRPr="00CA3D55" w:rsidRDefault="000133B9" w:rsidP="00FF50A4">
      <w:pPr>
        <w:spacing w:after="0" w:line="240" w:lineRule="auto"/>
        <w:rPr>
          <w:rFonts w:ascii="Times New Roman" w:hAnsi="Times New Roman" w:cs="Times New Roman"/>
          <w:b/>
          <w:sz w:val="24"/>
          <w:szCs w:val="24"/>
        </w:rPr>
      </w:pPr>
      <w:bookmarkStart w:id="260" w:name="_2lwamvv" w:colFirst="0" w:colLast="0"/>
      <w:bookmarkEnd w:id="260"/>
      <w:r w:rsidRPr="00CA3D55">
        <w:rPr>
          <w:rFonts w:ascii="Times New Roman" w:hAnsi="Times New Roman" w:cs="Times New Roman"/>
          <w:sz w:val="24"/>
          <w:szCs w:val="24"/>
        </w:rPr>
        <w:br w:type="page"/>
      </w:r>
    </w:p>
    <w:p w14:paraId="5E1CCE11" w14:textId="17329E22" w:rsidR="00016974" w:rsidRPr="00CA3D55" w:rsidRDefault="000133B9" w:rsidP="005E58ED">
      <w:pPr>
        <w:spacing w:after="0" w:line="240" w:lineRule="auto"/>
        <w:jc w:val="center"/>
        <w:rPr>
          <w:rFonts w:ascii="Times New Roman" w:hAnsi="Times New Roman" w:cs="Times New Roman"/>
          <w:b/>
          <w:sz w:val="24"/>
          <w:szCs w:val="24"/>
        </w:rPr>
      </w:pPr>
      <w:r w:rsidRPr="00CA3D55">
        <w:rPr>
          <w:rFonts w:ascii="Times New Roman" w:hAnsi="Times New Roman" w:cs="Times New Roman"/>
          <w:b/>
          <w:sz w:val="24"/>
          <w:szCs w:val="24"/>
        </w:rPr>
        <w:lastRenderedPageBreak/>
        <w:t>Chapter 7</w:t>
      </w:r>
    </w:p>
    <w:p w14:paraId="0BE9434A" w14:textId="77777777" w:rsidR="005E58ED" w:rsidRPr="00CA3D55" w:rsidRDefault="005E58ED" w:rsidP="00CA3D55">
      <w:pPr>
        <w:spacing w:after="0" w:line="240" w:lineRule="auto"/>
        <w:jc w:val="center"/>
        <w:rPr>
          <w:rFonts w:ascii="Times New Roman" w:hAnsi="Times New Roman" w:cs="Times New Roman"/>
          <w:b/>
          <w:sz w:val="24"/>
          <w:szCs w:val="24"/>
        </w:rPr>
      </w:pPr>
    </w:p>
    <w:p w14:paraId="121A478F" w14:textId="05EEE6D9" w:rsidR="00016974" w:rsidRPr="00CA3D55" w:rsidRDefault="000133B9" w:rsidP="00CA3D55">
      <w:pPr>
        <w:pStyle w:val="Heading1"/>
      </w:pPr>
      <w:bookmarkStart w:id="261" w:name="_Toc3559054"/>
      <w:bookmarkStart w:id="262" w:name="_Toc3879718"/>
      <w:bookmarkStart w:id="263" w:name="_Toc3893737"/>
      <w:bookmarkStart w:id="264" w:name="_Toc4574767"/>
      <w:r w:rsidRPr="00CA3D55">
        <w:t>Resource Mobilization and Financing for Youth Policy</w:t>
      </w:r>
      <w:bookmarkEnd w:id="261"/>
      <w:bookmarkEnd w:id="262"/>
      <w:bookmarkEnd w:id="263"/>
      <w:bookmarkEnd w:id="264"/>
    </w:p>
    <w:p w14:paraId="28F34FD4" w14:textId="60963FB6" w:rsidR="004D698E" w:rsidRPr="00CA3D55" w:rsidRDefault="000133B9" w:rsidP="00CA3D55">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Resources and support required for implementation of </w:t>
      </w:r>
      <w:proofErr w:type="gramStart"/>
      <w:r w:rsidRPr="00CA3D55">
        <w:rPr>
          <w:rFonts w:ascii="Times New Roman" w:hAnsi="Times New Roman" w:cs="Times New Roman"/>
          <w:sz w:val="24"/>
          <w:szCs w:val="24"/>
        </w:rPr>
        <w:t>this policies</w:t>
      </w:r>
      <w:proofErr w:type="gramEnd"/>
      <w:r w:rsidRPr="00CA3D55">
        <w:rPr>
          <w:rFonts w:ascii="Times New Roman" w:hAnsi="Times New Roman" w:cs="Times New Roman"/>
          <w:sz w:val="24"/>
          <w:szCs w:val="24"/>
        </w:rPr>
        <w:t xml:space="preserve"> shall be mobilized from both public and </w:t>
      </w:r>
      <w:r w:rsidR="00216B71" w:rsidRPr="00CA3D55">
        <w:rPr>
          <w:rFonts w:ascii="Times New Roman" w:hAnsi="Times New Roman" w:cs="Times New Roman"/>
          <w:sz w:val="24"/>
          <w:szCs w:val="24"/>
        </w:rPr>
        <w:t>non-state actors</w:t>
      </w:r>
      <w:r w:rsidRPr="00CA3D55">
        <w:rPr>
          <w:rFonts w:ascii="Times New Roman" w:hAnsi="Times New Roman" w:cs="Times New Roman"/>
          <w:sz w:val="24"/>
          <w:szCs w:val="24"/>
        </w:rPr>
        <w:t xml:space="preserve"> with twin objective of strengthening their support and commitment</w:t>
      </w:r>
      <w:r w:rsidR="00271726" w:rsidRPr="00CA3D55">
        <w:rPr>
          <w:rFonts w:ascii="Times New Roman" w:hAnsi="Times New Roman" w:cs="Times New Roman"/>
          <w:sz w:val="24"/>
          <w:szCs w:val="24"/>
        </w:rPr>
        <w:t xml:space="preserve"> as identified by the Policy.</w:t>
      </w:r>
      <w:r w:rsidRPr="00CA3D55">
        <w:rPr>
          <w:rFonts w:ascii="Times New Roman" w:hAnsi="Times New Roman" w:cs="Times New Roman"/>
          <w:sz w:val="24"/>
          <w:szCs w:val="24"/>
        </w:rPr>
        <w:t xml:space="preserve"> </w:t>
      </w:r>
    </w:p>
    <w:p w14:paraId="6CF433F5" w14:textId="77777777" w:rsidR="004D698E" w:rsidRPr="00CA3D55" w:rsidRDefault="004D698E" w:rsidP="00FF50A4">
      <w:pPr>
        <w:tabs>
          <w:tab w:val="right" w:pos="0"/>
        </w:tabs>
        <w:spacing w:after="0" w:line="240" w:lineRule="auto"/>
        <w:jc w:val="both"/>
        <w:rPr>
          <w:rFonts w:ascii="Times New Roman" w:hAnsi="Times New Roman" w:cs="Times New Roman"/>
          <w:sz w:val="24"/>
          <w:szCs w:val="24"/>
        </w:rPr>
      </w:pPr>
    </w:p>
    <w:p w14:paraId="6B6BB9C0" w14:textId="00F3FC10" w:rsidR="004D698E" w:rsidRPr="00CA3D55" w:rsidRDefault="000133B9" w:rsidP="00CA3D55">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interventions and initiatives identified in this Policy shall be supported through mobilization of monetary and non-monetary resources from National Government, County Governments, private sector, development partners, Non-Government Organizations (NGOs), Faith Based organizations (FBOs), communities and individuals, among other stakeholders. All funding sources and strategies will be required to balance between the </w:t>
      </w:r>
      <w:r w:rsidR="005E58ED" w:rsidRPr="00CA3D55">
        <w:rPr>
          <w:rFonts w:ascii="Times New Roman" w:hAnsi="Times New Roman" w:cs="Times New Roman"/>
          <w:sz w:val="24"/>
          <w:szCs w:val="24"/>
        </w:rPr>
        <w:t>short- and long-term</w:t>
      </w:r>
      <w:r w:rsidRPr="00CA3D55">
        <w:rPr>
          <w:rFonts w:ascii="Times New Roman" w:hAnsi="Times New Roman" w:cs="Times New Roman"/>
          <w:sz w:val="24"/>
          <w:szCs w:val="24"/>
        </w:rPr>
        <w:t xml:space="preserve"> goals. </w:t>
      </w:r>
      <w:r w:rsidR="007525C0" w:rsidRPr="00CA3D55">
        <w:rPr>
          <w:rFonts w:ascii="Times New Roman" w:hAnsi="Times New Roman" w:cs="Times New Roman"/>
          <w:sz w:val="24"/>
          <w:szCs w:val="24"/>
        </w:rPr>
        <w:t xml:space="preserve">A sector wide approach shall be adopted at national and county levels in planning, budgeting, </w:t>
      </w:r>
      <w:proofErr w:type="gramStart"/>
      <w:r w:rsidR="007525C0" w:rsidRPr="00CA3D55">
        <w:rPr>
          <w:rFonts w:ascii="Times New Roman" w:hAnsi="Times New Roman" w:cs="Times New Roman"/>
          <w:sz w:val="24"/>
          <w:szCs w:val="24"/>
        </w:rPr>
        <w:t>programming</w:t>
      </w:r>
      <w:proofErr w:type="gramEnd"/>
      <w:r w:rsidR="007525C0" w:rsidRPr="00CA3D55">
        <w:rPr>
          <w:rFonts w:ascii="Times New Roman" w:hAnsi="Times New Roman" w:cs="Times New Roman"/>
          <w:sz w:val="24"/>
          <w:szCs w:val="24"/>
        </w:rPr>
        <w:t>, implementing, monitoring and evaluating youth initiatives.</w:t>
      </w:r>
    </w:p>
    <w:p w14:paraId="67F24E77" w14:textId="08967752" w:rsidR="004D698E" w:rsidRPr="00CA3D55" w:rsidRDefault="004D698E" w:rsidP="00FF50A4">
      <w:pPr>
        <w:tabs>
          <w:tab w:val="right" w:pos="0"/>
        </w:tabs>
        <w:spacing w:after="0" w:line="240" w:lineRule="auto"/>
        <w:jc w:val="both"/>
        <w:rPr>
          <w:rFonts w:ascii="Times New Roman" w:hAnsi="Times New Roman" w:cs="Times New Roman"/>
          <w:sz w:val="24"/>
          <w:szCs w:val="24"/>
        </w:rPr>
      </w:pPr>
    </w:p>
    <w:p w14:paraId="3DD986DC" w14:textId="2F527BB5" w:rsidR="00207D7B" w:rsidRPr="00CA3D55" w:rsidRDefault="00271726" w:rsidP="00CA3D55">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Policy </w:t>
      </w:r>
      <w:r w:rsidR="000133B9" w:rsidRPr="00CA3D55">
        <w:rPr>
          <w:rFonts w:ascii="Times New Roman" w:hAnsi="Times New Roman" w:cs="Times New Roman"/>
          <w:sz w:val="24"/>
          <w:szCs w:val="24"/>
        </w:rPr>
        <w:t xml:space="preserve">implementation mechanism will be operationalized through annual action plans detailing: policy priorities, key actions, indicators, timelines, responsibility, and estimated budgets.  The Government shall allocate a minimum of </w:t>
      </w:r>
      <w:r w:rsidR="0018194A" w:rsidRPr="00CA3D55">
        <w:rPr>
          <w:rFonts w:ascii="Times New Roman" w:hAnsi="Times New Roman" w:cs="Times New Roman"/>
          <w:sz w:val="24"/>
          <w:szCs w:val="24"/>
        </w:rPr>
        <w:t xml:space="preserve">2.5 </w:t>
      </w:r>
      <w:r w:rsidR="004D3C3E" w:rsidRPr="00CA3D55">
        <w:rPr>
          <w:rFonts w:ascii="Times New Roman" w:hAnsi="Times New Roman" w:cs="Times New Roman"/>
          <w:sz w:val="24"/>
          <w:szCs w:val="24"/>
        </w:rPr>
        <w:t>per cent</w:t>
      </w:r>
      <w:r w:rsidR="000133B9" w:rsidRPr="00CA3D55">
        <w:rPr>
          <w:rFonts w:ascii="Times New Roman" w:hAnsi="Times New Roman" w:cs="Times New Roman"/>
          <w:sz w:val="24"/>
          <w:szCs w:val="24"/>
        </w:rPr>
        <w:t xml:space="preserve"> of Annual Budget to youth programmes, projects and activities</w:t>
      </w:r>
      <w:r w:rsidRPr="00CA3D55">
        <w:rPr>
          <w:rFonts w:ascii="Times New Roman" w:hAnsi="Times New Roman" w:cs="Times New Roman"/>
          <w:sz w:val="24"/>
          <w:szCs w:val="24"/>
        </w:rPr>
        <w:t xml:space="preserve"> as contained in the </w:t>
      </w:r>
      <w:r w:rsidR="005E58ED" w:rsidRPr="00CA3D55">
        <w:rPr>
          <w:rFonts w:ascii="Times New Roman" w:hAnsi="Times New Roman" w:cs="Times New Roman"/>
          <w:sz w:val="24"/>
          <w:szCs w:val="24"/>
        </w:rPr>
        <w:t>Medium-Term</w:t>
      </w:r>
      <w:r w:rsidRPr="00CA3D55">
        <w:rPr>
          <w:rFonts w:ascii="Times New Roman" w:hAnsi="Times New Roman" w:cs="Times New Roman"/>
          <w:sz w:val="24"/>
          <w:szCs w:val="24"/>
        </w:rPr>
        <w:t xml:space="preserve"> Plan II</w:t>
      </w:r>
      <w:r w:rsidR="000133B9" w:rsidRPr="00CA3D55">
        <w:rPr>
          <w:rFonts w:ascii="Times New Roman" w:hAnsi="Times New Roman" w:cs="Times New Roman"/>
          <w:sz w:val="24"/>
          <w:szCs w:val="24"/>
        </w:rPr>
        <w:t>.</w:t>
      </w:r>
      <w:r w:rsidR="00710CF9" w:rsidRPr="00CA3D55">
        <w:rPr>
          <w:rFonts w:ascii="Times New Roman" w:hAnsi="Times New Roman" w:cs="Times New Roman"/>
          <w:sz w:val="24"/>
          <w:szCs w:val="24"/>
        </w:rPr>
        <w:t xml:space="preserve"> </w:t>
      </w:r>
    </w:p>
    <w:p w14:paraId="05341529" w14:textId="77777777" w:rsidR="00016974" w:rsidRPr="00CA3D55" w:rsidRDefault="00016974" w:rsidP="00FF50A4">
      <w:pPr>
        <w:spacing w:after="0" w:line="240" w:lineRule="auto"/>
        <w:jc w:val="both"/>
        <w:rPr>
          <w:rFonts w:ascii="Times New Roman" w:hAnsi="Times New Roman" w:cs="Times New Roman"/>
          <w:sz w:val="24"/>
          <w:szCs w:val="24"/>
        </w:rPr>
      </w:pPr>
    </w:p>
    <w:p w14:paraId="3A1C7CF8" w14:textId="77777777" w:rsidR="00016974" w:rsidRPr="00CA3D55" w:rsidRDefault="000133B9" w:rsidP="00FF50A4">
      <w:pPr>
        <w:spacing w:line="240" w:lineRule="auto"/>
        <w:jc w:val="center"/>
        <w:rPr>
          <w:rFonts w:ascii="Times New Roman" w:hAnsi="Times New Roman" w:cs="Times New Roman"/>
          <w:b/>
          <w:sz w:val="24"/>
          <w:szCs w:val="24"/>
        </w:rPr>
      </w:pPr>
      <w:bookmarkStart w:id="265" w:name="_3l18frh" w:colFirst="0" w:colLast="0"/>
      <w:bookmarkEnd w:id="265"/>
      <w:r w:rsidRPr="00CA3D55">
        <w:rPr>
          <w:rFonts w:ascii="Times New Roman" w:hAnsi="Times New Roman" w:cs="Times New Roman"/>
          <w:sz w:val="24"/>
          <w:szCs w:val="24"/>
        </w:rPr>
        <w:br w:type="page"/>
      </w:r>
      <w:r w:rsidRPr="00CA3D55">
        <w:rPr>
          <w:rFonts w:ascii="Times New Roman" w:hAnsi="Times New Roman" w:cs="Times New Roman"/>
          <w:b/>
          <w:sz w:val="24"/>
          <w:szCs w:val="24"/>
        </w:rPr>
        <w:lastRenderedPageBreak/>
        <w:t>Chapter 8</w:t>
      </w:r>
    </w:p>
    <w:p w14:paraId="71F2FCF9" w14:textId="6547966A" w:rsidR="00016974" w:rsidRPr="00CA3D55" w:rsidRDefault="000133B9" w:rsidP="00CA3D55">
      <w:pPr>
        <w:pStyle w:val="Heading1"/>
      </w:pPr>
      <w:bookmarkStart w:id="266" w:name="_Toc3559055"/>
      <w:bookmarkStart w:id="267" w:name="_Toc3879719"/>
      <w:bookmarkStart w:id="268" w:name="_Toc3893738"/>
      <w:bookmarkStart w:id="269" w:name="_Toc4574768"/>
      <w:r w:rsidRPr="00CA3D55">
        <w:t>Communicati</w:t>
      </w:r>
      <w:r w:rsidR="00026E46" w:rsidRPr="00CA3D55">
        <w:t>on</w:t>
      </w:r>
      <w:r w:rsidRPr="00CA3D55">
        <w:t>, Publicity and Information</w:t>
      </w:r>
      <w:bookmarkEnd w:id="266"/>
      <w:bookmarkEnd w:id="267"/>
      <w:bookmarkEnd w:id="268"/>
      <w:bookmarkEnd w:id="269"/>
    </w:p>
    <w:p w14:paraId="5329DC43" w14:textId="4F176A3B" w:rsidR="00016974" w:rsidRPr="00CA3D55" w:rsidRDefault="000133B9" w:rsidP="00CA3D55">
      <w:pPr>
        <w:pStyle w:val="ListParagraph"/>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Ministry in charge of the youth in National and County Governments shall develop mechanisms using formal and informal channels, print and electro</w:t>
      </w:r>
      <w:r w:rsidR="00216B71" w:rsidRPr="00CA3D55">
        <w:rPr>
          <w:rFonts w:ascii="Times New Roman" w:hAnsi="Times New Roman" w:cs="Times New Roman"/>
          <w:sz w:val="24"/>
          <w:szCs w:val="24"/>
        </w:rPr>
        <w:t>nic media in communicating the P</w:t>
      </w:r>
      <w:r w:rsidRPr="00CA3D55">
        <w:rPr>
          <w:rFonts w:ascii="Times New Roman" w:hAnsi="Times New Roman" w:cs="Times New Roman"/>
          <w:sz w:val="24"/>
          <w:szCs w:val="24"/>
        </w:rPr>
        <w:t xml:space="preserve">olicy </w:t>
      </w:r>
      <w:r w:rsidR="00216B71" w:rsidRPr="00CA3D55">
        <w:rPr>
          <w:rFonts w:ascii="Times New Roman" w:hAnsi="Times New Roman" w:cs="Times New Roman"/>
          <w:sz w:val="24"/>
          <w:szCs w:val="24"/>
        </w:rPr>
        <w:t xml:space="preserve">and the programme activities </w:t>
      </w:r>
      <w:r w:rsidRPr="00CA3D55">
        <w:rPr>
          <w:rFonts w:ascii="Times New Roman" w:hAnsi="Times New Roman" w:cs="Times New Roman"/>
          <w:sz w:val="24"/>
          <w:szCs w:val="24"/>
        </w:rPr>
        <w:t xml:space="preserve">to all relevant stakeholders. This will also include capacity building of youth organization on the Policy and the roles in implementation, monitoring and evaluation and impact assessment. </w:t>
      </w:r>
    </w:p>
    <w:p w14:paraId="625796BB" w14:textId="77777777" w:rsidR="005005CD" w:rsidRPr="00CA3D55" w:rsidRDefault="005005CD" w:rsidP="00FF50A4">
      <w:pPr>
        <w:pStyle w:val="ListParagraph"/>
        <w:tabs>
          <w:tab w:val="right" w:pos="0"/>
        </w:tabs>
        <w:spacing w:after="0" w:line="240" w:lineRule="auto"/>
        <w:ind w:left="0"/>
        <w:jc w:val="both"/>
        <w:rPr>
          <w:rFonts w:ascii="Times New Roman" w:hAnsi="Times New Roman" w:cs="Times New Roman"/>
          <w:sz w:val="24"/>
          <w:szCs w:val="24"/>
        </w:rPr>
      </w:pPr>
    </w:p>
    <w:p w14:paraId="62EAF997" w14:textId="32FF7B2D" w:rsidR="006F75EA" w:rsidRPr="00CA3D55" w:rsidRDefault="006F75EA" w:rsidP="002F38AD">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 xml:space="preserve">The Ministry in charge of youth shall facilitate the communication of results for youth </w:t>
      </w:r>
      <w:r w:rsidR="00FC41F9" w:rsidRPr="00CA3D55">
        <w:rPr>
          <w:rFonts w:ascii="Times New Roman" w:hAnsi="Times New Roman" w:cs="Times New Roman"/>
          <w:sz w:val="24"/>
          <w:szCs w:val="24"/>
        </w:rPr>
        <w:t>interventions</w:t>
      </w:r>
      <w:r w:rsidRPr="00CA3D55">
        <w:rPr>
          <w:rFonts w:ascii="Times New Roman" w:hAnsi="Times New Roman" w:cs="Times New Roman"/>
          <w:sz w:val="24"/>
          <w:szCs w:val="24"/>
        </w:rPr>
        <w:t xml:space="preserve"> </w:t>
      </w:r>
      <w:r w:rsidR="00FC41F9" w:rsidRPr="00CA3D55">
        <w:rPr>
          <w:rFonts w:ascii="Times New Roman" w:hAnsi="Times New Roman" w:cs="Times New Roman"/>
          <w:sz w:val="24"/>
          <w:szCs w:val="24"/>
        </w:rPr>
        <w:t>a</w:t>
      </w:r>
      <w:r w:rsidRPr="00CA3D55">
        <w:rPr>
          <w:rFonts w:ascii="Times New Roman" w:hAnsi="Times New Roman" w:cs="Times New Roman"/>
          <w:sz w:val="24"/>
          <w:szCs w:val="24"/>
        </w:rPr>
        <w:t>nnually.</w:t>
      </w:r>
    </w:p>
    <w:p w14:paraId="0E253F19" w14:textId="77777777" w:rsidR="0031415F" w:rsidRPr="00CA3D55" w:rsidRDefault="0031415F" w:rsidP="00CA3D55">
      <w:pPr>
        <w:tabs>
          <w:tab w:val="right" w:pos="0"/>
        </w:tabs>
        <w:spacing w:after="0" w:line="240" w:lineRule="auto"/>
        <w:jc w:val="both"/>
        <w:rPr>
          <w:rFonts w:ascii="Times New Roman" w:hAnsi="Times New Roman" w:cs="Times New Roman"/>
          <w:sz w:val="24"/>
          <w:szCs w:val="24"/>
        </w:rPr>
      </w:pPr>
    </w:p>
    <w:p w14:paraId="4FC15F3D" w14:textId="4A79B849" w:rsidR="00216B71" w:rsidRPr="00CA3D55" w:rsidRDefault="00216B71" w:rsidP="00CA3D55">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Ministry in charge of youth shall develop an Annual Presidential Report on The Status of Youth in the Country.</w:t>
      </w:r>
    </w:p>
    <w:p w14:paraId="07F3DFD8" w14:textId="77777777" w:rsidR="00016974" w:rsidRPr="00CA3D55" w:rsidRDefault="00016974" w:rsidP="00B4079C">
      <w:pPr>
        <w:pStyle w:val="Heading1"/>
        <w:numPr>
          <w:ilvl w:val="0"/>
          <w:numId w:val="0"/>
        </w:numPr>
        <w:ind w:left="432"/>
      </w:pPr>
    </w:p>
    <w:p w14:paraId="3D6D5810" w14:textId="77777777" w:rsidR="0031415F" w:rsidRPr="00CA3D55" w:rsidRDefault="0031415F">
      <w:pPr>
        <w:rPr>
          <w:rFonts w:ascii="Times New Roman" w:hAnsi="Times New Roman" w:cs="Times New Roman"/>
          <w:b/>
          <w:sz w:val="24"/>
          <w:szCs w:val="24"/>
        </w:rPr>
      </w:pPr>
      <w:bookmarkStart w:id="270" w:name="_Toc3559056"/>
      <w:bookmarkStart w:id="271" w:name="_Toc3879720"/>
      <w:bookmarkStart w:id="272" w:name="_Toc3893739"/>
      <w:r w:rsidRPr="00CA3D55">
        <w:rPr>
          <w:rFonts w:ascii="Times New Roman" w:hAnsi="Times New Roman" w:cs="Times New Roman"/>
          <w:b/>
          <w:sz w:val="24"/>
          <w:szCs w:val="24"/>
        </w:rPr>
        <w:br w:type="page"/>
      </w:r>
    </w:p>
    <w:p w14:paraId="31DF0B5B" w14:textId="4B6D5BF3" w:rsidR="00016974" w:rsidRPr="00CA3D55" w:rsidRDefault="000133B9" w:rsidP="00FF50A4">
      <w:pPr>
        <w:spacing w:line="240" w:lineRule="auto"/>
        <w:jc w:val="center"/>
        <w:rPr>
          <w:rFonts w:ascii="Times New Roman" w:hAnsi="Times New Roman" w:cs="Times New Roman"/>
          <w:b/>
          <w:sz w:val="24"/>
          <w:szCs w:val="24"/>
        </w:rPr>
      </w:pPr>
      <w:r w:rsidRPr="00CA3D55">
        <w:rPr>
          <w:rFonts w:ascii="Times New Roman" w:hAnsi="Times New Roman" w:cs="Times New Roman"/>
          <w:b/>
          <w:sz w:val="24"/>
          <w:szCs w:val="24"/>
        </w:rPr>
        <w:lastRenderedPageBreak/>
        <w:t>Chapter 9</w:t>
      </w:r>
      <w:bookmarkEnd w:id="270"/>
      <w:bookmarkEnd w:id="271"/>
      <w:bookmarkEnd w:id="272"/>
    </w:p>
    <w:p w14:paraId="54C36A23" w14:textId="2FD23A90" w:rsidR="00016974" w:rsidRPr="00CA3D55" w:rsidRDefault="000133B9" w:rsidP="00CA3D55">
      <w:pPr>
        <w:pStyle w:val="Heading1"/>
      </w:pPr>
      <w:bookmarkStart w:id="273" w:name="_Toc3559057"/>
      <w:bookmarkStart w:id="274" w:name="_Toc3879721"/>
      <w:bookmarkStart w:id="275" w:name="_Toc3893740"/>
      <w:bookmarkStart w:id="276" w:name="_Toc4574769"/>
      <w:r w:rsidRPr="00CA3D55">
        <w:t>Policy Review</w:t>
      </w:r>
      <w:bookmarkEnd w:id="273"/>
      <w:bookmarkEnd w:id="274"/>
      <w:bookmarkEnd w:id="275"/>
      <w:bookmarkEnd w:id="276"/>
    </w:p>
    <w:p w14:paraId="0D339A60" w14:textId="1D1EAA86" w:rsidR="00016974" w:rsidRPr="00CA3D55" w:rsidRDefault="000133B9" w:rsidP="00CA3D55">
      <w:pPr>
        <w:numPr>
          <w:ilvl w:val="0"/>
          <w:numId w:val="45"/>
        </w:numPr>
        <w:tabs>
          <w:tab w:val="right" w:pos="0"/>
        </w:tabs>
        <w:spacing w:after="0" w:line="240" w:lineRule="auto"/>
        <w:ind w:left="0" w:firstLine="0"/>
        <w:jc w:val="both"/>
        <w:rPr>
          <w:rFonts w:ascii="Times New Roman" w:hAnsi="Times New Roman" w:cs="Times New Roman"/>
          <w:sz w:val="24"/>
          <w:szCs w:val="24"/>
        </w:rPr>
      </w:pPr>
      <w:r w:rsidRPr="00CA3D55">
        <w:rPr>
          <w:rFonts w:ascii="Times New Roman" w:hAnsi="Times New Roman" w:cs="Times New Roman"/>
          <w:sz w:val="24"/>
          <w:szCs w:val="24"/>
        </w:rPr>
        <w:t>The Kenya Youth Development Policy and its implementation framework were developed through a consultative process while giving cognizance to the dynamic nature of issues that affec</w:t>
      </w:r>
      <w:r w:rsidR="00216B71" w:rsidRPr="00CA3D55">
        <w:rPr>
          <w:rFonts w:ascii="Times New Roman" w:hAnsi="Times New Roman" w:cs="Times New Roman"/>
          <w:sz w:val="24"/>
          <w:szCs w:val="24"/>
        </w:rPr>
        <w:t>t the youth. Consequently, the P</w:t>
      </w:r>
      <w:r w:rsidRPr="00CA3D55">
        <w:rPr>
          <w:rFonts w:ascii="Times New Roman" w:hAnsi="Times New Roman" w:cs="Times New Roman"/>
          <w:sz w:val="24"/>
          <w:szCs w:val="24"/>
        </w:rPr>
        <w:t xml:space="preserve">olicy </w:t>
      </w:r>
      <w:r w:rsidR="00CC2BCF" w:rsidRPr="00CA3D55">
        <w:rPr>
          <w:rFonts w:ascii="Times New Roman" w:hAnsi="Times New Roman" w:cs="Times New Roman"/>
          <w:sz w:val="24"/>
          <w:szCs w:val="24"/>
        </w:rPr>
        <w:t>shall</w:t>
      </w:r>
      <w:r w:rsidR="00216B71" w:rsidRPr="00CA3D55">
        <w:rPr>
          <w:rFonts w:ascii="Times New Roman" w:hAnsi="Times New Roman" w:cs="Times New Roman"/>
          <w:sz w:val="24"/>
          <w:szCs w:val="24"/>
        </w:rPr>
        <w:t xml:space="preserve"> </w:t>
      </w:r>
      <w:r w:rsidRPr="00CA3D55">
        <w:rPr>
          <w:rFonts w:ascii="Times New Roman" w:hAnsi="Times New Roman" w:cs="Times New Roman"/>
          <w:sz w:val="24"/>
          <w:szCs w:val="24"/>
        </w:rPr>
        <w:t>be reviewed as the need arises to take into account emerging issues on youth development and empowerment, and sustainable development</w:t>
      </w:r>
      <w:r w:rsidR="00216B71" w:rsidRPr="00CA3D55">
        <w:rPr>
          <w:rFonts w:ascii="Times New Roman" w:hAnsi="Times New Roman" w:cs="Times New Roman"/>
          <w:sz w:val="24"/>
          <w:szCs w:val="24"/>
        </w:rPr>
        <w:t>; and</w:t>
      </w:r>
      <w:r w:rsidRPr="00CA3D55">
        <w:rPr>
          <w:rFonts w:ascii="Times New Roman" w:hAnsi="Times New Roman" w:cs="Times New Roman"/>
          <w:sz w:val="24"/>
          <w:szCs w:val="24"/>
        </w:rPr>
        <w:t xml:space="preserve"> to remain relevant to the dynamics in socioeconomic environment and development priorities.</w:t>
      </w:r>
    </w:p>
    <w:p w14:paraId="0FB6170A" w14:textId="77777777" w:rsidR="00016974" w:rsidRPr="00CA3D55" w:rsidRDefault="00016974" w:rsidP="00FF50A4">
      <w:pPr>
        <w:spacing w:after="0" w:line="240" w:lineRule="auto"/>
        <w:jc w:val="both"/>
        <w:rPr>
          <w:rFonts w:ascii="Times New Roman" w:hAnsi="Times New Roman" w:cs="Times New Roman"/>
          <w:sz w:val="24"/>
          <w:szCs w:val="24"/>
        </w:rPr>
      </w:pPr>
    </w:p>
    <w:p w14:paraId="7AFAA01B" w14:textId="77777777" w:rsidR="00016974" w:rsidRPr="00CA3D55" w:rsidRDefault="000133B9" w:rsidP="00FF50A4">
      <w:pPr>
        <w:widowControl w:val="0"/>
        <w:pBdr>
          <w:top w:val="nil"/>
          <w:left w:val="nil"/>
          <w:bottom w:val="nil"/>
          <w:right w:val="nil"/>
          <w:between w:val="nil"/>
        </w:pBdr>
        <w:spacing w:after="0" w:line="240" w:lineRule="auto"/>
        <w:rPr>
          <w:rFonts w:ascii="Times New Roman" w:hAnsi="Times New Roman" w:cs="Times New Roman"/>
          <w:sz w:val="24"/>
          <w:szCs w:val="24"/>
        </w:rPr>
        <w:sectPr w:rsidR="00016974" w:rsidRPr="00CA3D55" w:rsidSect="00C643EF">
          <w:pgSz w:w="11909" w:h="16834"/>
          <w:pgMar w:top="1440" w:right="1440" w:bottom="1440" w:left="1440" w:header="706" w:footer="706" w:gutter="0"/>
          <w:cols w:space="720"/>
        </w:sectPr>
      </w:pPr>
      <w:r w:rsidRPr="00CA3D55">
        <w:rPr>
          <w:rFonts w:ascii="Times New Roman" w:hAnsi="Times New Roman" w:cs="Times New Roman"/>
          <w:sz w:val="24"/>
          <w:szCs w:val="24"/>
        </w:rPr>
        <w:br w:type="page"/>
      </w:r>
    </w:p>
    <w:p w14:paraId="7BDD1D19" w14:textId="66EB4A4E" w:rsidR="00016974" w:rsidRPr="00CA3D55" w:rsidRDefault="000133B9" w:rsidP="00B4079C">
      <w:pPr>
        <w:pStyle w:val="Heading1"/>
        <w:numPr>
          <w:ilvl w:val="0"/>
          <w:numId w:val="0"/>
        </w:numPr>
        <w:ind w:left="432"/>
      </w:pPr>
      <w:bookmarkStart w:id="277" w:name="_Toc3879722"/>
      <w:bookmarkStart w:id="278" w:name="_Toc3893741"/>
      <w:bookmarkStart w:id="279" w:name="_Toc4574770"/>
      <w:r w:rsidRPr="00CA3D55">
        <w:lastRenderedPageBreak/>
        <w:t>Appendix Table 1: Kenya Youth Development Policy Implementation Matrix</w:t>
      </w:r>
      <w:bookmarkEnd w:id="277"/>
      <w:bookmarkEnd w:id="278"/>
      <w:bookmarkEnd w:id="279"/>
    </w:p>
    <w:tbl>
      <w:tblPr>
        <w:tblStyle w:val="1"/>
        <w:tblW w:w="1516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126"/>
        <w:gridCol w:w="5386"/>
        <w:gridCol w:w="3150"/>
        <w:gridCol w:w="2379"/>
      </w:tblGrid>
      <w:tr w:rsidR="000C5772" w:rsidRPr="00CA3D55" w14:paraId="18B4A41C" w14:textId="77777777" w:rsidTr="00CA3D55">
        <w:trPr>
          <w:trHeight w:val="20"/>
        </w:trPr>
        <w:tc>
          <w:tcPr>
            <w:tcW w:w="15168" w:type="dxa"/>
            <w:gridSpan w:val="5"/>
            <w:shd w:val="clear" w:color="auto" w:fill="auto"/>
          </w:tcPr>
          <w:p w14:paraId="548BF7F7" w14:textId="77777777" w:rsidR="000C5772" w:rsidRPr="00CA3D55" w:rsidRDefault="000C5772" w:rsidP="00FF50A4">
            <w:pPr>
              <w:tabs>
                <w:tab w:val="left" w:pos="1215"/>
                <w:tab w:val="left" w:pos="3585"/>
              </w:tabs>
              <w:spacing w:after="0" w:line="240" w:lineRule="auto"/>
              <w:rPr>
                <w:rFonts w:ascii="Times New Roman" w:hAnsi="Times New Roman" w:cs="Times New Roman"/>
                <w:b/>
                <w:sz w:val="16"/>
                <w:szCs w:val="16"/>
              </w:rPr>
            </w:pPr>
            <w:r w:rsidRPr="00CA3D55">
              <w:rPr>
                <w:rFonts w:ascii="Times New Roman" w:hAnsi="Times New Roman" w:cs="Times New Roman"/>
                <w:b/>
                <w:sz w:val="16"/>
                <w:szCs w:val="16"/>
              </w:rPr>
              <w:t xml:space="preserve">Policy Objective 1: </w:t>
            </w:r>
            <w:r w:rsidRPr="00CA3D55">
              <w:rPr>
                <w:rFonts w:ascii="Times New Roman" w:hAnsi="Times New Roman" w:cs="Times New Roman"/>
                <w:b/>
                <w:sz w:val="16"/>
                <w:szCs w:val="16"/>
                <w:lang w:val="en-US"/>
              </w:rPr>
              <w:t>Realize a healthy and productive youth population</w:t>
            </w:r>
          </w:p>
        </w:tc>
      </w:tr>
      <w:tr w:rsidR="000C5772" w:rsidRPr="00CA3D55" w14:paraId="158DD4AC" w14:textId="77777777" w:rsidTr="00CA3D55">
        <w:trPr>
          <w:trHeight w:val="20"/>
        </w:trPr>
        <w:tc>
          <w:tcPr>
            <w:tcW w:w="15168" w:type="dxa"/>
            <w:gridSpan w:val="5"/>
            <w:shd w:val="clear" w:color="auto" w:fill="auto"/>
          </w:tcPr>
          <w:p w14:paraId="650896CB" w14:textId="77777777" w:rsidR="000C5772" w:rsidRPr="00CA3D55" w:rsidRDefault="000C5772" w:rsidP="00FF50A4">
            <w:pPr>
              <w:spacing w:after="0" w:line="240" w:lineRule="auto"/>
              <w:rPr>
                <w:rFonts w:ascii="Times New Roman" w:hAnsi="Times New Roman" w:cs="Times New Roman"/>
                <w:b/>
                <w:sz w:val="16"/>
                <w:szCs w:val="16"/>
              </w:rPr>
            </w:pPr>
            <w:r w:rsidRPr="00CA3D55">
              <w:rPr>
                <w:rFonts w:ascii="Times New Roman" w:hAnsi="Times New Roman" w:cs="Times New Roman"/>
                <w:b/>
                <w:sz w:val="16"/>
                <w:szCs w:val="16"/>
              </w:rPr>
              <w:t>Outcome: A healthy and productive youth population</w:t>
            </w:r>
          </w:p>
        </w:tc>
      </w:tr>
      <w:tr w:rsidR="000C5772" w:rsidRPr="00CA3D55" w14:paraId="2A90DF35" w14:textId="77777777" w:rsidTr="00CA3D55">
        <w:trPr>
          <w:trHeight w:val="20"/>
        </w:trPr>
        <w:tc>
          <w:tcPr>
            <w:tcW w:w="2127" w:type="dxa"/>
            <w:shd w:val="clear" w:color="auto" w:fill="auto"/>
          </w:tcPr>
          <w:p w14:paraId="7D2485AD" w14:textId="77777777" w:rsidR="000C5772" w:rsidRPr="00CA3D55" w:rsidRDefault="000C5772" w:rsidP="00FF50A4">
            <w:pPr>
              <w:spacing w:after="0" w:line="240" w:lineRule="auto"/>
              <w:rPr>
                <w:rFonts w:ascii="Times New Roman" w:hAnsi="Times New Roman" w:cs="Times New Roman"/>
                <w:b/>
                <w:sz w:val="16"/>
                <w:szCs w:val="16"/>
              </w:rPr>
            </w:pPr>
            <w:r w:rsidRPr="00CA3D55">
              <w:rPr>
                <w:rFonts w:ascii="Times New Roman" w:hAnsi="Times New Roman" w:cs="Times New Roman"/>
                <w:b/>
                <w:sz w:val="16"/>
                <w:szCs w:val="16"/>
              </w:rPr>
              <w:t>Policy objective focus</w:t>
            </w:r>
          </w:p>
        </w:tc>
        <w:tc>
          <w:tcPr>
            <w:tcW w:w="2126" w:type="dxa"/>
            <w:shd w:val="clear" w:color="auto" w:fill="auto"/>
          </w:tcPr>
          <w:p w14:paraId="7D292AB7" w14:textId="77777777" w:rsidR="000C5772" w:rsidRPr="00CA3D55" w:rsidRDefault="000C5772" w:rsidP="00FF50A4">
            <w:pPr>
              <w:spacing w:after="0" w:line="240" w:lineRule="auto"/>
              <w:rPr>
                <w:rFonts w:ascii="Times New Roman" w:hAnsi="Times New Roman" w:cs="Times New Roman"/>
                <w:b/>
                <w:sz w:val="16"/>
                <w:szCs w:val="16"/>
              </w:rPr>
            </w:pPr>
            <w:r w:rsidRPr="00CA3D55">
              <w:rPr>
                <w:rFonts w:ascii="Times New Roman" w:hAnsi="Times New Roman" w:cs="Times New Roman"/>
                <w:b/>
                <w:sz w:val="16"/>
                <w:szCs w:val="16"/>
              </w:rPr>
              <w:t>Strategies</w:t>
            </w:r>
          </w:p>
        </w:tc>
        <w:tc>
          <w:tcPr>
            <w:tcW w:w="5386" w:type="dxa"/>
            <w:shd w:val="clear" w:color="auto" w:fill="auto"/>
          </w:tcPr>
          <w:p w14:paraId="2F58ABD6" w14:textId="77777777" w:rsidR="000C5772" w:rsidRPr="00CA3D55" w:rsidRDefault="000C5772" w:rsidP="00FF50A4">
            <w:pPr>
              <w:spacing w:after="0" w:line="240" w:lineRule="auto"/>
              <w:rPr>
                <w:rFonts w:ascii="Times New Roman" w:hAnsi="Times New Roman" w:cs="Times New Roman"/>
                <w:b/>
                <w:sz w:val="16"/>
                <w:szCs w:val="16"/>
              </w:rPr>
            </w:pPr>
            <w:r w:rsidRPr="00CA3D55">
              <w:rPr>
                <w:rFonts w:ascii="Times New Roman" w:hAnsi="Times New Roman" w:cs="Times New Roman"/>
                <w:b/>
                <w:sz w:val="16"/>
                <w:szCs w:val="16"/>
              </w:rPr>
              <w:t>Activities</w:t>
            </w:r>
          </w:p>
        </w:tc>
        <w:tc>
          <w:tcPr>
            <w:tcW w:w="3150" w:type="dxa"/>
            <w:shd w:val="clear" w:color="auto" w:fill="auto"/>
          </w:tcPr>
          <w:p w14:paraId="77C5063B" w14:textId="77777777" w:rsidR="000C5772" w:rsidRPr="00CA3D55" w:rsidRDefault="000C5772" w:rsidP="00FF50A4">
            <w:pPr>
              <w:spacing w:after="0" w:line="240" w:lineRule="auto"/>
              <w:rPr>
                <w:rFonts w:ascii="Times New Roman" w:hAnsi="Times New Roman" w:cs="Times New Roman"/>
                <w:b/>
                <w:sz w:val="16"/>
                <w:szCs w:val="16"/>
              </w:rPr>
            </w:pPr>
            <w:r w:rsidRPr="00CA3D55">
              <w:rPr>
                <w:rFonts w:ascii="Times New Roman" w:hAnsi="Times New Roman" w:cs="Times New Roman"/>
                <w:b/>
                <w:sz w:val="16"/>
                <w:szCs w:val="16"/>
              </w:rPr>
              <w:t>Indicators</w:t>
            </w:r>
          </w:p>
        </w:tc>
        <w:tc>
          <w:tcPr>
            <w:tcW w:w="2379" w:type="dxa"/>
            <w:shd w:val="clear" w:color="auto" w:fill="auto"/>
          </w:tcPr>
          <w:p w14:paraId="5C8D0F4D" w14:textId="77777777" w:rsidR="000C5772" w:rsidRPr="00CA3D55" w:rsidRDefault="000C5772" w:rsidP="00FF50A4">
            <w:pPr>
              <w:spacing w:after="0" w:line="240" w:lineRule="auto"/>
              <w:rPr>
                <w:rFonts w:ascii="Times New Roman" w:hAnsi="Times New Roman" w:cs="Times New Roman"/>
                <w:b/>
                <w:sz w:val="16"/>
                <w:szCs w:val="16"/>
              </w:rPr>
            </w:pPr>
            <w:r w:rsidRPr="00CA3D55">
              <w:rPr>
                <w:rFonts w:ascii="Times New Roman" w:hAnsi="Times New Roman" w:cs="Times New Roman"/>
                <w:b/>
                <w:sz w:val="16"/>
                <w:szCs w:val="16"/>
              </w:rPr>
              <w:t>Responsibilities</w:t>
            </w:r>
          </w:p>
        </w:tc>
      </w:tr>
      <w:tr w:rsidR="00B258DC" w:rsidRPr="00CA3D55" w14:paraId="266CB89A" w14:textId="77777777" w:rsidTr="00B258DC">
        <w:trPr>
          <w:trHeight w:val="20"/>
        </w:trPr>
        <w:tc>
          <w:tcPr>
            <w:tcW w:w="2127" w:type="dxa"/>
            <w:vMerge w:val="restart"/>
            <w:shd w:val="clear" w:color="auto" w:fill="auto"/>
          </w:tcPr>
          <w:p w14:paraId="12CFACC1" w14:textId="77777777" w:rsidR="00B258DC" w:rsidRPr="00CA3D55" w:rsidRDefault="00B258DC" w:rsidP="00FF50A4">
            <w:pPr>
              <w:pStyle w:val="ListParagraph"/>
              <w:numPr>
                <w:ilvl w:val="0"/>
                <w:numId w:val="126"/>
              </w:numPr>
              <w:spacing w:after="0" w:line="240" w:lineRule="auto"/>
              <w:ind w:left="249" w:hanging="270"/>
              <w:rPr>
                <w:rFonts w:ascii="Times New Roman" w:hAnsi="Times New Roman" w:cs="Times New Roman"/>
                <w:sz w:val="16"/>
                <w:szCs w:val="16"/>
              </w:rPr>
            </w:pPr>
            <w:r w:rsidRPr="00CA3D55">
              <w:rPr>
                <w:rFonts w:ascii="Times New Roman" w:hAnsi="Times New Roman" w:cs="Times New Roman"/>
                <w:sz w:val="16"/>
                <w:szCs w:val="16"/>
              </w:rPr>
              <w:t>Investment in youth development, health and nutrition.</w:t>
            </w:r>
          </w:p>
        </w:tc>
        <w:tc>
          <w:tcPr>
            <w:tcW w:w="2126" w:type="dxa"/>
            <w:shd w:val="clear" w:color="auto" w:fill="auto"/>
          </w:tcPr>
          <w:p w14:paraId="442319F1" w14:textId="3416DC5E" w:rsidR="00B258DC" w:rsidRPr="00CA3D55" w:rsidRDefault="00B258DC" w:rsidP="00CA3D55">
            <w:pPr>
              <w:pStyle w:val="ListParagraph"/>
              <w:numPr>
                <w:ilvl w:val="0"/>
                <w:numId w:val="125"/>
              </w:numPr>
              <w:spacing w:after="0" w:line="240" w:lineRule="auto"/>
              <w:ind w:left="251" w:hanging="251"/>
              <w:rPr>
                <w:sz w:val="16"/>
                <w:szCs w:val="16"/>
              </w:rPr>
            </w:pPr>
            <w:r w:rsidRPr="00CA3D55">
              <w:rPr>
                <w:rFonts w:ascii="Times New Roman" w:hAnsi="Times New Roman" w:cs="Times New Roman"/>
                <w:sz w:val="16"/>
                <w:szCs w:val="16"/>
              </w:rPr>
              <w:t>Develop and implement measures to improve nutrition, physical health and well-being of the youth starting from early age while mitigating non-communicable diseases (NCDs)</w:t>
            </w:r>
          </w:p>
          <w:p w14:paraId="11A70460" w14:textId="77777777" w:rsidR="00B258DC" w:rsidRPr="00CA3D55" w:rsidRDefault="00B258DC" w:rsidP="00FF50A4">
            <w:pPr>
              <w:spacing w:after="0" w:line="240" w:lineRule="auto"/>
              <w:rPr>
                <w:rFonts w:ascii="Times New Roman" w:hAnsi="Times New Roman" w:cs="Times New Roman"/>
                <w:sz w:val="16"/>
                <w:szCs w:val="16"/>
              </w:rPr>
            </w:pPr>
          </w:p>
        </w:tc>
        <w:tc>
          <w:tcPr>
            <w:tcW w:w="5386" w:type="dxa"/>
            <w:shd w:val="clear" w:color="auto" w:fill="auto"/>
          </w:tcPr>
          <w:p w14:paraId="4F5F97D6" w14:textId="77777777" w:rsidR="00B258DC" w:rsidRPr="00CA3D55" w:rsidRDefault="00B258DC" w:rsidP="00CA3D55">
            <w:pPr>
              <w:numPr>
                <w:ilvl w:val="0"/>
                <w:numId w:val="78"/>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Invest in programmes supporting promotive and preventive health among the youth including nutrition, recreational activities.</w:t>
            </w:r>
          </w:p>
          <w:p w14:paraId="2150D917" w14:textId="77777777" w:rsidR="00B258DC" w:rsidRPr="00CA3D55" w:rsidRDefault="00B258DC" w:rsidP="00CA3D55">
            <w:pPr>
              <w:numPr>
                <w:ilvl w:val="0"/>
                <w:numId w:val="78"/>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Promote youth participation in key decision making such as in policy formulation, advocacy, budgeting, planning, implementation and monitoring for health</w:t>
            </w:r>
          </w:p>
        </w:tc>
        <w:tc>
          <w:tcPr>
            <w:tcW w:w="3150" w:type="dxa"/>
            <w:shd w:val="clear" w:color="auto" w:fill="auto"/>
          </w:tcPr>
          <w:p w14:paraId="35A513DC" w14:textId="77777777" w:rsidR="00B258DC" w:rsidRPr="00CA3D55" w:rsidRDefault="00B258DC" w:rsidP="00CA3D55">
            <w:pPr>
              <w:numPr>
                <w:ilvl w:val="0"/>
                <w:numId w:val="70"/>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The percentage of youths involving in sporting and recreational activities.</w:t>
            </w:r>
          </w:p>
          <w:p w14:paraId="18F7A3DC" w14:textId="77777777" w:rsidR="00B258DC" w:rsidRPr="00CA3D55" w:rsidRDefault="00B258DC" w:rsidP="00CA3D55">
            <w:pPr>
              <w:numPr>
                <w:ilvl w:val="0"/>
                <w:numId w:val="70"/>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youths with disability supported.</w:t>
            </w:r>
          </w:p>
          <w:p w14:paraId="6F55E697" w14:textId="77777777" w:rsidR="00B258DC" w:rsidRPr="00CA3D55" w:rsidRDefault="00B258DC" w:rsidP="00CA3D55">
            <w:pPr>
              <w:numPr>
                <w:ilvl w:val="0"/>
                <w:numId w:val="70"/>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Proportion of malnourished youth supported.</w:t>
            </w:r>
          </w:p>
          <w:p w14:paraId="4D7C2D7C" w14:textId="678EAC7C" w:rsidR="00B258DC" w:rsidRPr="00CA3D55" w:rsidRDefault="00B258DC" w:rsidP="00CA3D55">
            <w:pPr>
              <w:numPr>
                <w:ilvl w:val="0"/>
                <w:numId w:val="70"/>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No. of counties with frameworks for involvement/Participation of youth in policy, advocacy, budgeting, planning, and implementation for health</w:t>
            </w:r>
          </w:p>
        </w:tc>
        <w:tc>
          <w:tcPr>
            <w:tcW w:w="2379" w:type="dxa"/>
            <w:shd w:val="clear" w:color="auto" w:fill="auto"/>
          </w:tcPr>
          <w:p w14:paraId="2FE9C6FD"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w:t>
            </w:r>
          </w:p>
          <w:p w14:paraId="3683A2B1"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Private Sector, FBOs</w:t>
            </w:r>
          </w:p>
          <w:p w14:paraId="73051E6A"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 NCPWDs, NGOs, Development Partners, YSOs, NYS</w:t>
            </w:r>
          </w:p>
        </w:tc>
      </w:tr>
      <w:tr w:rsidR="00B258DC" w:rsidRPr="00CA3D55" w14:paraId="7C0BCF18" w14:textId="77777777" w:rsidTr="00B258DC">
        <w:trPr>
          <w:trHeight w:val="1889"/>
        </w:trPr>
        <w:tc>
          <w:tcPr>
            <w:tcW w:w="2127" w:type="dxa"/>
            <w:vMerge/>
            <w:shd w:val="clear" w:color="auto" w:fill="auto"/>
          </w:tcPr>
          <w:p w14:paraId="33F2BB98"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02139349" w14:textId="77777777" w:rsidR="00B258DC" w:rsidRPr="00CA3D55" w:rsidRDefault="00B258DC" w:rsidP="00FF50A4">
            <w:pPr>
              <w:pStyle w:val="ListParagraph"/>
              <w:numPr>
                <w:ilvl w:val="0"/>
                <w:numId w:val="125"/>
              </w:numP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Develop and implement measures for providing services, information and education on sexual reproductive health, HIV/AIDS and any retrogressive practices for the youth</w:t>
            </w:r>
          </w:p>
        </w:tc>
        <w:tc>
          <w:tcPr>
            <w:tcW w:w="5386" w:type="dxa"/>
            <w:shd w:val="clear" w:color="auto" w:fill="auto"/>
          </w:tcPr>
          <w:p w14:paraId="4405FB8F" w14:textId="77777777" w:rsidR="00B258DC" w:rsidRPr="00CA3D55" w:rsidRDefault="00B258DC" w:rsidP="00CA3D55">
            <w:pPr>
              <w:numPr>
                <w:ilvl w:val="0"/>
                <w:numId w:val="203"/>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Strengthen education and information on sexual and reproductive health for the youth</w:t>
            </w:r>
          </w:p>
          <w:p w14:paraId="349084F4" w14:textId="77777777" w:rsidR="00B258DC" w:rsidRPr="00CA3D55" w:rsidRDefault="00B258DC" w:rsidP="00CA3D55">
            <w:pPr>
              <w:numPr>
                <w:ilvl w:val="0"/>
                <w:numId w:val="203"/>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Promote and establish home and community-based welfare programmes to help youth infected and or affected by HIV/AIDS.</w:t>
            </w:r>
          </w:p>
          <w:p w14:paraId="2749539E" w14:textId="77777777" w:rsidR="00B258DC" w:rsidRPr="00CA3D55" w:rsidRDefault="00B258DC" w:rsidP="00CA3D55">
            <w:pPr>
              <w:numPr>
                <w:ilvl w:val="0"/>
                <w:numId w:val="203"/>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 xml:space="preserve">Establish and develop youth friendly guidance and counselling units in schools, youth centres, health facilities, non-formal education institutions, TVET institutions, universities </w:t>
            </w:r>
          </w:p>
          <w:p w14:paraId="4813904D" w14:textId="21169DE6" w:rsidR="00B258DC" w:rsidRPr="00CA3D55" w:rsidRDefault="00B258DC" w:rsidP="00CA3D55">
            <w:pPr>
              <w:numPr>
                <w:ilvl w:val="0"/>
                <w:numId w:val="203"/>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Mount awareness initiatives for parents and guardians on how to take a lead role in teaching and counselling their children on responsible sexual behaviour.</w:t>
            </w:r>
          </w:p>
        </w:tc>
        <w:tc>
          <w:tcPr>
            <w:tcW w:w="3150" w:type="dxa"/>
            <w:shd w:val="clear" w:color="auto" w:fill="auto"/>
          </w:tcPr>
          <w:p w14:paraId="3193BE9A" w14:textId="77777777" w:rsidR="00B258DC" w:rsidRPr="00CA3D55" w:rsidRDefault="00B258DC" w:rsidP="00CA3D55">
            <w:pPr>
              <w:numPr>
                <w:ilvl w:val="0"/>
                <w:numId w:val="209"/>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education, communication and training programmes developed and delivered to youth by County</w:t>
            </w:r>
          </w:p>
          <w:p w14:paraId="0C03F19D" w14:textId="77777777" w:rsidR="00B258DC" w:rsidRPr="00CA3D55" w:rsidRDefault="00B258DC" w:rsidP="00CA3D55">
            <w:pPr>
              <w:numPr>
                <w:ilvl w:val="0"/>
                <w:numId w:val="209"/>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Proportion of learning institutions by level with effective guidance and counselling programmes iii) Number of health components integrated across all youth empowerment platforms.</w:t>
            </w:r>
          </w:p>
        </w:tc>
        <w:tc>
          <w:tcPr>
            <w:tcW w:w="2379" w:type="dxa"/>
            <w:shd w:val="clear" w:color="auto" w:fill="auto"/>
          </w:tcPr>
          <w:p w14:paraId="0E58DB72"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w:t>
            </w:r>
          </w:p>
          <w:p w14:paraId="01E75BDD"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Private Sector, FBOs</w:t>
            </w:r>
          </w:p>
          <w:p w14:paraId="23BBF0A6"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 NCPWDs, NGOs, learning institutions, Development Partners, YSOs, NYS</w:t>
            </w:r>
          </w:p>
        </w:tc>
      </w:tr>
      <w:tr w:rsidR="00B258DC" w:rsidRPr="00CA3D55" w14:paraId="7C80E7A8" w14:textId="77777777" w:rsidTr="00B258DC">
        <w:trPr>
          <w:trHeight w:val="20"/>
        </w:trPr>
        <w:tc>
          <w:tcPr>
            <w:tcW w:w="2127" w:type="dxa"/>
            <w:vMerge/>
            <w:shd w:val="clear" w:color="auto" w:fill="auto"/>
          </w:tcPr>
          <w:p w14:paraId="6C14C4CD"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73CEDAB0" w14:textId="677BF11A" w:rsidR="00B258DC" w:rsidRPr="00CA3D55" w:rsidRDefault="00B258DC" w:rsidP="00CA3D55">
            <w:pPr>
              <w:pStyle w:val="ListParagraph"/>
              <w:numPr>
                <w:ilvl w:val="0"/>
                <w:numId w:val="125"/>
              </w:numP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Strengthen and implement comprehensive and inclusive mental, emotional and spiritual support programmes to facilitate achievement of full youth potential</w:t>
            </w:r>
          </w:p>
        </w:tc>
        <w:tc>
          <w:tcPr>
            <w:tcW w:w="5386" w:type="dxa"/>
            <w:shd w:val="clear" w:color="auto" w:fill="auto"/>
          </w:tcPr>
          <w:p w14:paraId="61A899A2" w14:textId="77777777" w:rsidR="00B258DC" w:rsidRPr="00CA3D55" w:rsidRDefault="00B258DC" w:rsidP="00CA3D55">
            <w:pPr>
              <w:numPr>
                <w:ilvl w:val="0"/>
                <w:numId w:val="204"/>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Design and implement programmes on youth’s mental, emotional and spiritual health and supporting the youth to engage in creative social and economic activities;</w:t>
            </w:r>
          </w:p>
          <w:p w14:paraId="1C1AB3E5" w14:textId="47427631" w:rsidR="00B258DC" w:rsidRPr="00CA3D55" w:rsidRDefault="00B258DC" w:rsidP="00CA3D55">
            <w:pPr>
              <w:numPr>
                <w:ilvl w:val="0"/>
                <w:numId w:val="204"/>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Design and implement interventions for the youth to enable them to develop protective initiatives and eliminate mental health risks;</w:t>
            </w:r>
          </w:p>
          <w:p w14:paraId="47741C14" w14:textId="77777777" w:rsidR="00B258DC" w:rsidRPr="00CA3D55" w:rsidRDefault="00B258DC" w:rsidP="00CA3D55">
            <w:pPr>
              <w:numPr>
                <w:ilvl w:val="0"/>
                <w:numId w:val="204"/>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Provision of counselling and rehabilitation services for youth at risk of mental illness; and</w:t>
            </w:r>
          </w:p>
          <w:p w14:paraId="4C65F478" w14:textId="77777777" w:rsidR="00B258DC" w:rsidRPr="00CA3D55" w:rsidRDefault="00B258DC" w:rsidP="00CA3D55">
            <w:pPr>
              <w:numPr>
                <w:ilvl w:val="0"/>
                <w:numId w:val="204"/>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Integration of mental health component across all youth empowerment programmes</w:t>
            </w:r>
          </w:p>
        </w:tc>
        <w:tc>
          <w:tcPr>
            <w:tcW w:w="3150" w:type="dxa"/>
            <w:shd w:val="clear" w:color="auto" w:fill="auto"/>
          </w:tcPr>
          <w:p w14:paraId="7E608B30" w14:textId="1B7D6CBA" w:rsidR="00B258DC" w:rsidRPr="00CA3D55" w:rsidRDefault="00B258DC" w:rsidP="00CA3D55">
            <w:pPr>
              <w:pBdr>
                <w:top w:val="nil"/>
                <w:left w:val="nil"/>
                <w:bottom w:val="nil"/>
                <w:right w:val="nil"/>
                <w:between w:val="nil"/>
              </w:pBdr>
              <w:spacing w:after="0" w:line="240" w:lineRule="auto"/>
              <w:ind w:left="250"/>
              <w:rPr>
                <w:rFonts w:ascii="Times New Roman" w:hAnsi="Times New Roman" w:cs="Times New Roman"/>
                <w:sz w:val="16"/>
                <w:szCs w:val="16"/>
              </w:rPr>
            </w:pPr>
            <w:r w:rsidRPr="00CA3D55">
              <w:rPr>
                <w:rFonts w:ascii="Times New Roman" w:hAnsi="Times New Roman" w:cs="Times New Roman"/>
                <w:sz w:val="16"/>
                <w:szCs w:val="16"/>
              </w:rPr>
              <w:t>Number and proportion of youth’s mental, emotional and spiritual health development initiatives</w:t>
            </w:r>
          </w:p>
        </w:tc>
        <w:tc>
          <w:tcPr>
            <w:tcW w:w="2379" w:type="dxa"/>
            <w:shd w:val="clear" w:color="auto" w:fill="auto"/>
          </w:tcPr>
          <w:p w14:paraId="58C8AA58"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w:t>
            </w:r>
          </w:p>
          <w:p w14:paraId="253BE031"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Private Sector, FBOs</w:t>
            </w:r>
          </w:p>
          <w:p w14:paraId="051472B3"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 NCPWDs, NGOs, Development Partners, YSOs, NYS</w:t>
            </w:r>
          </w:p>
        </w:tc>
      </w:tr>
      <w:tr w:rsidR="00B258DC" w:rsidRPr="00CA3D55" w14:paraId="4066B1B8" w14:textId="77777777" w:rsidTr="00B258DC">
        <w:trPr>
          <w:trHeight w:val="20"/>
        </w:trPr>
        <w:tc>
          <w:tcPr>
            <w:tcW w:w="2127" w:type="dxa"/>
            <w:vMerge/>
            <w:shd w:val="clear" w:color="auto" w:fill="auto"/>
          </w:tcPr>
          <w:p w14:paraId="784425CB"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696AD00F" w14:textId="77777777" w:rsidR="00B258DC" w:rsidRPr="00CA3D55" w:rsidRDefault="00B258DC" w:rsidP="00CA3D55">
            <w:pPr>
              <w:pStyle w:val="ListParagraph"/>
              <w:numPr>
                <w:ilvl w:val="0"/>
                <w:numId w:val="125"/>
              </w:numP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Develop and implement measures for providing information and education on control of drug use and substance abuse among youth</w:t>
            </w:r>
          </w:p>
        </w:tc>
        <w:tc>
          <w:tcPr>
            <w:tcW w:w="5386" w:type="dxa"/>
            <w:shd w:val="clear" w:color="auto" w:fill="auto"/>
          </w:tcPr>
          <w:p w14:paraId="41BCBE45" w14:textId="77777777" w:rsidR="00B258DC" w:rsidRPr="00CA3D55" w:rsidRDefault="00B258DC" w:rsidP="00CA3D55">
            <w:pPr>
              <w:numPr>
                <w:ilvl w:val="0"/>
                <w:numId w:val="205"/>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Conduct campaigns to create awareness on the effects associated with drug and substance abuse</w:t>
            </w:r>
          </w:p>
          <w:p w14:paraId="192AEB5D" w14:textId="77777777" w:rsidR="00B258DC" w:rsidRPr="00CA3D55" w:rsidRDefault="00B258DC" w:rsidP="00CA3D55">
            <w:pPr>
              <w:numPr>
                <w:ilvl w:val="0"/>
                <w:numId w:val="205"/>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Develop and promote youth friendly rehabilitation and re-integration centres across counties;</w:t>
            </w:r>
          </w:p>
          <w:p w14:paraId="1E9412D3" w14:textId="77777777" w:rsidR="00B258DC" w:rsidRPr="00CA3D55" w:rsidRDefault="00B258DC" w:rsidP="00CA3D55">
            <w:pPr>
              <w:numPr>
                <w:ilvl w:val="0"/>
                <w:numId w:val="205"/>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Mounting campaigns and creating awareness on effects of drug use and substance abuse including through use of ICT: and</w:t>
            </w:r>
          </w:p>
          <w:p w14:paraId="31A2E4EF" w14:textId="77777777" w:rsidR="00B258DC" w:rsidRPr="00CA3D55" w:rsidRDefault="00B258DC" w:rsidP="00CA3D55">
            <w:pPr>
              <w:numPr>
                <w:ilvl w:val="0"/>
                <w:numId w:val="205"/>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Re-integration of rehabilitated youth back into community.</w:t>
            </w:r>
          </w:p>
        </w:tc>
        <w:tc>
          <w:tcPr>
            <w:tcW w:w="3150" w:type="dxa"/>
            <w:shd w:val="clear" w:color="auto" w:fill="auto"/>
          </w:tcPr>
          <w:p w14:paraId="51357077" w14:textId="77777777" w:rsidR="00B258DC" w:rsidRPr="00CA3D55" w:rsidRDefault="00B258DC" w:rsidP="00CA3D55">
            <w:pPr>
              <w:numPr>
                <w:ilvl w:val="0"/>
                <w:numId w:val="213"/>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youth affected by drug use and substance abuse and integrated back to society</w:t>
            </w:r>
          </w:p>
          <w:p w14:paraId="0A2859F1" w14:textId="77777777" w:rsidR="00B258DC" w:rsidRPr="00CA3D55" w:rsidRDefault="00B258DC" w:rsidP="00CA3D55">
            <w:pPr>
              <w:numPr>
                <w:ilvl w:val="0"/>
                <w:numId w:val="213"/>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drug control programmes by county.</w:t>
            </w:r>
          </w:p>
        </w:tc>
        <w:tc>
          <w:tcPr>
            <w:tcW w:w="2379" w:type="dxa"/>
            <w:shd w:val="clear" w:color="auto" w:fill="auto"/>
          </w:tcPr>
          <w:p w14:paraId="490F201B"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w:t>
            </w:r>
          </w:p>
          <w:p w14:paraId="644F966E"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Private Sector, FBOs, NGOs, INGOs, NYC, YSOs, CBOs, Development Partners,</w:t>
            </w:r>
          </w:p>
          <w:p w14:paraId="5C4AE602"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NACADA</w:t>
            </w:r>
          </w:p>
        </w:tc>
      </w:tr>
      <w:tr w:rsidR="00B258DC" w:rsidRPr="00CA3D55" w14:paraId="1EA8E15B" w14:textId="77777777" w:rsidTr="00B258DC">
        <w:trPr>
          <w:trHeight w:val="20"/>
        </w:trPr>
        <w:tc>
          <w:tcPr>
            <w:tcW w:w="2127" w:type="dxa"/>
            <w:vMerge/>
            <w:shd w:val="clear" w:color="auto" w:fill="auto"/>
          </w:tcPr>
          <w:p w14:paraId="3EBCB543"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6882A7E0" w14:textId="77777777" w:rsidR="00B258DC" w:rsidRPr="00CA3D55" w:rsidRDefault="00B258DC" w:rsidP="00CA3D55">
            <w:pPr>
              <w:pStyle w:val="ListParagraph"/>
              <w:numPr>
                <w:ilvl w:val="0"/>
                <w:numId w:val="125"/>
              </w:numP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Establishment of youth friendly health services at all levels of health systems.</w:t>
            </w:r>
          </w:p>
        </w:tc>
        <w:tc>
          <w:tcPr>
            <w:tcW w:w="5386" w:type="dxa"/>
            <w:shd w:val="clear" w:color="auto" w:fill="auto"/>
          </w:tcPr>
          <w:p w14:paraId="776F22B9" w14:textId="77777777" w:rsidR="00B258DC" w:rsidRPr="00CA3D55" w:rsidRDefault="00B258DC" w:rsidP="00CA3D55">
            <w:pPr>
              <w:numPr>
                <w:ilvl w:val="0"/>
                <w:numId w:val="206"/>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Establish affordable rehabilitation centres targeting youth</w:t>
            </w:r>
          </w:p>
          <w:p w14:paraId="7D94180D" w14:textId="77777777" w:rsidR="00B258DC" w:rsidRPr="00CA3D55" w:rsidRDefault="00B258DC" w:rsidP="00CA3D55">
            <w:pPr>
              <w:numPr>
                <w:ilvl w:val="0"/>
                <w:numId w:val="206"/>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Strengthening guiding and counselling units in learning institutions at all levels.</w:t>
            </w:r>
          </w:p>
          <w:p w14:paraId="356BACE0" w14:textId="77777777" w:rsidR="00B258DC" w:rsidRPr="00CA3D55" w:rsidRDefault="00B258DC" w:rsidP="00CA3D55">
            <w:pPr>
              <w:numPr>
                <w:ilvl w:val="0"/>
                <w:numId w:val="206"/>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Developing materials for capacity building of the youth peer educators.</w:t>
            </w:r>
          </w:p>
        </w:tc>
        <w:tc>
          <w:tcPr>
            <w:tcW w:w="3150" w:type="dxa"/>
            <w:shd w:val="clear" w:color="auto" w:fill="auto"/>
          </w:tcPr>
          <w:p w14:paraId="1F8B5AFC" w14:textId="08C5C446" w:rsidR="00B258DC" w:rsidRPr="00CA3D55" w:rsidRDefault="00B258DC" w:rsidP="00CA3D55">
            <w:pPr>
              <w:pBdr>
                <w:top w:val="nil"/>
                <w:left w:val="nil"/>
                <w:bottom w:val="nil"/>
                <w:right w:val="nil"/>
                <w:between w:val="nil"/>
              </w:pBdr>
              <w:spacing w:after="0" w:line="240" w:lineRule="auto"/>
              <w:ind w:left="250"/>
              <w:rPr>
                <w:rFonts w:ascii="Times New Roman" w:hAnsi="Times New Roman" w:cs="Times New Roman"/>
                <w:sz w:val="16"/>
                <w:szCs w:val="16"/>
              </w:rPr>
            </w:pPr>
            <w:r w:rsidRPr="00CA3D55">
              <w:rPr>
                <w:rFonts w:ascii="Times New Roman" w:hAnsi="Times New Roman" w:cs="Times New Roman"/>
                <w:sz w:val="16"/>
                <w:szCs w:val="16"/>
              </w:rPr>
              <w:t>Number of youths with various health issues supported</w:t>
            </w:r>
          </w:p>
        </w:tc>
        <w:tc>
          <w:tcPr>
            <w:tcW w:w="2379" w:type="dxa"/>
            <w:shd w:val="clear" w:color="auto" w:fill="auto"/>
          </w:tcPr>
          <w:p w14:paraId="402E4964"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Counties</w:t>
            </w:r>
          </w:p>
          <w:p w14:paraId="4AC264FB"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Private Sector, FBOs, YSOs, NGOs, INGOs, CSOs, NYC, ,CBOs</w:t>
            </w:r>
          </w:p>
        </w:tc>
      </w:tr>
      <w:tr w:rsidR="000C5772" w:rsidRPr="00CA3D55" w14:paraId="7BB0A600" w14:textId="77777777" w:rsidTr="00CA3D55">
        <w:trPr>
          <w:trHeight w:val="20"/>
        </w:trPr>
        <w:tc>
          <w:tcPr>
            <w:tcW w:w="15168" w:type="dxa"/>
            <w:gridSpan w:val="5"/>
            <w:shd w:val="clear" w:color="auto" w:fill="auto"/>
          </w:tcPr>
          <w:p w14:paraId="4FDA1050"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b/>
                <w:sz w:val="16"/>
                <w:szCs w:val="16"/>
              </w:rPr>
              <w:lastRenderedPageBreak/>
              <w:t>Objective 2: Build qualified and competent youth workforce</w:t>
            </w:r>
          </w:p>
        </w:tc>
      </w:tr>
      <w:tr w:rsidR="000C5772" w:rsidRPr="00CA3D55" w14:paraId="3CCC2CB5" w14:textId="77777777" w:rsidTr="00CA3D55">
        <w:trPr>
          <w:trHeight w:val="20"/>
        </w:trPr>
        <w:tc>
          <w:tcPr>
            <w:tcW w:w="15168" w:type="dxa"/>
            <w:gridSpan w:val="5"/>
            <w:shd w:val="clear" w:color="auto" w:fill="auto"/>
          </w:tcPr>
          <w:p w14:paraId="42DD3F24"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b/>
                <w:sz w:val="16"/>
                <w:szCs w:val="16"/>
              </w:rPr>
              <w:t>Outcome: Qualified and competent youth workforce</w:t>
            </w:r>
          </w:p>
        </w:tc>
      </w:tr>
      <w:tr w:rsidR="00B258DC" w:rsidRPr="00CA3D55" w14:paraId="4437A9F4" w14:textId="77777777" w:rsidTr="00B258DC">
        <w:trPr>
          <w:trHeight w:val="20"/>
        </w:trPr>
        <w:tc>
          <w:tcPr>
            <w:tcW w:w="2127" w:type="dxa"/>
            <w:vMerge w:val="restart"/>
            <w:shd w:val="clear" w:color="auto" w:fill="auto"/>
          </w:tcPr>
          <w:p w14:paraId="7FDBF36B" w14:textId="77777777" w:rsidR="00B258DC" w:rsidRPr="00CA3D55" w:rsidRDefault="00B258DC" w:rsidP="00CA3D55">
            <w:pPr>
              <w:pStyle w:val="ListParagraph"/>
              <w:numPr>
                <w:ilvl w:val="0"/>
                <w:numId w:val="126"/>
              </w:numPr>
              <w:spacing w:after="0" w:line="240" w:lineRule="auto"/>
              <w:ind w:left="249" w:hanging="270"/>
              <w:rPr>
                <w:rFonts w:ascii="Times New Roman" w:hAnsi="Times New Roman" w:cs="Times New Roman"/>
                <w:sz w:val="16"/>
                <w:szCs w:val="16"/>
              </w:rPr>
            </w:pPr>
            <w:r w:rsidRPr="00CA3D55">
              <w:rPr>
                <w:rFonts w:ascii="Times New Roman" w:hAnsi="Times New Roman" w:cs="Times New Roman"/>
                <w:sz w:val="16"/>
                <w:szCs w:val="16"/>
              </w:rPr>
              <w:t>Develop and implement initiatives that utilize both formal and non-formal education</w:t>
            </w:r>
            <w:r w:rsidRPr="00CA3D55">
              <w:rPr>
                <w:rFonts w:ascii="Times New Roman" w:hAnsi="Times New Roman" w:cs="Times New Roman"/>
                <w:sz w:val="16"/>
                <w:szCs w:val="16"/>
                <w:vertAlign w:val="superscript"/>
              </w:rPr>
              <w:t>,</w:t>
            </w:r>
            <w:r w:rsidRPr="00CA3D55">
              <w:rPr>
                <w:rFonts w:ascii="Times New Roman" w:hAnsi="Times New Roman" w:cs="Times New Roman"/>
                <w:sz w:val="16"/>
                <w:szCs w:val="16"/>
              </w:rPr>
              <w:t xml:space="preserve"> training and skills development channels and mutually reinforce and enhance youth educational progress and attainment</w:t>
            </w:r>
          </w:p>
        </w:tc>
        <w:tc>
          <w:tcPr>
            <w:tcW w:w="2126" w:type="dxa"/>
            <w:shd w:val="clear" w:color="auto" w:fill="auto"/>
          </w:tcPr>
          <w:p w14:paraId="34163DA4" w14:textId="77777777" w:rsidR="00B258DC" w:rsidRPr="00CA3D55" w:rsidRDefault="00B258DC" w:rsidP="00CA3D55">
            <w:pPr>
              <w:pStyle w:val="ListParagraph"/>
              <w:numPr>
                <w:ilvl w:val="0"/>
                <w:numId w:val="207"/>
              </w:numP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Strengthening Education, skills development and competencies</w:t>
            </w:r>
          </w:p>
        </w:tc>
        <w:tc>
          <w:tcPr>
            <w:tcW w:w="5386" w:type="dxa"/>
            <w:shd w:val="clear" w:color="auto" w:fill="auto"/>
          </w:tcPr>
          <w:p w14:paraId="54479A76" w14:textId="18DD6D68" w:rsidR="00B258DC" w:rsidRPr="00CA3D55" w:rsidRDefault="00B258DC" w:rsidP="00CA3D55">
            <w:pPr>
              <w:numPr>
                <w:ilvl w:val="0"/>
                <w:numId w:val="208"/>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Supporting uptake of ongoing education and training programmes and ensure higher levels of retention and progression.</w:t>
            </w:r>
          </w:p>
          <w:p w14:paraId="59FD918F" w14:textId="79F12ADC" w:rsidR="00B258DC" w:rsidRPr="00CA3D55" w:rsidRDefault="00B258DC" w:rsidP="00CA3D55">
            <w:pPr>
              <w:numPr>
                <w:ilvl w:val="0"/>
                <w:numId w:val="208"/>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Supporting youth not in education, employment, training (NEET) to enable them effectively to participate in labour market.</w:t>
            </w:r>
          </w:p>
          <w:p w14:paraId="6FC5FBFB" w14:textId="34063AA7" w:rsidR="00B258DC" w:rsidRPr="00CA3D55" w:rsidRDefault="00B258DC" w:rsidP="00CA3D55">
            <w:pPr>
              <w:numPr>
                <w:ilvl w:val="0"/>
                <w:numId w:val="208"/>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Strengthen TVET institutions to develop market-oriented skills</w:t>
            </w:r>
          </w:p>
          <w:p w14:paraId="1960AEA4" w14:textId="6E04E578" w:rsidR="00B258DC" w:rsidRPr="00CA3D55" w:rsidRDefault="00B258DC" w:rsidP="00CA3D55">
            <w:pPr>
              <w:numPr>
                <w:ilvl w:val="0"/>
                <w:numId w:val="208"/>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Create networks to link employers, training institutions, youth and stakeholders to produce market-oriented labour</w:t>
            </w:r>
          </w:p>
          <w:p w14:paraId="2D189721" w14:textId="63E2F5F8" w:rsidR="00B258DC" w:rsidRPr="00CA3D55" w:rsidRDefault="00B258DC" w:rsidP="00CA3D55">
            <w:pPr>
              <w:numPr>
                <w:ilvl w:val="0"/>
                <w:numId w:val="208"/>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Revitalizing National Youth Service (NYS) to rehabilitate, train and support effective</w:t>
            </w:r>
            <w:r w:rsidRPr="00CA3D55">
              <w:rPr>
                <w:rFonts w:ascii="Times New Roman" w:hAnsi="Times New Roman" w:cs="Times New Roman"/>
                <w:noProof/>
                <w:sz w:val="16"/>
                <w:szCs w:val="16"/>
              </w:rPr>
              <w:t xml:space="preserve"> engagement of youth in society.</w:t>
            </w:r>
          </w:p>
        </w:tc>
        <w:tc>
          <w:tcPr>
            <w:tcW w:w="3150" w:type="dxa"/>
            <w:shd w:val="clear" w:color="auto" w:fill="auto"/>
          </w:tcPr>
          <w:p w14:paraId="236AA6C1" w14:textId="77777777" w:rsidR="00B258DC" w:rsidRPr="00CA3D55" w:rsidRDefault="00B258DC" w:rsidP="00CA3D55">
            <w:pPr>
              <w:numPr>
                <w:ilvl w:val="0"/>
                <w:numId w:val="218"/>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youths not in academic institutions supported</w:t>
            </w:r>
          </w:p>
          <w:p w14:paraId="0FA1A371" w14:textId="77777777" w:rsidR="00B258DC" w:rsidRPr="00CA3D55" w:rsidRDefault="00B258DC" w:rsidP="00CA3D55">
            <w:pPr>
              <w:numPr>
                <w:ilvl w:val="0"/>
                <w:numId w:val="218"/>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technical training institution in the country</w:t>
            </w:r>
          </w:p>
          <w:p w14:paraId="1164F669" w14:textId="150304DC" w:rsidR="00B258DC" w:rsidRPr="00CA3D55" w:rsidRDefault="00B258DC" w:rsidP="00CA3D55">
            <w:pPr>
              <w:pStyle w:val="ListParagraph"/>
              <w:numPr>
                <w:ilvl w:val="0"/>
                <w:numId w:val="218"/>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Percentage of students in training institutions</w:t>
            </w:r>
          </w:p>
        </w:tc>
        <w:tc>
          <w:tcPr>
            <w:tcW w:w="2379" w:type="dxa"/>
            <w:shd w:val="clear" w:color="auto" w:fill="auto"/>
          </w:tcPr>
          <w:p w14:paraId="694DD45D" w14:textId="0E492986"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 xml:space="preserve">National Government, County Governments, TVET Institutions, Private Sector, NYS, YSOs, NGOs, </w:t>
            </w:r>
            <w:proofErr w:type="spellStart"/>
            <w:r w:rsidRPr="00CA3D55">
              <w:rPr>
                <w:rFonts w:ascii="Times New Roman" w:hAnsi="Times New Roman" w:cs="Times New Roman"/>
                <w:sz w:val="16"/>
                <w:szCs w:val="16"/>
              </w:rPr>
              <w:t>Jua</w:t>
            </w:r>
            <w:proofErr w:type="spellEnd"/>
            <w:r w:rsidRPr="00CA3D55">
              <w:rPr>
                <w:rFonts w:ascii="Times New Roman" w:hAnsi="Times New Roman" w:cs="Times New Roman"/>
                <w:sz w:val="16"/>
                <w:szCs w:val="16"/>
              </w:rPr>
              <w:t xml:space="preserve"> Kali Informal Sector, Affirmative Action Funds, FBOs</w:t>
            </w:r>
          </w:p>
          <w:p w14:paraId="69D8D2CB" w14:textId="77777777" w:rsidR="00B258DC" w:rsidRPr="00CA3D55" w:rsidRDefault="00B258DC" w:rsidP="00FF50A4">
            <w:pPr>
              <w:tabs>
                <w:tab w:val="left" w:pos="1020"/>
              </w:tabs>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 NYS</w:t>
            </w:r>
          </w:p>
          <w:p w14:paraId="3E1B9BE0"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CBOs</w:t>
            </w:r>
          </w:p>
        </w:tc>
      </w:tr>
      <w:tr w:rsidR="00B258DC" w:rsidRPr="00CA3D55" w14:paraId="57797554" w14:textId="77777777" w:rsidTr="00B258DC">
        <w:trPr>
          <w:trHeight w:val="20"/>
        </w:trPr>
        <w:tc>
          <w:tcPr>
            <w:tcW w:w="2127" w:type="dxa"/>
            <w:vMerge/>
            <w:shd w:val="clear" w:color="auto" w:fill="auto"/>
          </w:tcPr>
          <w:p w14:paraId="267FDDB8"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12699AC9" w14:textId="77777777" w:rsidR="00B258DC" w:rsidRPr="00CA3D55" w:rsidRDefault="00B258DC" w:rsidP="00CA3D55">
            <w:pPr>
              <w:pStyle w:val="ListParagraph"/>
              <w:numPr>
                <w:ilvl w:val="0"/>
                <w:numId w:val="207"/>
              </w:numP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Institutionalize and strengthen apprenticeship and internship programmes</w:t>
            </w:r>
          </w:p>
        </w:tc>
        <w:tc>
          <w:tcPr>
            <w:tcW w:w="5386" w:type="dxa"/>
            <w:shd w:val="clear" w:color="auto" w:fill="auto"/>
          </w:tcPr>
          <w:p w14:paraId="7863DAAC" w14:textId="77777777" w:rsidR="00B258DC" w:rsidRPr="00CA3D55" w:rsidRDefault="00B258DC" w:rsidP="00CA3D55">
            <w:pPr>
              <w:numPr>
                <w:ilvl w:val="0"/>
                <w:numId w:val="215"/>
              </w:numPr>
              <w:spacing w:after="0" w:line="240" w:lineRule="auto"/>
              <w:ind w:left="307" w:hanging="307"/>
              <w:rPr>
                <w:rFonts w:ascii="Times New Roman" w:hAnsi="Times New Roman" w:cs="Times New Roman"/>
                <w:sz w:val="16"/>
                <w:szCs w:val="16"/>
              </w:rPr>
            </w:pPr>
            <w:r w:rsidRPr="00CA3D55">
              <w:rPr>
                <w:rFonts w:ascii="Times New Roman" w:hAnsi="Times New Roman" w:cs="Times New Roman"/>
                <w:sz w:val="16"/>
                <w:szCs w:val="16"/>
              </w:rPr>
              <w:t>Develop and implement industry-specific internship and apprenticeship policy guidelines and initiatives;</w:t>
            </w:r>
          </w:p>
          <w:p w14:paraId="29C8E788" w14:textId="77777777" w:rsidR="00B258DC" w:rsidRPr="00CA3D55" w:rsidRDefault="00B258DC" w:rsidP="00CA3D55">
            <w:pPr>
              <w:numPr>
                <w:ilvl w:val="0"/>
                <w:numId w:val="215"/>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Institutionalise entrepreneurship and apprenticeship initiatives; strong and effective partnerships between learners, training institutions and employers both in public and private sectors;</w:t>
            </w:r>
          </w:p>
          <w:p w14:paraId="1B670761" w14:textId="77777777" w:rsidR="00B258DC" w:rsidRPr="00CA3D55" w:rsidRDefault="00B258DC" w:rsidP="00CA3D55">
            <w:pPr>
              <w:numPr>
                <w:ilvl w:val="0"/>
                <w:numId w:val="215"/>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Strengthen and increase access to quality Technical, Vocational Education Training (TVET); and</w:t>
            </w:r>
          </w:p>
          <w:p w14:paraId="5A92C5D7" w14:textId="77777777" w:rsidR="00B258DC" w:rsidRPr="00CA3D55" w:rsidRDefault="00B258DC" w:rsidP="00CA3D55">
            <w:pPr>
              <w:numPr>
                <w:ilvl w:val="0"/>
                <w:numId w:val="215"/>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Revitalize employment placement centres targeting the youth with varied competencies and skills.</w:t>
            </w:r>
          </w:p>
        </w:tc>
        <w:tc>
          <w:tcPr>
            <w:tcW w:w="3150" w:type="dxa"/>
            <w:shd w:val="clear" w:color="auto" w:fill="auto"/>
          </w:tcPr>
          <w:p w14:paraId="202E1F4B" w14:textId="2FDE36A0" w:rsidR="00B258DC" w:rsidRPr="00CA3D55" w:rsidRDefault="00B258DC" w:rsidP="00CA3D55">
            <w:pPr>
              <w:pBdr>
                <w:top w:val="nil"/>
                <w:left w:val="nil"/>
                <w:bottom w:val="nil"/>
                <w:right w:val="nil"/>
                <w:between w:val="nil"/>
              </w:pBdr>
              <w:spacing w:after="0" w:line="240" w:lineRule="auto"/>
              <w:ind w:left="250"/>
              <w:rPr>
                <w:rFonts w:ascii="Times New Roman" w:hAnsi="Times New Roman" w:cs="Times New Roman"/>
                <w:sz w:val="16"/>
                <w:szCs w:val="16"/>
              </w:rPr>
            </w:pPr>
            <w:r w:rsidRPr="00CA3D55">
              <w:rPr>
                <w:rFonts w:ascii="Times New Roman" w:hAnsi="Times New Roman" w:cs="Times New Roman"/>
                <w:sz w:val="16"/>
                <w:szCs w:val="16"/>
              </w:rPr>
              <w:t>Number of youth undergone through apprenticeship training and skills development annually</w:t>
            </w:r>
          </w:p>
        </w:tc>
        <w:tc>
          <w:tcPr>
            <w:tcW w:w="2379" w:type="dxa"/>
            <w:shd w:val="clear" w:color="auto" w:fill="auto"/>
          </w:tcPr>
          <w:p w14:paraId="2473451B" w14:textId="7AE275A2"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 xml:space="preserve">TVET Institutions, Private Sector, NYS, YSOs, NGOs, </w:t>
            </w:r>
            <w:proofErr w:type="spellStart"/>
            <w:r w:rsidRPr="00CA3D55">
              <w:rPr>
                <w:rFonts w:ascii="Times New Roman" w:hAnsi="Times New Roman" w:cs="Times New Roman"/>
                <w:sz w:val="16"/>
                <w:szCs w:val="16"/>
              </w:rPr>
              <w:t>Jua</w:t>
            </w:r>
            <w:proofErr w:type="spellEnd"/>
            <w:r w:rsidRPr="00CA3D55">
              <w:rPr>
                <w:rFonts w:ascii="Times New Roman" w:hAnsi="Times New Roman" w:cs="Times New Roman"/>
                <w:sz w:val="16"/>
                <w:szCs w:val="16"/>
              </w:rPr>
              <w:t xml:space="preserve"> Kali Informal Sector, Affirmative Action Funds,</w:t>
            </w:r>
            <w:r w:rsidR="00590096" w:rsidRPr="00CA3D55">
              <w:rPr>
                <w:rFonts w:ascii="Times New Roman" w:hAnsi="Times New Roman" w:cs="Times New Roman"/>
                <w:sz w:val="16"/>
                <w:szCs w:val="16"/>
              </w:rPr>
              <w:t xml:space="preserve"> Ministry of Education, </w:t>
            </w:r>
            <w:r w:rsidRPr="00CA3D55">
              <w:rPr>
                <w:rFonts w:ascii="Times New Roman" w:hAnsi="Times New Roman" w:cs="Times New Roman"/>
                <w:sz w:val="16"/>
                <w:szCs w:val="16"/>
              </w:rPr>
              <w:t>FBOs</w:t>
            </w:r>
          </w:p>
          <w:p w14:paraId="752EF3DF" w14:textId="77777777" w:rsidR="00B258DC" w:rsidRPr="00CA3D55" w:rsidRDefault="00B258DC" w:rsidP="00FF50A4">
            <w:pPr>
              <w:tabs>
                <w:tab w:val="left" w:pos="1020"/>
              </w:tabs>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 NYS</w:t>
            </w:r>
          </w:p>
          <w:p w14:paraId="254EB4C3"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CBOs</w:t>
            </w:r>
          </w:p>
        </w:tc>
      </w:tr>
      <w:tr w:rsidR="00B258DC" w:rsidRPr="00CA3D55" w14:paraId="5DBC60FD" w14:textId="77777777" w:rsidTr="00B258DC">
        <w:trPr>
          <w:trHeight w:val="20"/>
        </w:trPr>
        <w:tc>
          <w:tcPr>
            <w:tcW w:w="2127" w:type="dxa"/>
            <w:vMerge/>
            <w:shd w:val="clear" w:color="auto" w:fill="auto"/>
          </w:tcPr>
          <w:p w14:paraId="69970535"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2E50D95A" w14:textId="5CC7BC10" w:rsidR="00B258DC" w:rsidRPr="00CA3D55" w:rsidRDefault="00B258DC" w:rsidP="00CA3D55">
            <w:pPr>
              <w:pStyle w:val="ListParagraph"/>
              <w:numPr>
                <w:ilvl w:val="0"/>
                <w:numId w:val="207"/>
              </w:numP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Enhancing early investment on ICT development for youth and interface of youth and Information Communication Technology</w:t>
            </w:r>
          </w:p>
        </w:tc>
        <w:tc>
          <w:tcPr>
            <w:tcW w:w="5386" w:type="dxa"/>
            <w:shd w:val="clear" w:color="auto" w:fill="auto"/>
          </w:tcPr>
          <w:p w14:paraId="4D09E7C6" w14:textId="7586A786" w:rsidR="00B258DC" w:rsidRPr="00CA3D55" w:rsidRDefault="00B258DC" w:rsidP="00CA3D55">
            <w:pPr>
              <w:numPr>
                <w:ilvl w:val="0"/>
                <w:numId w:val="216"/>
              </w:numPr>
              <w:spacing w:after="0" w:line="240" w:lineRule="auto"/>
              <w:ind w:left="307" w:hanging="307"/>
              <w:rPr>
                <w:rFonts w:ascii="Times New Roman" w:hAnsi="Times New Roman" w:cs="Times New Roman"/>
                <w:sz w:val="16"/>
                <w:szCs w:val="16"/>
              </w:rPr>
            </w:pPr>
            <w:r w:rsidRPr="00CA3D55">
              <w:rPr>
                <w:rFonts w:ascii="Times New Roman" w:hAnsi="Times New Roman" w:cs="Times New Roman"/>
                <w:sz w:val="16"/>
                <w:szCs w:val="16"/>
              </w:rPr>
              <w:t>Strengthening training, education and information, communication and technology programmes across all counties</w:t>
            </w:r>
          </w:p>
          <w:p w14:paraId="706C7310" w14:textId="49D5A73B" w:rsidR="00B258DC" w:rsidRPr="00CA3D55" w:rsidRDefault="00B258DC" w:rsidP="00CA3D55">
            <w:pPr>
              <w:numPr>
                <w:ilvl w:val="0"/>
                <w:numId w:val="216"/>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Support public private partnerships in ICT programmes including technology incubators and research development</w:t>
            </w:r>
          </w:p>
          <w:p w14:paraId="0B870F7F" w14:textId="77777777" w:rsidR="00B258DC" w:rsidRPr="00CA3D55" w:rsidRDefault="00B258DC" w:rsidP="00CA3D55">
            <w:pPr>
              <w:pStyle w:val="ListParagraph"/>
              <w:numPr>
                <w:ilvl w:val="0"/>
                <w:numId w:val="216"/>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Integration of ICT in training at all levels</w:t>
            </w:r>
          </w:p>
          <w:p w14:paraId="576A3727" w14:textId="77777777" w:rsidR="00B258DC" w:rsidRPr="00CA3D55" w:rsidRDefault="00B258DC" w:rsidP="00CA3D55">
            <w:pPr>
              <w:pStyle w:val="ListParagraph"/>
              <w:numPr>
                <w:ilvl w:val="0"/>
                <w:numId w:val="216"/>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Investment in apprenticeship skills development, technology and innovations</w:t>
            </w:r>
          </w:p>
          <w:p w14:paraId="20D2BFF7" w14:textId="77777777" w:rsidR="00B258DC" w:rsidRPr="00CA3D55" w:rsidRDefault="00B258DC" w:rsidP="00CA3D55">
            <w:pPr>
              <w:pStyle w:val="ListParagraph"/>
              <w:numPr>
                <w:ilvl w:val="0"/>
                <w:numId w:val="216"/>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Target NEET youth through ICT mechanisms across all counties,</w:t>
            </w:r>
          </w:p>
          <w:p w14:paraId="501B36AE" w14:textId="77777777" w:rsidR="00B258DC" w:rsidRPr="00CA3D55" w:rsidRDefault="00B258DC" w:rsidP="00CA3D55">
            <w:pPr>
              <w:pStyle w:val="ListParagraph"/>
              <w:numPr>
                <w:ilvl w:val="0"/>
                <w:numId w:val="216"/>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Enhance systems for Lifelong learning for smooth transition to the labour market.</w:t>
            </w:r>
          </w:p>
          <w:p w14:paraId="3F0D83C8" w14:textId="77777777" w:rsidR="00B258DC" w:rsidRPr="00CA3D55" w:rsidRDefault="00B258DC" w:rsidP="00CA3D55">
            <w:pPr>
              <w:pStyle w:val="ListParagraph"/>
              <w:numPr>
                <w:ilvl w:val="0"/>
                <w:numId w:val="216"/>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 xml:space="preserve">Expanding </w:t>
            </w:r>
            <w:proofErr w:type="spellStart"/>
            <w:r w:rsidRPr="00CA3D55">
              <w:rPr>
                <w:rFonts w:ascii="Times New Roman" w:hAnsi="Times New Roman" w:cs="Times New Roman"/>
                <w:i/>
                <w:sz w:val="16"/>
                <w:szCs w:val="16"/>
              </w:rPr>
              <w:t>Ajira</w:t>
            </w:r>
            <w:proofErr w:type="spellEnd"/>
            <w:r w:rsidRPr="00CA3D55">
              <w:rPr>
                <w:rFonts w:ascii="Times New Roman" w:hAnsi="Times New Roman" w:cs="Times New Roman"/>
                <w:sz w:val="16"/>
                <w:szCs w:val="16"/>
              </w:rPr>
              <w:t xml:space="preserve"> Digital empowerment programmes.</w:t>
            </w:r>
          </w:p>
          <w:p w14:paraId="04856FF1" w14:textId="77777777" w:rsidR="00B258DC" w:rsidRPr="00CA3D55" w:rsidRDefault="00B258DC" w:rsidP="00CA3D55">
            <w:pPr>
              <w:pStyle w:val="ListParagraph"/>
              <w:numPr>
                <w:ilvl w:val="0"/>
                <w:numId w:val="216"/>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Protecting the youth in communication and technology from online threats such as hacking, identity theft, online fraud and phishing attacks</w:t>
            </w:r>
          </w:p>
        </w:tc>
        <w:tc>
          <w:tcPr>
            <w:tcW w:w="3150" w:type="dxa"/>
            <w:shd w:val="clear" w:color="auto" w:fill="auto"/>
          </w:tcPr>
          <w:p w14:paraId="0E2433B1" w14:textId="77777777" w:rsidR="00B258DC" w:rsidRPr="00CA3D55" w:rsidRDefault="00B258DC" w:rsidP="00CA3D55">
            <w:pPr>
              <w:numPr>
                <w:ilvl w:val="0"/>
                <w:numId w:val="219"/>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technical training institutions in the country</w:t>
            </w:r>
          </w:p>
          <w:p w14:paraId="1DDFB730" w14:textId="77777777" w:rsidR="00B258DC" w:rsidRPr="00CA3D55" w:rsidRDefault="00B258DC" w:rsidP="00CA3D55">
            <w:pPr>
              <w:numPr>
                <w:ilvl w:val="0"/>
                <w:numId w:val="219"/>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Percentage of students in training institutions</w:t>
            </w:r>
          </w:p>
          <w:p w14:paraId="2A837485" w14:textId="77777777" w:rsidR="00B258DC" w:rsidRPr="00CA3D55" w:rsidRDefault="00B258DC" w:rsidP="00CA3D55">
            <w:pPr>
              <w:numPr>
                <w:ilvl w:val="0"/>
                <w:numId w:val="219"/>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industry specific courses established by TVETs</w:t>
            </w:r>
          </w:p>
          <w:p w14:paraId="4C045D88" w14:textId="247D5D79" w:rsidR="00B258DC" w:rsidRPr="00CA3D55" w:rsidRDefault="00B258DC" w:rsidP="00CA3D55">
            <w:pPr>
              <w:numPr>
                <w:ilvl w:val="0"/>
                <w:numId w:val="219"/>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 xml:space="preserve">Number of youths in </w:t>
            </w:r>
            <w:proofErr w:type="spellStart"/>
            <w:r w:rsidRPr="00CA3D55">
              <w:rPr>
                <w:rFonts w:ascii="Times New Roman" w:hAnsi="Times New Roman" w:cs="Times New Roman"/>
                <w:i/>
                <w:sz w:val="16"/>
                <w:szCs w:val="16"/>
              </w:rPr>
              <w:t>Ajira</w:t>
            </w:r>
            <w:proofErr w:type="spellEnd"/>
            <w:r w:rsidRPr="00CA3D55">
              <w:rPr>
                <w:rFonts w:ascii="Times New Roman" w:hAnsi="Times New Roman" w:cs="Times New Roman"/>
                <w:sz w:val="16"/>
                <w:szCs w:val="16"/>
              </w:rPr>
              <w:t xml:space="preserve"> digital empowerment programme.</w:t>
            </w:r>
          </w:p>
        </w:tc>
        <w:tc>
          <w:tcPr>
            <w:tcW w:w="2379" w:type="dxa"/>
            <w:shd w:val="clear" w:color="auto" w:fill="auto"/>
          </w:tcPr>
          <w:p w14:paraId="5E8512EE"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 xml:space="preserve">National Government, County Governments, Technical Training Institutions Private Sector, FBOs, NGOs, Health, NYS, </w:t>
            </w:r>
          </w:p>
          <w:p w14:paraId="32341D36"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CBOs</w:t>
            </w:r>
          </w:p>
          <w:p w14:paraId="145177E9"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ICTA, Security Agencies,</w:t>
            </w:r>
          </w:p>
          <w:p w14:paraId="1471F093" w14:textId="386487DA"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 xml:space="preserve">Private Sector, </w:t>
            </w:r>
            <w:r w:rsidR="00590096" w:rsidRPr="00CA3D55">
              <w:rPr>
                <w:rFonts w:ascii="Times New Roman" w:hAnsi="Times New Roman" w:cs="Times New Roman"/>
                <w:sz w:val="16"/>
                <w:szCs w:val="16"/>
              </w:rPr>
              <w:t xml:space="preserve">TVETs, </w:t>
            </w:r>
            <w:r w:rsidRPr="00CA3D55">
              <w:rPr>
                <w:rFonts w:ascii="Times New Roman" w:hAnsi="Times New Roman" w:cs="Times New Roman"/>
                <w:sz w:val="16"/>
                <w:szCs w:val="16"/>
              </w:rPr>
              <w:t>FBOs</w:t>
            </w:r>
          </w:p>
          <w:p w14:paraId="72270374" w14:textId="77777777" w:rsidR="00B258DC" w:rsidRPr="00CA3D55" w:rsidRDefault="00B258DC" w:rsidP="00FF50A4">
            <w:pPr>
              <w:spacing w:after="0" w:line="240" w:lineRule="auto"/>
              <w:rPr>
                <w:rFonts w:ascii="Times New Roman" w:hAnsi="Times New Roman" w:cs="Times New Roman"/>
                <w:sz w:val="16"/>
                <w:szCs w:val="16"/>
              </w:rPr>
            </w:pPr>
          </w:p>
        </w:tc>
      </w:tr>
      <w:tr w:rsidR="00B258DC" w:rsidRPr="00CA3D55" w14:paraId="61A28467" w14:textId="77777777" w:rsidTr="00B258DC">
        <w:trPr>
          <w:trHeight w:val="20"/>
        </w:trPr>
        <w:tc>
          <w:tcPr>
            <w:tcW w:w="2127" w:type="dxa"/>
            <w:vMerge/>
            <w:shd w:val="clear" w:color="auto" w:fill="auto"/>
          </w:tcPr>
          <w:p w14:paraId="1EE1C0D3"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39DB5C34" w14:textId="7877B907" w:rsidR="00B258DC" w:rsidRPr="00CA3D55" w:rsidRDefault="00B258DC" w:rsidP="00CA3D55">
            <w:pPr>
              <w:pStyle w:val="ListParagraph"/>
              <w:numPr>
                <w:ilvl w:val="0"/>
                <w:numId w:val="207"/>
              </w:numP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Enhance access to ICT infrastructure across all counties</w:t>
            </w:r>
          </w:p>
        </w:tc>
        <w:tc>
          <w:tcPr>
            <w:tcW w:w="5386" w:type="dxa"/>
            <w:shd w:val="clear" w:color="auto" w:fill="auto"/>
          </w:tcPr>
          <w:p w14:paraId="2F6CFD06" w14:textId="77777777" w:rsidR="00B258DC" w:rsidRPr="00CA3D55" w:rsidRDefault="00B258DC" w:rsidP="00CA3D55">
            <w:pPr>
              <w:numPr>
                <w:ilvl w:val="0"/>
                <w:numId w:val="217"/>
              </w:numPr>
              <w:pBdr>
                <w:top w:val="nil"/>
                <w:left w:val="nil"/>
                <w:bottom w:val="nil"/>
                <w:right w:val="nil"/>
                <w:between w:val="nil"/>
              </w:pBdr>
              <w:spacing w:after="0" w:line="240" w:lineRule="auto"/>
              <w:ind w:left="307" w:hanging="307"/>
              <w:rPr>
                <w:rFonts w:ascii="Times New Roman" w:hAnsi="Times New Roman" w:cs="Times New Roman"/>
                <w:sz w:val="16"/>
                <w:szCs w:val="16"/>
              </w:rPr>
            </w:pPr>
            <w:r w:rsidRPr="00CA3D55">
              <w:rPr>
                <w:rFonts w:ascii="Times New Roman" w:hAnsi="Times New Roman" w:cs="Times New Roman"/>
                <w:sz w:val="16"/>
                <w:szCs w:val="16"/>
              </w:rPr>
              <w:t>Enforcing open access to ICT infrastructure.</w:t>
            </w:r>
          </w:p>
          <w:p w14:paraId="0333A99F" w14:textId="77777777" w:rsidR="00B258DC" w:rsidRPr="00CA3D55" w:rsidRDefault="00B258DC" w:rsidP="00CA3D55">
            <w:pPr>
              <w:numPr>
                <w:ilvl w:val="0"/>
                <w:numId w:val="217"/>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Encourage Public Private Partnerships (PPPs) to create ICT enabled systems;</w:t>
            </w:r>
          </w:p>
          <w:p w14:paraId="6FFEF573" w14:textId="77777777" w:rsidR="00B258DC" w:rsidRPr="00CA3D55" w:rsidRDefault="00B258DC" w:rsidP="00CA3D55">
            <w:pPr>
              <w:numPr>
                <w:ilvl w:val="0"/>
                <w:numId w:val="217"/>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Promote Digital Literacy Programs for providing ICT equipment and services to youth;</w:t>
            </w:r>
          </w:p>
          <w:p w14:paraId="231B41EE" w14:textId="77777777" w:rsidR="00B258DC" w:rsidRPr="00CA3D55" w:rsidRDefault="00B258DC" w:rsidP="00CA3D55">
            <w:pPr>
              <w:numPr>
                <w:ilvl w:val="0"/>
                <w:numId w:val="217"/>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Establish Constituency Innovation Hubs to promote access to ICT among the youth; and</w:t>
            </w:r>
          </w:p>
          <w:p w14:paraId="5A1B8207" w14:textId="226A590A" w:rsidR="00B258DC" w:rsidRPr="00CA3D55" w:rsidRDefault="00B258DC" w:rsidP="00CA3D55">
            <w:pPr>
              <w:numPr>
                <w:ilvl w:val="0"/>
                <w:numId w:val="217"/>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Strengthen digital learning programme in schools to equip youths with digital skills</w:t>
            </w:r>
          </w:p>
        </w:tc>
        <w:tc>
          <w:tcPr>
            <w:tcW w:w="3150" w:type="dxa"/>
            <w:shd w:val="clear" w:color="auto" w:fill="auto"/>
          </w:tcPr>
          <w:p w14:paraId="24034218" w14:textId="77777777" w:rsidR="00B258DC" w:rsidRPr="00CA3D55" w:rsidRDefault="00B258DC" w:rsidP="00CA3D55">
            <w:pPr>
              <w:numPr>
                <w:ilvl w:val="0"/>
                <w:numId w:val="220"/>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Proportion of youths accessing ICT by county.</w:t>
            </w:r>
          </w:p>
          <w:p w14:paraId="6C582E51" w14:textId="7E5FE02F" w:rsidR="00B258DC" w:rsidRPr="00CA3D55" w:rsidRDefault="00B258DC" w:rsidP="00CA3D55">
            <w:pPr>
              <w:numPr>
                <w:ilvl w:val="0"/>
                <w:numId w:val="220"/>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 xml:space="preserve">Proportion of youth utilising </w:t>
            </w:r>
            <w:proofErr w:type="spellStart"/>
            <w:r w:rsidRPr="00CA3D55">
              <w:rPr>
                <w:rFonts w:ascii="Times New Roman" w:hAnsi="Times New Roman" w:cs="Times New Roman"/>
                <w:i/>
                <w:sz w:val="16"/>
                <w:szCs w:val="16"/>
              </w:rPr>
              <w:t>Ajira</w:t>
            </w:r>
            <w:proofErr w:type="spellEnd"/>
            <w:r w:rsidRPr="00CA3D55">
              <w:rPr>
                <w:rFonts w:ascii="Times New Roman" w:hAnsi="Times New Roman" w:cs="Times New Roman"/>
                <w:sz w:val="16"/>
                <w:szCs w:val="16"/>
              </w:rPr>
              <w:t xml:space="preserve"> and other related digital platform</w:t>
            </w:r>
          </w:p>
        </w:tc>
        <w:tc>
          <w:tcPr>
            <w:tcW w:w="2379" w:type="dxa"/>
            <w:shd w:val="clear" w:color="auto" w:fill="auto"/>
          </w:tcPr>
          <w:p w14:paraId="0DF5C939"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 ICTA, NPS, Parliament, Development Partners, Security Agencies,</w:t>
            </w:r>
          </w:p>
          <w:p w14:paraId="2935437C"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Private Sector, FBOs</w:t>
            </w:r>
          </w:p>
          <w:p w14:paraId="7B6AB33A"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w:t>
            </w:r>
          </w:p>
          <w:p w14:paraId="476AA757"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CBOs</w:t>
            </w:r>
          </w:p>
        </w:tc>
      </w:tr>
      <w:tr w:rsidR="00B258DC" w:rsidRPr="00CA3D55" w14:paraId="0BFD9F98" w14:textId="77777777" w:rsidTr="00B258DC">
        <w:trPr>
          <w:trHeight w:val="1133"/>
        </w:trPr>
        <w:tc>
          <w:tcPr>
            <w:tcW w:w="2127" w:type="dxa"/>
            <w:vMerge/>
            <w:shd w:val="clear" w:color="auto" w:fill="auto"/>
          </w:tcPr>
          <w:p w14:paraId="32BE4E6B"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43A718A8" w14:textId="24024C16" w:rsidR="00B258DC" w:rsidRPr="00CA3D55" w:rsidRDefault="00B258DC" w:rsidP="00CA3D55">
            <w:pPr>
              <w:pStyle w:val="ListParagraph"/>
              <w:numPr>
                <w:ilvl w:val="0"/>
                <w:numId w:val="207"/>
              </w:numP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Capacity building to integrate youths into the country’s information, communication and Technology.</w:t>
            </w:r>
          </w:p>
        </w:tc>
        <w:tc>
          <w:tcPr>
            <w:tcW w:w="5386" w:type="dxa"/>
            <w:shd w:val="clear" w:color="auto" w:fill="auto"/>
          </w:tcPr>
          <w:p w14:paraId="7C69BC52" w14:textId="77777777" w:rsidR="00B258DC" w:rsidRPr="00CA3D55" w:rsidRDefault="00B258DC" w:rsidP="00CA3D55">
            <w:pPr>
              <w:numPr>
                <w:ilvl w:val="0"/>
                <w:numId w:val="222"/>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Building capacity of youth in ICT through training</w:t>
            </w:r>
          </w:p>
          <w:p w14:paraId="7F6A8714" w14:textId="77777777" w:rsidR="00B258DC" w:rsidRPr="00CA3D55" w:rsidRDefault="00B258DC" w:rsidP="00CA3D55">
            <w:pPr>
              <w:numPr>
                <w:ilvl w:val="0"/>
                <w:numId w:val="222"/>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Providing equipment and smart classrooms.</w:t>
            </w:r>
          </w:p>
          <w:p w14:paraId="34CCFCAF" w14:textId="77777777" w:rsidR="00B258DC" w:rsidRPr="00CA3D55" w:rsidRDefault="00B258DC" w:rsidP="00CA3D55">
            <w:pPr>
              <w:numPr>
                <w:ilvl w:val="0"/>
                <w:numId w:val="222"/>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Initiation of capacity building programmes through internships, mentorship and attachments.</w:t>
            </w:r>
          </w:p>
        </w:tc>
        <w:tc>
          <w:tcPr>
            <w:tcW w:w="3150" w:type="dxa"/>
            <w:shd w:val="clear" w:color="auto" w:fill="auto"/>
          </w:tcPr>
          <w:p w14:paraId="37068723" w14:textId="77777777" w:rsidR="00B258DC" w:rsidRPr="00CA3D55" w:rsidRDefault="00B258DC" w:rsidP="00CA3D55">
            <w:pPr>
              <w:numPr>
                <w:ilvl w:val="0"/>
                <w:numId w:val="221"/>
              </w:numP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youths trained in ICT</w:t>
            </w:r>
          </w:p>
          <w:p w14:paraId="107B2116" w14:textId="77777777" w:rsidR="00B258DC" w:rsidRPr="00CA3D55" w:rsidRDefault="00B258DC" w:rsidP="00CA3D55">
            <w:pPr>
              <w:numPr>
                <w:ilvl w:val="0"/>
                <w:numId w:val="221"/>
              </w:numP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equipment and smart classrooms established.</w:t>
            </w:r>
          </w:p>
          <w:p w14:paraId="45A1A6F9" w14:textId="288A0176" w:rsidR="00B258DC" w:rsidRPr="00CA3D55" w:rsidRDefault="00B258DC" w:rsidP="00CA3D55">
            <w:pPr>
              <w:numPr>
                <w:ilvl w:val="0"/>
                <w:numId w:val="221"/>
              </w:numP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capacity building programmes through internships implemented.</w:t>
            </w:r>
          </w:p>
        </w:tc>
        <w:tc>
          <w:tcPr>
            <w:tcW w:w="2379" w:type="dxa"/>
            <w:shd w:val="clear" w:color="auto" w:fill="auto"/>
          </w:tcPr>
          <w:p w14:paraId="658F86AE"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w:t>
            </w:r>
          </w:p>
          <w:p w14:paraId="4E2EB473"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 xml:space="preserve">Private Sector, ICTA, FBOs, PSC, YSOs, </w:t>
            </w:r>
            <w:proofErr w:type="spellStart"/>
            <w:r w:rsidRPr="00CA3D55">
              <w:rPr>
                <w:rFonts w:ascii="Times New Roman" w:hAnsi="Times New Roman" w:cs="Times New Roman"/>
                <w:i/>
                <w:sz w:val="16"/>
                <w:szCs w:val="16"/>
              </w:rPr>
              <w:t>Ajira</w:t>
            </w:r>
            <w:proofErr w:type="spellEnd"/>
            <w:r w:rsidRPr="00CA3D55">
              <w:rPr>
                <w:rFonts w:ascii="Times New Roman" w:hAnsi="Times New Roman" w:cs="Times New Roman"/>
                <w:sz w:val="16"/>
                <w:szCs w:val="16"/>
              </w:rPr>
              <w:t xml:space="preserve"> Digital, 2jiajiri programme, </w:t>
            </w:r>
            <w:proofErr w:type="spellStart"/>
            <w:r w:rsidRPr="00CA3D55">
              <w:rPr>
                <w:rFonts w:ascii="Times New Roman" w:hAnsi="Times New Roman" w:cs="Times New Roman"/>
                <w:sz w:val="16"/>
                <w:szCs w:val="16"/>
              </w:rPr>
              <w:t>iHub</w:t>
            </w:r>
            <w:proofErr w:type="spellEnd"/>
            <w:r w:rsidRPr="00CA3D55">
              <w:rPr>
                <w:rFonts w:ascii="Times New Roman" w:hAnsi="Times New Roman" w:cs="Times New Roman"/>
                <w:sz w:val="16"/>
                <w:szCs w:val="16"/>
              </w:rPr>
              <w:t>,</w:t>
            </w:r>
          </w:p>
          <w:p w14:paraId="17D61C05" w14:textId="22D5FA8F" w:rsidR="00B258DC" w:rsidRPr="00CA3D55" w:rsidRDefault="00B258DC" w:rsidP="00F5108E">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 CBOs</w:t>
            </w:r>
          </w:p>
        </w:tc>
      </w:tr>
      <w:tr w:rsidR="00486F92" w:rsidRPr="00CA3D55" w14:paraId="015DE6F9" w14:textId="77777777" w:rsidTr="00887D59">
        <w:trPr>
          <w:trHeight w:val="20"/>
        </w:trPr>
        <w:tc>
          <w:tcPr>
            <w:tcW w:w="15168" w:type="dxa"/>
            <w:gridSpan w:val="5"/>
            <w:shd w:val="clear" w:color="auto" w:fill="auto"/>
          </w:tcPr>
          <w:p w14:paraId="3456CF5D" w14:textId="77777777" w:rsidR="00486F92" w:rsidRPr="00CA3D55" w:rsidRDefault="00486F92" w:rsidP="00FF50A4">
            <w:pPr>
              <w:spacing w:after="0" w:line="240" w:lineRule="auto"/>
              <w:rPr>
                <w:rFonts w:ascii="Times New Roman" w:hAnsi="Times New Roman" w:cs="Times New Roman"/>
                <w:b/>
                <w:sz w:val="16"/>
                <w:szCs w:val="16"/>
              </w:rPr>
            </w:pPr>
          </w:p>
        </w:tc>
      </w:tr>
      <w:tr w:rsidR="000C5772" w:rsidRPr="00CA3D55" w14:paraId="079FA554" w14:textId="77777777" w:rsidTr="00CA3D55">
        <w:trPr>
          <w:trHeight w:val="20"/>
        </w:trPr>
        <w:tc>
          <w:tcPr>
            <w:tcW w:w="15168" w:type="dxa"/>
            <w:gridSpan w:val="5"/>
            <w:shd w:val="clear" w:color="auto" w:fill="auto"/>
          </w:tcPr>
          <w:p w14:paraId="1BE05167"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b/>
                <w:sz w:val="16"/>
                <w:szCs w:val="16"/>
              </w:rPr>
              <w:t>Objective 3: Create opportunities for youth to earn decent and sustainable livelihoods</w:t>
            </w:r>
          </w:p>
        </w:tc>
      </w:tr>
      <w:tr w:rsidR="000C5772" w:rsidRPr="00CA3D55" w14:paraId="26DDE568" w14:textId="77777777" w:rsidTr="00CA3D55">
        <w:trPr>
          <w:trHeight w:val="20"/>
        </w:trPr>
        <w:tc>
          <w:tcPr>
            <w:tcW w:w="15168" w:type="dxa"/>
            <w:gridSpan w:val="5"/>
            <w:shd w:val="clear" w:color="auto" w:fill="auto"/>
          </w:tcPr>
          <w:p w14:paraId="129630E1"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b/>
                <w:sz w:val="16"/>
                <w:szCs w:val="16"/>
              </w:rPr>
              <w:t>Outcome: Opportunities created for youth</w:t>
            </w:r>
          </w:p>
        </w:tc>
      </w:tr>
      <w:tr w:rsidR="00B258DC" w:rsidRPr="00CA3D55" w14:paraId="7D5A7819" w14:textId="77777777" w:rsidTr="00B258DC">
        <w:trPr>
          <w:trHeight w:val="20"/>
        </w:trPr>
        <w:tc>
          <w:tcPr>
            <w:tcW w:w="2127" w:type="dxa"/>
            <w:vMerge w:val="restart"/>
            <w:shd w:val="clear" w:color="auto" w:fill="auto"/>
          </w:tcPr>
          <w:p w14:paraId="29B68D11" w14:textId="77777777" w:rsidR="00B258DC" w:rsidRPr="00CA3D55" w:rsidRDefault="00B258DC" w:rsidP="00CA3D55">
            <w:pPr>
              <w:pStyle w:val="ListParagraph"/>
              <w:numPr>
                <w:ilvl w:val="0"/>
                <w:numId w:val="126"/>
              </w:numPr>
              <w:spacing w:after="0" w:line="240" w:lineRule="auto"/>
              <w:ind w:left="249" w:hanging="270"/>
              <w:rPr>
                <w:sz w:val="16"/>
                <w:szCs w:val="16"/>
              </w:rPr>
            </w:pPr>
            <w:r w:rsidRPr="00CA3D55">
              <w:rPr>
                <w:rFonts w:ascii="Times New Roman" w:hAnsi="Times New Roman" w:cs="Times New Roman"/>
                <w:sz w:val="16"/>
                <w:szCs w:val="16"/>
              </w:rPr>
              <w:t>Address youth unemployment, underemployment and inactivity</w:t>
            </w:r>
          </w:p>
          <w:p w14:paraId="5B4E8730"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6EA51740" w14:textId="072DBC4A" w:rsidR="00B258DC" w:rsidRPr="00CA3D55" w:rsidRDefault="00B258DC" w:rsidP="00CA3D55">
            <w:pPr>
              <w:pStyle w:val="ListParagraph"/>
              <w:numPr>
                <w:ilvl w:val="0"/>
                <w:numId w:val="223"/>
              </w:numP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Ensure quality job creation for the youth</w:t>
            </w:r>
          </w:p>
        </w:tc>
        <w:tc>
          <w:tcPr>
            <w:tcW w:w="5386" w:type="dxa"/>
            <w:shd w:val="clear" w:color="auto" w:fill="auto"/>
          </w:tcPr>
          <w:p w14:paraId="6E4360CE" w14:textId="77777777" w:rsidR="00B258DC" w:rsidRPr="00CA3D55" w:rsidRDefault="00B258DC" w:rsidP="00CA3D55">
            <w:pPr>
              <w:numPr>
                <w:ilvl w:val="0"/>
                <w:numId w:val="224"/>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Accelerate and sustain inclusive macroeconomic and social policies that create decent jobs;</w:t>
            </w:r>
          </w:p>
          <w:p w14:paraId="719BFA74" w14:textId="77777777" w:rsidR="00B258DC" w:rsidRPr="00CA3D55" w:rsidRDefault="00B258DC" w:rsidP="00CA3D55">
            <w:pPr>
              <w:numPr>
                <w:ilvl w:val="0"/>
                <w:numId w:val="224"/>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Expanding investment in productive sectors, key among them agriculture, manufacturing, tourism, blue economy among others for enhanced job creation;</w:t>
            </w:r>
          </w:p>
          <w:p w14:paraId="5F4B7F34" w14:textId="23242393" w:rsidR="00B258DC" w:rsidRPr="00CA3D55" w:rsidRDefault="007123AA" w:rsidP="00CA3D55">
            <w:pPr>
              <w:numPr>
                <w:ilvl w:val="0"/>
                <w:numId w:val="224"/>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Strengthen</w:t>
            </w:r>
            <w:r w:rsidR="00B258DC" w:rsidRPr="00CA3D55">
              <w:rPr>
                <w:rFonts w:ascii="Times New Roman" w:hAnsi="Times New Roman" w:cs="Times New Roman"/>
                <w:sz w:val="16"/>
                <w:szCs w:val="16"/>
              </w:rPr>
              <w:t xml:space="preserve"> public finance management systems at national and county levels to ensure public resources are prudently managed and utilised for improved service delivery; improving business environment and creation of employment opportunities;</w:t>
            </w:r>
          </w:p>
          <w:p w14:paraId="0F28EAE1" w14:textId="60A387E6" w:rsidR="00B258DC" w:rsidRPr="00CA3D55" w:rsidRDefault="007123AA" w:rsidP="00CA3D55">
            <w:pPr>
              <w:numPr>
                <w:ilvl w:val="0"/>
                <w:numId w:val="224"/>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Support</w:t>
            </w:r>
            <w:r w:rsidR="00B258DC" w:rsidRPr="00CA3D55">
              <w:rPr>
                <w:rFonts w:ascii="Times New Roman" w:hAnsi="Times New Roman" w:cs="Times New Roman"/>
                <w:sz w:val="16"/>
                <w:szCs w:val="16"/>
              </w:rPr>
              <w:t xml:space="preserve"> youth entry into both public and private sector employment through strengthening linkage between education and training; and labour </w:t>
            </w:r>
            <w:r w:rsidRPr="00CA3D55">
              <w:rPr>
                <w:rFonts w:ascii="Times New Roman" w:hAnsi="Times New Roman" w:cs="Times New Roman"/>
                <w:sz w:val="16"/>
                <w:szCs w:val="16"/>
              </w:rPr>
              <w:t>market; and</w:t>
            </w:r>
          </w:p>
          <w:p w14:paraId="644D6EB8" w14:textId="297F2E88" w:rsidR="00B258DC" w:rsidRPr="00CA3D55" w:rsidRDefault="00B258DC" w:rsidP="00CA3D55">
            <w:pPr>
              <w:numPr>
                <w:ilvl w:val="0"/>
                <w:numId w:val="224"/>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Address challenges youth face when searching for a job through investment in jobs search infrastructure including strengthening the Kenya Labour Market Information System and enhancing employment services across all counties</w:t>
            </w:r>
          </w:p>
        </w:tc>
        <w:tc>
          <w:tcPr>
            <w:tcW w:w="3150" w:type="dxa"/>
            <w:shd w:val="clear" w:color="auto" w:fill="auto"/>
          </w:tcPr>
          <w:p w14:paraId="099D7E8F" w14:textId="5EC98B94" w:rsidR="00B258DC" w:rsidRPr="00CA3D55" w:rsidRDefault="00B258DC" w:rsidP="00CA3D55">
            <w:pPr>
              <w:pBdr>
                <w:top w:val="nil"/>
                <w:left w:val="nil"/>
                <w:bottom w:val="nil"/>
                <w:right w:val="nil"/>
                <w:between w:val="nil"/>
              </w:pBdr>
              <w:spacing w:after="0" w:line="240" w:lineRule="auto"/>
              <w:ind w:left="250"/>
              <w:rPr>
                <w:rFonts w:ascii="Times New Roman" w:hAnsi="Times New Roman" w:cs="Times New Roman"/>
                <w:sz w:val="16"/>
                <w:szCs w:val="16"/>
              </w:rPr>
            </w:pPr>
            <w:r w:rsidRPr="00CA3D55">
              <w:rPr>
                <w:rFonts w:ascii="Times New Roman" w:hAnsi="Times New Roman" w:cs="Times New Roman"/>
                <w:sz w:val="16"/>
                <w:szCs w:val="16"/>
              </w:rPr>
              <w:t>Proportion of youth employed, underemployment and inactivity by county and sector</w:t>
            </w:r>
          </w:p>
        </w:tc>
        <w:tc>
          <w:tcPr>
            <w:tcW w:w="2379" w:type="dxa"/>
            <w:shd w:val="clear" w:color="auto" w:fill="auto"/>
          </w:tcPr>
          <w:p w14:paraId="7A0CF522"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w:t>
            </w:r>
          </w:p>
          <w:p w14:paraId="5E251A9A"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 xml:space="preserve">Private Sector, ICTA, FBOs, PSC, YSOs, </w:t>
            </w:r>
            <w:proofErr w:type="spellStart"/>
            <w:r w:rsidRPr="00CA3D55">
              <w:rPr>
                <w:rFonts w:ascii="Times New Roman" w:hAnsi="Times New Roman" w:cs="Times New Roman"/>
                <w:i/>
                <w:sz w:val="16"/>
                <w:szCs w:val="16"/>
              </w:rPr>
              <w:t>Ajira</w:t>
            </w:r>
            <w:proofErr w:type="spellEnd"/>
            <w:r w:rsidRPr="00CA3D55">
              <w:rPr>
                <w:rFonts w:ascii="Times New Roman" w:hAnsi="Times New Roman" w:cs="Times New Roman"/>
                <w:sz w:val="16"/>
                <w:szCs w:val="16"/>
              </w:rPr>
              <w:t xml:space="preserve"> Digital, 2jiajiri programme, </w:t>
            </w:r>
            <w:proofErr w:type="spellStart"/>
            <w:r w:rsidRPr="00CA3D55">
              <w:rPr>
                <w:rFonts w:ascii="Times New Roman" w:hAnsi="Times New Roman" w:cs="Times New Roman"/>
                <w:sz w:val="16"/>
                <w:szCs w:val="16"/>
              </w:rPr>
              <w:t>iHub</w:t>
            </w:r>
            <w:proofErr w:type="spellEnd"/>
            <w:r w:rsidRPr="00CA3D55">
              <w:rPr>
                <w:rFonts w:ascii="Times New Roman" w:hAnsi="Times New Roman" w:cs="Times New Roman"/>
                <w:sz w:val="16"/>
                <w:szCs w:val="16"/>
              </w:rPr>
              <w:t>,</w:t>
            </w:r>
          </w:p>
          <w:p w14:paraId="507A6C85"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w:t>
            </w:r>
          </w:p>
          <w:p w14:paraId="03A21DB6"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CBOs</w:t>
            </w:r>
          </w:p>
        </w:tc>
      </w:tr>
      <w:tr w:rsidR="00B258DC" w:rsidRPr="00CA3D55" w14:paraId="4CAAC73E" w14:textId="77777777" w:rsidTr="00B258DC">
        <w:trPr>
          <w:trHeight w:val="80"/>
        </w:trPr>
        <w:tc>
          <w:tcPr>
            <w:tcW w:w="2127" w:type="dxa"/>
            <w:vMerge/>
            <w:shd w:val="clear" w:color="auto" w:fill="auto"/>
          </w:tcPr>
          <w:p w14:paraId="12BE6500"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2D3565AD" w14:textId="77777777" w:rsidR="00B258DC" w:rsidRPr="00CA3D55" w:rsidRDefault="00B258DC" w:rsidP="00CA3D55">
            <w:pPr>
              <w:pStyle w:val="ListParagraph"/>
              <w:numPr>
                <w:ilvl w:val="0"/>
                <w:numId w:val="223"/>
              </w:numP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Enhance financial services for youth programmes</w:t>
            </w:r>
          </w:p>
        </w:tc>
        <w:tc>
          <w:tcPr>
            <w:tcW w:w="5386" w:type="dxa"/>
            <w:shd w:val="clear" w:color="auto" w:fill="auto"/>
          </w:tcPr>
          <w:p w14:paraId="00C9C7EA" w14:textId="77777777" w:rsidR="00B258DC" w:rsidRPr="00CA3D55" w:rsidRDefault="00B258DC" w:rsidP="00CA3D55">
            <w:pPr>
              <w:numPr>
                <w:ilvl w:val="0"/>
                <w:numId w:val="225"/>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Embrace result-based contracting in order to strengthen link between youth and employers;</w:t>
            </w:r>
          </w:p>
          <w:p w14:paraId="642D50F7" w14:textId="77777777" w:rsidR="00B258DC" w:rsidRPr="00CA3D55" w:rsidRDefault="00B258DC" w:rsidP="00CA3D55">
            <w:pPr>
              <w:numPr>
                <w:ilvl w:val="0"/>
                <w:numId w:val="225"/>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Support development of business infrastructure;</w:t>
            </w:r>
          </w:p>
          <w:p w14:paraId="1250F8F5" w14:textId="77777777" w:rsidR="00B258DC" w:rsidRPr="00CA3D55" w:rsidRDefault="00B258DC" w:rsidP="00CA3D55">
            <w:pPr>
              <w:numPr>
                <w:ilvl w:val="0"/>
                <w:numId w:val="225"/>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Support business sub-contracting to youth-based enterprises;</w:t>
            </w:r>
          </w:p>
          <w:p w14:paraId="1E232034" w14:textId="77777777" w:rsidR="00B258DC" w:rsidRPr="00CA3D55" w:rsidRDefault="00B258DC" w:rsidP="00CA3D55">
            <w:pPr>
              <w:numPr>
                <w:ilvl w:val="0"/>
                <w:numId w:val="225"/>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Develop and institutionalize financial market access systems for the youth; and</w:t>
            </w:r>
          </w:p>
          <w:p w14:paraId="272D0A37" w14:textId="06A90B4C" w:rsidR="00B258DC" w:rsidRPr="00CA3D55" w:rsidRDefault="00B258DC" w:rsidP="00CA3D55">
            <w:pPr>
              <w:numPr>
                <w:ilvl w:val="0"/>
                <w:numId w:val="225"/>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Enhance access to financial support for youth entrepreneurship ventures and enterprises</w:t>
            </w:r>
          </w:p>
        </w:tc>
        <w:tc>
          <w:tcPr>
            <w:tcW w:w="3150" w:type="dxa"/>
            <w:shd w:val="clear" w:color="auto" w:fill="auto"/>
          </w:tcPr>
          <w:p w14:paraId="279FC898" w14:textId="77777777" w:rsidR="00B258DC" w:rsidRPr="00CA3D55" w:rsidRDefault="00B258DC" w:rsidP="00CA3D55">
            <w:pPr>
              <w:numPr>
                <w:ilvl w:val="0"/>
                <w:numId w:val="232"/>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youth SMES linked to the market (business to business; business to market, business to finance;</w:t>
            </w:r>
          </w:p>
          <w:p w14:paraId="79112815" w14:textId="77777777" w:rsidR="00B258DC" w:rsidRPr="00CA3D55" w:rsidRDefault="00B258DC" w:rsidP="00CA3D55">
            <w:pPr>
              <w:numPr>
                <w:ilvl w:val="0"/>
                <w:numId w:val="232"/>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Type and number of smart agriculture initiatives managed by the youth</w:t>
            </w:r>
          </w:p>
          <w:p w14:paraId="133B5341" w14:textId="77777777" w:rsidR="00B258DC" w:rsidRPr="00CA3D55" w:rsidRDefault="00B258DC" w:rsidP="00CA3D55">
            <w:pPr>
              <w:numPr>
                <w:ilvl w:val="0"/>
                <w:numId w:val="232"/>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mechanised agriculture production system</w:t>
            </w:r>
          </w:p>
          <w:p w14:paraId="4CCE9EEA" w14:textId="26D34CF0" w:rsidR="00B258DC" w:rsidRPr="00CA3D55" w:rsidRDefault="00B258DC" w:rsidP="00CA3D55">
            <w:pPr>
              <w:numPr>
                <w:ilvl w:val="0"/>
                <w:numId w:val="232"/>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Proportion of land leased by youth for agri-business across counties</w:t>
            </w:r>
          </w:p>
        </w:tc>
        <w:tc>
          <w:tcPr>
            <w:tcW w:w="2379" w:type="dxa"/>
            <w:shd w:val="clear" w:color="auto" w:fill="auto"/>
          </w:tcPr>
          <w:p w14:paraId="2DB34C0E"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w:t>
            </w:r>
          </w:p>
          <w:p w14:paraId="52796EC8"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Private Sector, FBOs</w:t>
            </w:r>
          </w:p>
          <w:p w14:paraId="179BC341"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 NGOs, INGOs, Affirmative Action Funds, Commercial Banks, Development Partners, YSOs, SACCOs,</w:t>
            </w:r>
          </w:p>
          <w:p w14:paraId="4D9E4ADC"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CBOs</w:t>
            </w:r>
          </w:p>
        </w:tc>
      </w:tr>
      <w:tr w:rsidR="00B258DC" w:rsidRPr="00CA3D55" w14:paraId="0E44C98F" w14:textId="77777777" w:rsidTr="00B258DC">
        <w:trPr>
          <w:trHeight w:val="20"/>
        </w:trPr>
        <w:tc>
          <w:tcPr>
            <w:tcW w:w="2127" w:type="dxa"/>
            <w:vMerge/>
            <w:shd w:val="clear" w:color="auto" w:fill="auto"/>
          </w:tcPr>
          <w:p w14:paraId="4EAA6FE3"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592D8B20" w14:textId="009D23A0" w:rsidR="00B258DC" w:rsidRPr="00CA3D55" w:rsidRDefault="00B258DC" w:rsidP="00CA3D55">
            <w:pPr>
              <w:pStyle w:val="ListParagraph"/>
              <w:numPr>
                <w:ilvl w:val="0"/>
                <w:numId w:val="223"/>
              </w:numP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Position youth at the forefront of agriculture growth and transformation</w:t>
            </w:r>
          </w:p>
        </w:tc>
        <w:tc>
          <w:tcPr>
            <w:tcW w:w="5386" w:type="dxa"/>
            <w:shd w:val="clear" w:color="auto" w:fill="auto"/>
          </w:tcPr>
          <w:p w14:paraId="433F41D6" w14:textId="08C0C702" w:rsidR="00B258DC" w:rsidRPr="00CA3D55" w:rsidRDefault="00B258DC" w:rsidP="00CA3D55">
            <w:pPr>
              <w:numPr>
                <w:ilvl w:val="0"/>
                <w:numId w:val="226"/>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Increase access to appropriate agricultural education and training.</w:t>
            </w:r>
          </w:p>
          <w:p w14:paraId="6CCD8834" w14:textId="77777777" w:rsidR="00B258DC" w:rsidRPr="00CA3D55" w:rsidRDefault="00B258DC" w:rsidP="00CA3D55">
            <w:pPr>
              <w:numPr>
                <w:ilvl w:val="0"/>
                <w:numId w:val="226"/>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Increase investment in rural farm and non-farm activities</w:t>
            </w:r>
          </w:p>
          <w:p w14:paraId="23EF2E73" w14:textId="77777777" w:rsidR="00B258DC" w:rsidRPr="00CA3D55" w:rsidRDefault="00B258DC" w:rsidP="00CA3D55">
            <w:pPr>
              <w:numPr>
                <w:ilvl w:val="0"/>
                <w:numId w:val="226"/>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Promote access to domestic and global market linkages, mechanization, financial inclusion</w:t>
            </w:r>
          </w:p>
          <w:p w14:paraId="29D5B97C" w14:textId="77777777" w:rsidR="00B258DC" w:rsidRPr="00CA3D55" w:rsidRDefault="00B258DC" w:rsidP="00CA3D55">
            <w:pPr>
              <w:numPr>
                <w:ilvl w:val="0"/>
                <w:numId w:val="226"/>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Support youth’s access and ownership of land for agri-business</w:t>
            </w:r>
          </w:p>
          <w:p w14:paraId="07399D5F" w14:textId="77777777" w:rsidR="00B258DC" w:rsidRPr="00CA3D55" w:rsidRDefault="00B258DC" w:rsidP="00CA3D55">
            <w:pPr>
              <w:numPr>
                <w:ilvl w:val="0"/>
                <w:numId w:val="226"/>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Promote innovation and incubation of agricultural technologies</w:t>
            </w:r>
          </w:p>
          <w:p w14:paraId="4B83D49E" w14:textId="3F4C42BB" w:rsidR="00B258DC" w:rsidRPr="00CA3D55" w:rsidRDefault="00B258DC" w:rsidP="00CA3D55">
            <w:pPr>
              <w:numPr>
                <w:ilvl w:val="0"/>
                <w:numId w:val="226"/>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Provide youth with extension services</w:t>
            </w:r>
          </w:p>
        </w:tc>
        <w:tc>
          <w:tcPr>
            <w:tcW w:w="3150" w:type="dxa"/>
            <w:shd w:val="clear" w:color="auto" w:fill="auto"/>
          </w:tcPr>
          <w:p w14:paraId="1744E9D9" w14:textId="77777777" w:rsidR="00B258DC" w:rsidRPr="00CA3D55" w:rsidRDefault="00B258DC" w:rsidP="00CA3D55">
            <w:pPr>
              <w:numPr>
                <w:ilvl w:val="0"/>
                <w:numId w:val="233"/>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successful youth role models in agribusiness who can mentor others.</w:t>
            </w:r>
          </w:p>
          <w:p w14:paraId="43E5B0D5" w14:textId="77777777" w:rsidR="00B258DC" w:rsidRPr="00CA3D55" w:rsidRDefault="00B258DC" w:rsidP="00CA3D55">
            <w:pPr>
              <w:numPr>
                <w:ilvl w:val="0"/>
                <w:numId w:val="233"/>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youths who are practicing agriculture as a viable career opportunity.</w:t>
            </w:r>
          </w:p>
          <w:p w14:paraId="6A7E2BF9" w14:textId="276C6234" w:rsidR="00B258DC" w:rsidRPr="00CA3D55" w:rsidRDefault="00B258DC" w:rsidP="00CA3D55">
            <w:pPr>
              <w:numPr>
                <w:ilvl w:val="0"/>
                <w:numId w:val="233"/>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Proportion of youths who are investing in blue economy</w:t>
            </w:r>
          </w:p>
        </w:tc>
        <w:tc>
          <w:tcPr>
            <w:tcW w:w="2379" w:type="dxa"/>
            <w:shd w:val="clear" w:color="auto" w:fill="auto"/>
          </w:tcPr>
          <w:p w14:paraId="0569E7B9"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w:t>
            </w:r>
          </w:p>
          <w:p w14:paraId="4AEB45C6"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Private Sector, FBOs</w:t>
            </w:r>
          </w:p>
          <w:p w14:paraId="3EE0A528"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 NGOs, INGOs, Affirmative Action Funds, Commercial Banks, Development Partners, YSOs, SACCOs,</w:t>
            </w:r>
          </w:p>
          <w:p w14:paraId="4B2CBC68" w14:textId="6AEA515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CBOs, KIPPRA</w:t>
            </w:r>
          </w:p>
        </w:tc>
      </w:tr>
      <w:tr w:rsidR="00B258DC" w:rsidRPr="00CA3D55" w14:paraId="5CA7C253" w14:textId="77777777" w:rsidTr="00B258DC">
        <w:trPr>
          <w:trHeight w:val="20"/>
        </w:trPr>
        <w:tc>
          <w:tcPr>
            <w:tcW w:w="2127" w:type="dxa"/>
            <w:vMerge/>
            <w:shd w:val="clear" w:color="auto" w:fill="auto"/>
          </w:tcPr>
          <w:p w14:paraId="7FF53C60"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4D98637F" w14:textId="04003DC3" w:rsidR="00B258DC" w:rsidRPr="00CA3D55" w:rsidRDefault="00B258DC" w:rsidP="00CA3D55">
            <w:pPr>
              <w:pStyle w:val="ListParagraph"/>
              <w:numPr>
                <w:ilvl w:val="0"/>
                <w:numId w:val="223"/>
              </w:numP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 xml:space="preserve">Identify and address the fragility and increasing vulnerabilities for youth </w:t>
            </w:r>
            <w:r w:rsidRPr="00CA3D55">
              <w:rPr>
                <w:rFonts w:ascii="Times New Roman" w:hAnsi="Times New Roman" w:cs="Times New Roman"/>
                <w:sz w:val="16"/>
                <w:szCs w:val="16"/>
              </w:rPr>
              <w:lastRenderedPageBreak/>
              <w:t>in agriculture and enterprise</w:t>
            </w:r>
          </w:p>
        </w:tc>
        <w:tc>
          <w:tcPr>
            <w:tcW w:w="5386" w:type="dxa"/>
            <w:shd w:val="clear" w:color="auto" w:fill="auto"/>
          </w:tcPr>
          <w:p w14:paraId="6A2DCF15" w14:textId="77777777" w:rsidR="00B258DC" w:rsidRPr="00CA3D55" w:rsidRDefault="00B258DC" w:rsidP="00CA3D55">
            <w:pPr>
              <w:numPr>
                <w:ilvl w:val="0"/>
                <w:numId w:val="227"/>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lastRenderedPageBreak/>
              <w:t>Rebranding agriculture as the new unexplored frontier for growth in business opportunities</w:t>
            </w:r>
          </w:p>
          <w:p w14:paraId="7A6E518F" w14:textId="4AB322EB" w:rsidR="00B258DC" w:rsidRPr="00CA3D55" w:rsidRDefault="00B258DC" w:rsidP="00CA3D55">
            <w:pPr>
              <w:numPr>
                <w:ilvl w:val="0"/>
                <w:numId w:val="227"/>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 xml:space="preserve">Invest in value addition through processing, branding, quality, individual </w:t>
            </w:r>
            <w:r w:rsidRPr="00CA3D55">
              <w:rPr>
                <w:rFonts w:ascii="Times New Roman" w:hAnsi="Times New Roman" w:cs="Times New Roman"/>
                <w:sz w:val="16"/>
                <w:szCs w:val="16"/>
              </w:rPr>
              <w:lastRenderedPageBreak/>
              <w:t>improvements</w:t>
            </w:r>
          </w:p>
          <w:p w14:paraId="753BE198" w14:textId="77777777" w:rsidR="00B258DC" w:rsidRPr="00CA3D55" w:rsidRDefault="00B258DC" w:rsidP="00CA3D55">
            <w:pPr>
              <w:numPr>
                <w:ilvl w:val="0"/>
                <w:numId w:val="227"/>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Digitize agricultural production and marketing information into web-based resources</w:t>
            </w:r>
          </w:p>
          <w:p w14:paraId="154A6DCC" w14:textId="77777777" w:rsidR="00B258DC" w:rsidRPr="00CA3D55" w:rsidRDefault="00B258DC" w:rsidP="00CA3D55">
            <w:pPr>
              <w:numPr>
                <w:ilvl w:val="0"/>
                <w:numId w:val="227"/>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Invest in emerging livestock and agricultural technologies</w:t>
            </w:r>
          </w:p>
          <w:p w14:paraId="6362DC09" w14:textId="77777777" w:rsidR="00B258DC" w:rsidRPr="00CA3D55" w:rsidRDefault="00B258DC" w:rsidP="00CA3D55">
            <w:pPr>
              <w:numPr>
                <w:ilvl w:val="0"/>
                <w:numId w:val="227"/>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Review land tenure and use systems to provide adequate security and access to land to encourage youth to invest in land improvements, development and productivity</w:t>
            </w:r>
          </w:p>
        </w:tc>
        <w:tc>
          <w:tcPr>
            <w:tcW w:w="3150" w:type="dxa"/>
            <w:shd w:val="clear" w:color="auto" w:fill="auto"/>
          </w:tcPr>
          <w:p w14:paraId="72DC74FA" w14:textId="184E0ACA" w:rsidR="00B258DC" w:rsidRPr="00CA3D55" w:rsidRDefault="00B258DC" w:rsidP="00CA3D55">
            <w:pPr>
              <w:numPr>
                <w:ilvl w:val="0"/>
                <w:numId w:val="234"/>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lastRenderedPageBreak/>
              <w:t>Proportion and profile of not in education, employment and training (NEET)</w:t>
            </w:r>
          </w:p>
          <w:p w14:paraId="3759FE5E" w14:textId="0500B846" w:rsidR="00B258DC" w:rsidRPr="00CA3D55" w:rsidRDefault="00B258DC" w:rsidP="00CA3D55">
            <w:pPr>
              <w:numPr>
                <w:ilvl w:val="0"/>
                <w:numId w:val="234"/>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lastRenderedPageBreak/>
              <w:t>Number of youths with special needs in entrepreneurship and employment activities.</w:t>
            </w:r>
          </w:p>
        </w:tc>
        <w:tc>
          <w:tcPr>
            <w:tcW w:w="2379" w:type="dxa"/>
            <w:shd w:val="clear" w:color="auto" w:fill="auto"/>
          </w:tcPr>
          <w:p w14:paraId="12801DA4"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lastRenderedPageBreak/>
              <w:t>National Government, County Governments</w:t>
            </w:r>
          </w:p>
          <w:p w14:paraId="57FDC69D"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 xml:space="preserve">Private Sector, ICTA, FBOs, </w:t>
            </w:r>
            <w:r w:rsidRPr="00CA3D55">
              <w:rPr>
                <w:rFonts w:ascii="Times New Roman" w:hAnsi="Times New Roman" w:cs="Times New Roman"/>
                <w:sz w:val="16"/>
                <w:szCs w:val="16"/>
              </w:rPr>
              <w:lastRenderedPageBreak/>
              <w:t xml:space="preserve">PSC, YSOs, </w:t>
            </w:r>
            <w:proofErr w:type="spellStart"/>
            <w:r w:rsidRPr="00CA3D55">
              <w:rPr>
                <w:rFonts w:ascii="Times New Roman" w:hAnsi="Times New Roman" w:cs="Times New Roman"/>
                <w:i/>
                <w:sz w:val="16"/>
                <w:szCs w:val="16"/>
              </w:rPr>
              <w:t>Ajira</w:t>
            </w:r>
            <w:proofErr w:type="spellEnd"/>
            <w:r w:rsidRPr="00CA3D55">
              <w:rPr>
                <w:rFonts w:ascii="Times New Roman" w:hAnsi="Times New Roman" w:cs="Times New Roman"/>
                <w:sz w:val="16"/>
                <w:szCs w:val="16"/>
              </w:rPr>
              <w:t xml:space="preserve"> Digital, 2jiajiri programme, </w:t>
            </w:r>
            <w:proofErr w:type="spellStart"/>
            <w:r w:rsidRPr="00CA3D55">
              <w:rPr>
                <w:rFonts w:ascii="Times New Roman" w:hAnsi="Times New Roman" w:cs="Times New Roman"/>
                <w:sz w:val="16"/>
                <w:szCs w:val="16"/>
              </w:rPr>
              <w:t>iHub</w:t>
            </w:r>
            <w:proofErr w:type="spellEnd"/>
            <w:r w:rsidRPr="00CA3D55">
              <w:rPr>
                <w:rFonts w:ascii="Times New Roman" w:hAnsi="Times New Roman" w:cs="Times New Roman"/>
                <w:sz w:val="16"/>
                <w:szCs w:val="16"/>
              </w:rPr>
              <w:t>,</w:t>
            </w:r>
          </w:p>
          <w:p w14:paraId="3DB94B0E"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w:t>
            </w:r>
          </w:p>
          <w:p w14:paraId="08811FA5"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CBOs</w:t>
            </w:r>
          </w:p>
        </w:tc>
      </w:tr>
      <w:tr w:rsidR="00B258DC" w:rsidRPr="00CA3D55" w14:paraId="0B05AB16" w14:textId="77777777" w:rsidTr="00CA3D55">
        <w:trPr>
          <w:trHeight w:val="1754"/>
        </w:trPr>
        <w:tc>
          <w:tcPr>
            <w:tcW w:w="2127" w:type="dxa"/>
            <w:vMerge/>
            <w:shd w:val="clear" w:color="auto" w:fill="auto"/>
          </w:tcPr>
          <w:p w14:paraId="2AD6CBA3"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0D4EEBC2" w14:textId="77777777" w:rsidR="00B258DC" w:rsidRPr="00CA3D55" w:rsidRDefault="00B258DC" w:rsidP="00CA3D55">
            <w:pPr>
              <w:pStyle w:val="ListParagraph"/>
              <w:numPr>
                <w:ilvl w:val="0"/>
                <w:numId w:val="223"/>
              </w:numPr>
              <w:spacing w:after="0" w:line="240" w:lineRule="auto"/>
              <w:ind w:left="251" w:hanging="251"/>
              <w:rPr>
                <w:sz w:val="16"/>
                <w:szCs w:val="16"/>
              </w:rPr>
            </w:pPr>
            <w:r w:rsidRPr="00CA3D55">
              <w:rPr>
                <w:rFonts w:ascii="Times New Roman" w:hAnsi="Times New Roman" w:cs="Times New Roman"/>
                <w:sz w:val="16"/>
                <w:szCs w:val="16"/>
              </w:rPr>
              <w:t>Strengthen frameworks for labour export, foreign employment management and diaspora engagement</w:t>
            </w:r>
          </w:p>
          <w:p w14:paraId="4B80979C" w14:textId="77777777" w:rsidR="00B258DC" w:rsidRPr="00CA3D55" w:rsidRDefault="00B258DC" w:rsidP="00CA3D55"/>
        </w:tc>
        <w:tc>
          <w:tcPr>
            <w:tcW w:w="5386" w:type="dxa"/>
            <w:shd w:val="clear" w:color="auto" w:fill="auto"/>
          </w:tcPr>
          <w:p w14:paraId="1F451BCF" w14:textId="77777777" w:rsidR="00B258DC" w:rsidRPr="00CA3D55" w:rsidRDefault="00B258DC" w:rsidP="00CA3D55">
            <w:pPr>
              <w:numPr>
                <w:ilvl w:val="0"/>
                <w:numId w:val="228"/>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Encourage and support the youth to seek employment in other countries; participate in diaspora activities</w:t>
            </w:r>
          </w:p>
          <w:p w14:paraId="39488966" w14:textId="77777777" w:rsidR="00B258DC" w:rsidRPr="00CA3D55" w:rsidRDefault="00B258DC" w:rsidP="00CA3D55">
            <w:pPr>
              <w:numPr>
                <w:ilvl w:val="0"/>
                <w:numId w:val="228"/>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Encourage and support the youth working in the diaspora to participate in national, political, cultural, social and development programmes in the country</w:t>
            </w:r>
          </w:p>
          <w:p w14:paraId="2ECBE68C" w14:textId="77777777" w:rsidR="00B258DC" w:rsidRPr="00CA3D55" w:rsidRDefault="00B258DC" w:rsidP="00CA3D55">
            <w:pPr>
              <w:numPr>
                <w:ilvl w:val="0"/>
                <w:numId w:val="228"/>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Enforce guidelines on employment of Kenyans in foreign countries and accreditation of private employment agencies</w:t>
            </w:r>
          </w:p>
          <w:p w14:paraId="5F585031" w14:textId="77777777" w:rsidR="00B258DC" w:rsidRPr="00CA3D55" w:rsidRDefault="00B258DC" w:rsidP="00CA3D55">
            <w:pPr>
              <w:numPr>
                <w:ilvl w:val="0"/>
                <w:numId w:val="228"/>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Set up a portal for youth to easily access labour opportunities locally and internationally</w:t>
            </w:r>
          </w:p>
        </w:tc>
        <w:tc>
          <w:tcPr>
            <w:tcW w:w="3150" w:type="dxa"/>
            <w:shd w:val="clear" w:color="auto" w:fill="auto"/>
          </w:tcPr>
          <w:p w14:paraId="4EEA9F03" w14:textId="2A01197C" w:rsidR="00B258DC" w:rsidRPr="00CA3D55" w:rsidRDefault="00B258DC" w:rsidP="00CA3D55">
            <w:pPr>
              <w:pBdr>
                <w:top w:val="nil"/>
                <w:left w:val="nil"/>
                <w:bottom w:val="nil"/>
                <w:right w:val="nil"/>
                <w:between w:val="nil"/>
              </w:pBdr>
              <w:spacing w:after="0" w:line="240" w:lineRule="auto"/>
              <w:ind w:left="250"/>
              <w:rPr>
                <w:rFonts w:ascii="Times New Roman" w:hAnsi="Times New Roman" w:cs="Times New Roman"/>
                <w:sz w:val="16"/>
                <w:szCs w:val="16"/>
              </w:rPr>
            </w:pPr>
            <w:r w:rsidRPr="00CA3D55">
              <w:rPr>
                <w:rFonts w:ascii="Times New Roman" w:hAnsi="Times New Roman" w:cs="Times New Roman"/>
                <w:sz w:val="16"/>
                <w:szCs w:val="16"/>
              </w:rPr>
              <w:t>Number of youth employed abroad.</w:t>
            </w:r>
          </w:p>
        </w:tc>
        <w:tc>
          <w:tcPr>
            <w:tcW w:w="2379" w:type="dxa"/>
            <w:shd w:val="clear" w:color="auto" w:fill="auto"/>
          </w:tcPr>
          <w:p w14:paraId="19E31BB2"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w:t>
            </w:r>
          </w:p>
          <w:p w14:paraId="38AA3AD4"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Private Sector; Kenya Embassies</w:t>
            </w:r>
          </w:p>
          <w:p w14:paraId="759FB592" w14:textId="77777777" w:rsidR="00B258DC" w:rsidRPr="00CA3D55" w:rsidRDefault="00B258DC" w:rsidP="00FF50A4">
            <w:pPr>
              <w:spacing w:after="0" w:line="240" w:lineRule="auto"/>
              <w:rPr>
                <w:rFonts w:ascii="Times New Roman" w:hAnsi="Times New Roman" w:cs="Times New Roman"/>
                <w:sz w:val="16"/>
                <w:szCs w:val="16"/>
              </w:rPr>
            </w:pPr>
          </w:p>
        </w:tc>
      </w:tr>
      <w:tr w:rsidR="00B258DC" w:rsidRPr="00CA3D55" w14:paraId="524FED93" w14:textId="77777777" w:rsidTr="00B258DC">
        <w:trPr>
          <w:trHeight w:val="20"/>
        </w:trPr>
        <w:tc>
          <w:tcPr>
            <w:tcW w:w="2127" w:type="dxa"/>
            <w:vMerge/>
            <w:shd w:val="clear" w:color="auto" w:fill="auto"/>
          </w:tcPr>
          <w:p w14:paraId="73812702"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3CC26486" w14:textId="073B74A4" w:rsidR="00B258DC" w:rsidRPr="00CA3D55" w:rsidRDefault="00B258DC" w:rsidP="00CA3D55">
            <w:pPr>
              <w:pStyle w:val="ListParagraph"/>
              <w:numPr>
                <w:ilvl w:val="0"/>
                <w:numId w:val="223"/>
              </w:numPr>
              <w:spacing w:after="0" w:line="240" w:lineRule="auto"/>
              <w:ind w:left="251" w:hanging="251"/>
              <w:rPr>
                <w:sz w:val="16"/>
                <w:szCs w:val="16"/>
              </w:rPr>
            </w:pPr>
            <w:r w:rsidRPr="00CA3D55">
              <w:rPr>
                <w:rFonts w:ascii="Times New Roman" w:hAnsi="Times New Roman" w:cs="Times New Roman"/>
                <w:sz w:val="16"/>
                <w:szCs w:val="16"/>
              </w:rPr>
              <w:t>Promote a culture of entrepreneurship among the youth through training mentorship, internships, attachments, business incubation and partnerships</w:t>
            </w:r>
          </w:p>
        </w:tc>
        <w:tc>
          <w:tcPr>
            <w:tcW w:w="5386" w:type="dxa"/>
            <w:shd w:val="clear" w:color="auto" w:fill="auto"/>
          </w:tcPr>
          <w:p w14:paraId="089738A2" w14:textId="77777777" w:rsidR="00B258DC" w:rsidRPr="00CA3D55" w:rsidRDefault="00B258DC" w:rsidP="00CA3D55">
            <w:pPr>
              <w:numPr>
                <w:ilvl w:val="0"/>
                <w:numId w:val="229"/>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Promote education and training, entrepreneurship and apprentice training programmes that are relevant to industry;</w:t>
            </w:r>
          </w:p>
          <w:p w14:paraId="2C644B10" w14:textId="77777777" w:rsidR="00B258DC" w:rsidRPr="00CA3D55" w:rsidRDefault="00B258DC" w:rsidP="00CA3D55">
            <w:pPr>
              <w:numPr>
                <w:ilvl w:val="0"/>
                <w:numId w:val="229"/>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Enhance entrepreneurship capacity building programs through supporting or expanding internships, mentorships, attachments and business incubation;</w:t>
            </w:r>
          </w:p>
          <w:p w14:paraId="1EA05EBC" w14:textId="77777777" w:rsidR="00B258DC" w:rsidRPr="00CA3D55" w:rsidRDefault="00B258DC" w:rsidP="00CA3D55">
            <w:pPr>
              <w:numPr>
                <w:ilvl w:val="0"/>
                <w:numId w:val="229"/>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Review of regulatory framework on Small and Medium Enterprises (SMEs) to make it friendly to youth; and</w:t>
            </w:r>
          </w:p>
          <w:p w14:paraId="095F1570" w14:textId="77777777" w:rsidR="00B258DC" w:rsidRPr="00CA3D55" w:rsidRDefault="00B258DC" w:rsidP="00CA3D55">
            <w:pPr>
              <w:numPr>
                <w:ilvl w:val="0"/>
                <w:numId w:val="229"/>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Ensure access to AGPO at both National and County levels of government.</w:t>
            </w:r>
          </w:p>
          <w:p w14:paraId="1FC61393" w14:textId="77777777" w:rsidR="00B258DC" w:rsidRPr="00CA3D55" w:rsidRDefault="00B258DC" w:rsidP="00CA3D55">
            <w:pPr>
              <w:numPr>
                <w:ilvl w:val="0"/>
                <w:numId w:val="229"/>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Training and Business Development Services</w:t>
            </w:r>
          </w:p>
        </w:tc>
        <w:tc>
          <w:tcPr>
            <w:tcW w:w="3150" w:type="dxa"/>
            <w:shd w:val="clear" w:color="auto" w:fill="auto"/>
          </w:tcPr>
          <w:p w14:paraId="0CE9B67D" w14:textId="77777777" w:rsidR="00B258DC" w:rsidRPr="00CA3D55" w:rsidRDefault="00B258DC" w:rsidP="00CA3D55">
            <w:pPr>
              <w:pBdr>
                <w:top w:val="nil"/>
                <w:left w:val="nil"/>
                <w:bottom w:val="nil"/>
                <w:right w:val="nil"/>
                <w:between w:val="nil"/>
              </w:pBdr>
              <w:spacing w:after="0" w:line="240" w:lineRule="auto"/>
              <w:ind w:left="250"/>
              <w:rPr>
                <w:rFonts w:ascii="Times New Roman" w:hAnsi="Times New Roman" w:cs="Times New Roman"/>
                <w:sz w:val="16"/>
                <w:szCs w:val="16"/>
              </w:rPr>
            </w:pPr>
            <w:r w:rsidRPr="00CA3D55">
              <w:rPr>
                <w:rFonts w:ascii="Times New Roman" w:hAnsi="Times New Roman" w:cs="Times New Roman"/>
                <w:sz w:val="16"/>
                <w:szCs w:val="16"/>
              </w:rPr>
              <w:t>Proportion of businesses managed by the youth</w:t>
            </w:r>
          </w:p>
        </w:tc>
        <w:tc>
          <w:tcPr>
            <w:tcW w:w="2379" w:type="dxa"/>
            <w:shd w:val="clear" w:color="auto" w:fill="auto"/>
          </w:tcPr>
          <w:p w14:paraId="7D0A82D8"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w:t>
            </w:r>
          </w:p>
          <w:p w14:paraId="174A8378" w14:textId="6376CF99"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 xml:space="preserve">Private Sector, ICTA, KIPPRA, FBOs, PSC, YSOs, </w:t>
            </w:r>
            <w:proofErr w:type="spellStart"/>
            <w:r w:rsidRPr="00CA3D55">
              <w:rPr>
                <w:rFonts w:ascii="Times New Roman" w:hAnsi="Times New Roman" w:cs="Times New Roman"/>
                <w:sz w:val="16"/>
                <w:szCs w:val="16"/>
              </w:rPr>
              <w:t>Ajira</w:t>
            </w:r>
            <w:proofErr w:type="spellEnd"/>
            <w:r w:rsidRPr="00CA3D55">
              <w:rPr>
                <w:rFonts w:ascii="Times New Roman" w:hAnsi="Times New Roman" w:cs="Times New Roman"/>
                <w:sz w:val="16"/>
                <w:szCs w:val="16"/>
              </w:rPr>
              <w:t xml:space="preserve"> Digital, 2jiajiri programme, </w:t>
            </w:r>
            <w:proofErr w:type="spellStart"/>
            <w:r w:rsidRPr="00CA3D55">
              <w:rPr>
                <w:rFonts w:ascii="Times New Roman" w:hAnsi="Times New Roman" w:cs="Times New Roman"/>
                <w:sz w:val="16"/>
                <w:szCs w:val="16"/>
              </w:rPr>
              <w:t>iHub</w:t>
            </w:r>
            <w:proofErr w:type="spellEnd"/>
            <w:r w:rsidRPr="00CA3D55">
              <w:rPr>
                <w:rFonts w:ascii="Times New Roman" w:hAnsi="Times New Roman" w:cs="Times New Roman"/>
                <w:sz w:val="16"/>
                <w:szCs w:val="16"/>
              </w:rPr>
              <w:t>,</w:t>
            </w:r>
          </w:p>
          <w:p w14:paraId="20A254C2"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w:t>
            </w:r>
          </w:p>
          <w:p w14:paraId="0E9A58DE"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CBOs</w:t>
            </w:r>
          </w:p>
        </w:tc>
      </w:tr>
      <w:tr w:rsidR="00B258DC" w:rsidRPr="00CA3D55" w14:paraId="626C47ED" w14:textId="77777777" w:rsidTr="00B258DC">
        <w:trPr>
          <w:trHeight w:val="20"/>
        </w:trPr>
        <w:tc>
          <w:tcPr>
            <w:tcW w:w="2127" w:type="dxa"/>
            <w:vMerge/>
            <w:shd w:val="clear" w:color="auto" w:fill="auto"/>
          </w:tcPr>
          <w:p w14:paraId="5F5A11B1"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1D65A5B8" w14:textId="0EF67775" w:rsidR="00B258DC" w:rsidRPr="00CA3D55" w:rsidRDefault="00B258DC" w:rsidP="00CA3D55">
            <w:pPr>
              <w:pStyle w:val="ListParagraph"/>
              <w:numPr>
                <w:ilvl w:val="0"/>
                <w:numId w:val="223"/>
              </w:numPr>
              <w:spacing w:after="0" w:line="240" w:lineRule="auto"/>
              <w:ind w:left="251" w:hanging="251"/>
              <w:rPr>
                <w:sz w:val="16"/>
                <w:szCs w:val="16"/>
              </w:rPr>
            </w:pPr>
            <w:r w:rsidRPr="00CA3D55">
              <w:rPr>
                <w:rFonts w:ascii="Times New Roman" w:hAnsi="Times New Roman" w:cs="Times New Roman"/>
                <w:sz w:val="16"/>
                <w:szCs w:val="16"/>
              </w:rPr>
              <w:t>Strengthen labour management information systems among the youth</w:t>
            </w:r>
          </w:p>
        </w:tc>
        <w:tc>
          <w:tcPr>
            <w:tcW w:w="5386" w:type="dxa"/>
            <w:shd w:val="clear" w:color="auto" w:fill="auto"/>
          </w:tcPr>
          <w:p w14:paraId="5F934554" w14:textId="77777777" w:rsidR="00B258DC" w:rsidRPr="00CA3D55" w:rsidRDefault="00B258DC" w:rsidP="00CA3D55">
            <w:pPr>
              <w:numPr>
                <w:ilvl w:val="0"/>
                <w:numId w:val="230"/>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Establish a one-stop information centre on employment opportunities across counties</w:t>
            </w:r>
          </w:p>
          <w:p w14:paraId="2FD79E47" w14:textId="77777777" w:rsidR="00B258DC" w:rsidRPr="00CA3D55" w:rsidRDefault="00B258DC" w:rsidP="00CA3D55">
            <w:pPr>
              <w:numPr>
                <w:ilvl w:val="0"/>
                <w:numId w:val="230"/>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Institutionalize tracer studies of graduates to gauge the relevance of learning programmes to the labour market</w:t>
            </w:r>
          </w:p>
          <w:p w14:paraId="7DDFDFCF" w14:textId="77777777" w:rsidR="00B258DC" w:rsidRPr="00CA3D55" w:rsidRDefault="00B258DC" w:rsidP="00CA3D55">
            <w:pPr>
              <w:numPr>
                <w:ilvl w:val="0"/>
                <w:numId w:val="230"/>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Operationalize national employment placement centres</w:t>
            </w:r>
          </w:p>
          <w:p w14:paraId="1099F61F" w14:textId="77777777" w:rsidR="00B258DC" w:rsidRPr="00CA3D55" w:rsidRDefault="00B258DC" w:rsidP="00CA3D55">
            <w:pPr>
              <w:numPr>
                <w:ilvl w:val="0"/>
                <w:numId w:val="230"/>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Promote and implement</w:t>
            </w:r>
          </w:p>
        </w:tc>
        <w:tc>
          <w:tcPr>
            <w:tcW w:w="3150" w:type="dxa"/>
            <w:shd w:val="clear" w:color="auto" w:fill="auto"/>
          </w:tcPr>
          <w:p w14:paraId="7D83C8B8" w14:textId="77777777" w:rsidR="00B258DC" w:rsidRPr="00CA3D55" w:rsidRDefault="00B258DC" w:rsidP="00CA3D55">
            <w:pPr>
              <w:pBdr>
                <w:top w:val="nil"/>
                <w:left w:val="nil"/>
                <w:bottom w:val="nil"/>
                <w:right w:val="nil"/>
                <w:between w:val="nil"/>
              </w:pBdr>
              <w:spacing w:after="0" w:line="240" w:lineRule="auto"/>
              <w:ind w:left="250"/>
              <w:rPr>
                <w:rFonts w:ascii="Times New Roman" w:hAnsi="Times New Roman" w:cs="Times New Roman"/>
                <w:sz w:val="16"/>
                <w:szCs w:val="16"/>
              </w:rPr>
            </w:pPr>
            <w:r w:rsidRPr="00CA3D55">
              <w:rPr>
                <w:rFonts w:ascii="Times New Roman" w:hAnsi="Times New Roman" w:cs="Times New Roman"/>
                <w:sz w:val="16"/>
                <w:szCs w:val="16"/>
              </w:rPr>
              <w:t>Proportion of youth accessing opportunities through the labour management system by County</w:t>
            </w:r>
          </w:p>
        </w:tc>
        <w:tc>
          <w:tcPr>
            <w:tcW w:w="2379" w:type="dxa"/>
            <w:shd w:val="clear" w:color="auto" w:fill="auto"/>
          </w:tcPr>
          <w:p w14:paraId="43B8234B"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w:t>
            </w:r>
          </w:p>
          <w:p w14:paraId="0A2ED62E"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 xml:space="preserve">Private Sector, ICTA, FBOs, PSC, YSOs, </w:t>
            </w:r>
            <w:proofErr w:type="spellStart"/>
            <w:r w:rsidRPr="00CA3D55">
              <w:rPr>
                <w:rFonts w:ascii="Times New Roman" w:hAnsi="Times New Roman" w:cs="Times New Roman"/>
                <w:sz w:val="16"/>
                <w:szCs w:val="16"/>
              </w:rPr>
              <w:t>Ajira</w:t>
            </w:r>
            <w:proofErr w:type="spellEnd"/>
            <w:r w:rsidRPr="00CA3D55">
              <w:rPr>
                <w:rFonts w:ascii="Times New Roman" w:hAnsi="Times New Roman" w:cs="Times New Roman"/>
                <w:sz w:val="16"/>
                <w:szCs w:val="16"/>
              </w:rPr>
              <w:t xml:space="preserve"> Digital, 2jiajiri programme, </w:t>
            </w:r>
            <w:proofErr w:type="spellStart"/>
            <w:r w:rsidRPr="00CA3D55">
              <w:rPr>
                <w:rFonts w:ascii="Times New Roman" w:hAnsi="Times New Roman" w:cs="Times New Roman"/>
                <w:sz w:val="16"/>
                <w:szCs w:val="16"/>
              </w:rPr>
              <w:t>iHub</w:t>
            </w:r>
            <w:proofErr w:type="spellEnd"/>
            <w:r w:rsidRPr="00CA3D55">
              <w:rPr>
                <w:rFonts w:ascii="Times New Roman" w:hAnsi="Times New Roman" w:cs="Times New Roman"/>
                <w:sz w:val="16"/>
                <w:szCs w:val="16"/>
              </w:rPr>
              <w:t>,</w:t>
            </w:r>
          </w:p>
          <w:p w14:paraId="41DB65B2"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w:t>
            </w:r>
          </w:p>
          <w:p w14:paraId="18D94657"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CBOs</w:t>
            </w:r>
          </w:p>
        </w:tc>
      </w:tr>
      <w:tr w:rsidR="00486F92" w:rsidRPr="00CA3D55" w14:paraId="3DE978F6" w14:textId="77777777" w:rsidTr="00887D59">
        <w:trPr>
          <w:trHeight w:val="20"/>
        </w:trPr>
        <w:tc>
          <w:tcPr>
            <w:tcW w:w="15168" w:type="dxa"/>
            <w:gridSpan w:val="5"/>
            <w:shd w:val="clear" w:color="auto" w:fill="auto"/>
          </w:tcPr>
          <w:p w14:paraId="435563FB" w14:textId="77777777" w:rsidR="00486F92" w:rsidRPr="00CA3D55" w:rsidRDefault="00486F92" w:rsidP="00FF50A4">
            <w:pPr>
              <w:spacing w:after="0" w:line="240" w:lineRule="auto"/>
              <w:ind w:left="360"/>
              <w:rPr>
                <w:rFonts w:ascii="Times New Roman" w:hAnsi="Times New Roman" w:cs="Times New Roman"/>
                <w:b/>
                <w:sz w:val="16"/>
                <w:szCs w:val="16"/>
              </w:rPr>
            </w:pPr>
          </w:p>
        </w:tc>
      </w:tr>
      <w:tr w:rsidR="000C5772" w:rsidRPr="00CA3D55" w14:paraId="5E212144" w14:textId="77777777" w:rsidTr="00CA3D55">
        <w:trPr>
          <w:trHeight w:val="20"/>
        </w:trPr>
        <w:tc>
          <w:tcPr>
            <w:tcW w:w="15168" w:type="dxa"/>
            <w:gridSpan w:val="5"/>
            <w:shd w:val="clear" w:color="auto" w:fill="auto"/>
          </w:tcPr>
          <w:p w14:paraId="6F104482" w14:textId="77777777" w:rsidR="000C5772" w:rsidRPr="00CA3D55" w:rsidRDefault="000C5772" w:rsidP="00FF50A4">
            <w:pPr>
              <w:spacing w:after="0" w:line="240" w:lineRule="auto"/>
              <w:ind w:left="360"/>
              <w:rPr>
                <w:rFonts w:ascii="Times New Roman" w:hAnsi="Times New Roman" w:cs="Times New Roman"/>
                <w:sz w:val="16"/>
                <w:szCs w:val="16"/>
              </w:rPr>
            </w:pPr>
            <w:r w:rsidRPr="00CA3D55">
              <w:rPr>
                <w:rFonts w:ascii="Times New Roman" w:hAnsi="Times New Roman" w:cs="Times New Roman"/>
                <w:b/>
                <w:sz w:val="16"/>
                <w:szCs w:val="16"/>
              </w:rPr>
              <w:t>Objective 4: Develop youth talent, creativity and innovation for wealth creation</w:t>
            </w:r>
          </w:p>
        </w:tc>
      </w:tr>
      <w:tr w:rsidR="000C5772" w:rsidRPr="00CA3D55" w14:paraId="5D0292A5" w14:textId="77777777" w:rsidTr="00CA3D55">
        <w:trPr>
          <w:trHeight w:val="20"/>
        </w:trPr>
        <w:tc>
          <w:tcPr>
            <w:tcW w:w="15168" w:type="dxa"/>
            <w:gridSpan w:val="5"/>
            <w:shd w:val="clear" w:color="auto" w:fill="auto"/>
          </w:tcPr>
          <w:p w14:paraId="3806193A" w14:textId="77777777" w:rsidR="000C5772" w:rsidRPr="00CA3D55" w:rsidRDefault="000C5772" w:rsidP="00FF50A4">
            <w:pPr>
              <w:spacing w:after="0" w:line="240" w:lineRule="auto"/>
              <w:ind w:left="360"/>
              <w:rPr>
                <w:rFonts w:ascii="Times New Roman" w:hAnsi="Times New Roman" w:cs="Times New Roman"/>
                <w:sz w:val="16"/>
                <w:szCs w:val="16"/>
              </w:rPr>
            </w:pPr>
            <w:r w:rsidRPr="00CA3D55">
              <w:rPr>
                <w:rFonts w:ascii="Times New Roman" w:hAnsi="Times New Roman" w:cs="Times New Roman"/>
                <w:b/>
                <w:sz w:val="16"/>
                <w:szCs w:val="16"/>
              </w:rPr>
              <w:t>Outcome: Youth talent, creativity and innovation identified and developed</w:t>
            </w:r>
          </w:p>
        </w:tc>
      </w:tr>
      <w:tr w:rsidR="00B258DC" w:rsidRPr="00CA3D55" w14:paraId="165E44C0" w14:textId="77777777" w:rsidTr="00B258DC">
        <w:trPr>
          <w:trHeight w:val="20"/>
        </w:trPr>
        <w:tc>
          <w:tcPr>
            <w:tcW w:w="2127" w:type="dxa"/>
            <w:vMerge w:val="restart"/>
            <w:shd w:val="clear" w:color="auto" w:fill="auto"/>
          </w:tcPr>
          <w:p w14:paraId="46C0B635" w14:textId="5ABBAA06" w:rsidR="00B258DC" w:rsidRPr="00CA3D55" w:rsidRDefault="00B258DC" w:rsidP="00CA3D55">
            <w:pPr>
              <w:pStyle w:val="ListParagraph"/>
              <w:numPr>
                <w:ilvl w:val="0"/>
                <w:numId w:val="126"/>
              </w:numPr>
              <w:spacing w:after="0" w:line="240" w:lineRule="auto"/>
              <w:ind w:left="249" w:hanging="270"/>
              <w:rPr>
                <w:rFonts w:ascii="Times New Roman" w:hAnsi="Times New Roman" w:cs="Times New Roman"/>
                <w:sz w:val="16"/>
                <w:szCs w:val="16"/>
              </w:rPr>
            </w:pPr>
            <w:r w:rsidRPr="00CA3D55">
              <w:rPr>
                <w:rFonts w:ascii="Times New Roman" w:hAnsi="Times New Roman" w:cs="Times New Roman"/>
                <w:sz w:val="16"/>
                <w:szCs w:val="16"/>
              </w:rPr>
              <w:t>Strengthen creativity, talent identification, and intellectual property rights for youth innovators</w:t>
            </w:r>
          </w:p>
        </w:tc>
        <w:tc>
          <w:tcPr>
            <w:tcW w:w="2126" w:type="dxa"/>
            <w:shd w:val="clear" w:color="auto" w:fill="auto"/>
          </w:tcPr>
          <w:p w14:paraId="256FEF43" w14:textId="2051845B" w:rsidR="00B258DC" w:rsidRPr="00CA3D55" w:rsidRDefault="00B258DC" w:rsidP="00CA3D55">
            <w:pPr>
              <w:pStyle w:val="ListParagraph"/>
              <w:numPr>
                <w:ilvl w:val="0"/>
                <w:numId w:val="235"/>
              </w:numPr>
              <w:spacing w:after="0" w:line="240" w:lineRule="auto"/>
              <w:ind w:left="251" w:hanging="251"/>
              <w:rPr>
                <w:sz w:val="16"/>
                <w:szCs w:val="16"/>
              </w:rPr>
            </w:pPr>
            <w:r w:rsidRPr="00CA3D55">
              <w:rPr>
                <w:rFonts w:ascii="Times New Roman" w:hAnsi="Times New Roman" w:cs="Times New Roman"/>
                <w:sz w:val="16"/>
                <w:szCs w:val="16"/>
              </w:rPr>
              <w:t>Develop, promote and implement strategies for incubation of new innovations produced by the youth</w:t>
            </w:r>
          </w:p>
        </w:tc>
        <w:tc>
          <w:tcPr>
            <w:tcW w:w="5386" w:type="dxa"/>
            <w:shd w:val="clear" w:color="auto" w:fill="auto"/>
          </w:tcPr>
          <w:p w14:paraId="6B4CE1C7" w14:textId="77777777" w:rsidR="00B258DC" w:rsidRPr="00CA3D55" w:rsidRDefault="00B258DC" w:rsidP="00CA3D55">
            <w:pPr>
              <w:numPr>
                <w:ilvl w:val="0"/>
                <w:numId w:val="236"/>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Develop and implement youth talent identification and nurturing policy;</w:t>
            </w:r>
          </w:p>
          <w:p w14:paraId="2E4437C3" w14:textId="77777777" w:rsidR="00B258DC" w:rsidRPr="00CA3D55" w:rsidRDefault="00B258DC" w:rsidP="00CA3D55">
            <w:pPr>
              <w:numPr>
                <w:ilvl w:val="0"/>
                <w:numId w:val="236"/>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Strengthen, support the reward system for participation in sports at national and international levels and implement the National Sports Policy;</w:t>
            </w:r>
          </w:p>
          <w:p w14:paraId="207B10F8" w14:textId="77777777" w:rsidR="00B258DC" w:rsidRPr="00CA3D55" w:rsidRDefault="00B258DC" w:rsidP="00CA3D55">
            <w:pPr>
              <w:numPr>
                <w:ilvl w:val="0"/>
                <w:numId w:val="236"/>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Encourage private sector participation in the promotion of arts and sports sectors for youth;</w:t>
            </w:r>
          </w:p>
          <w:p w14:paraId="674A69D9" w14:textId="77777777" w:rsidR="00B258DC" w:rsidRPr="00CA3D55" w:rsidRDefault="00B258DC" w:rsidP="00CA3D55">
            <w:pPr>
              <w:numPr>
                <w:ilvl w:val="0"/>
                <w:numId w:val="236"/>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Identify and promote local and regional recreational opportunities such as outdoor activities, sports and opportunities for enhancing creativity;</w:t>
            </w:r>
          </w:p>
          <w:p w14:paraId="5E7E40B1" w14:textId="77777777" w:rsidR="00B258DC" w:rsidRPr="00CA3D55" w:rsidRDefault="00B258DC" w:rsidP="00CA3D55">
            <w:pPr>
              <w:numPr>
                <w:ilvl w:val="0"/>
                <w:numId w:val="236"/>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Strengthen and promote co-curricular activities in educational institutions;</w:t>
            </w:r>
          </w:p>
          <w:p w14:paraId="4CD96F28" w14:textId="77777777" w:rsidR="00B258DC" w:rsidRPr="00CA3D55" w:rsidRDefault="00B258DC" w:rsidP="00CA3D55">
            <w:pPr>
              <w:numPr>
                <w:ilvl w:val="0"/>
                <w:numId w:val="236"/>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Set up a structure to register all the innovations made by the youth and assist the youth with space and facilities to develop innovations; and</w:t>
            </w:r>
          </w:p>
          <w:p w14:paraId="67588250" w14:textId="6DBED40A" w:rsidR="00B258DC" w:rsidRPr="00CA3D55" w:rsidRDefault="00B258DC" w:rsidP="00CA3D55">
            <w:pPr>
              <w:numPr>
                <w:ilvl w:val="0"/>
                <w:numId w:val="236"/>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Encourage youth to be innovators through provision of incentives.</w:t>
            </w:r>
          </w:p>
        </w:tc>
        <w:tc>
          <w:tcPr>
            <w:tcW w:w="3150" w:type="dxa"/>
            <w:shd w:val="clear" w:color="auto" w:fill="auto"/>
          </w:tcPr>
          <w:p w14:paraId="498C31DF" w14:textId="77777777" w:rsidR="00B258DC" w:rsidRPr="00CA3D55" w:rsidRDefault="00B258DC" w:rsidP="00CA3D55">
            <w:pPr>
              <w:numPr>
                <w:ilvl w:val="0"/>
                <w:numId w:val="240"/>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talented youths identified in all counties who are in the data base.</w:t>
            </w:r>
          </w:p>
          <w:p w14:paraId="226206B0" w14:textId="77777777" w:rsidR="00B258DC" w:rsidRPr="00CA3D55" w:rsidRDefault="00B258DC" w:rsidP="00CA3D55">
            <w:pPr>
              <w:numPr>
                <w:ilvl w:val="0"/>
                <w:numId w:val="240"/>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national youth talent centres</w:t>
            </w:r>
          </w:p>
          <w:p w14:paraId="25A75D23" w14:textId="77777777" w:rsidR="00B258DC" w:rsidRPr="00CA3D55" w:rsidRDefault="00B258DC" w:rsidP="00CA3D55">
            <w:pPr>
              <w:numPr>
                <w:ilvl w:val="0"/>
                <w:numId w:val="240"/>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youth in sport.</w:t>
            </w:r>
          </w:p>
          <w:p w14:paraId="20ACE155" w14:textId="77777777" w:rsidR="00B258DC" w:rsidRPr="00CA3D55" w:rsidRDefault="00B258DC" w:rsidP="00CA3D55">
            <w:pPr>
              <w:numPr>
                <w:ilvl w:val="0"/>
                <w:numId w:val="240"/>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innovations developed by the youth</w:t>
            </w:r>
          </w:p>
          <w:p w14:paraId="0FE9A2C5" w14:textId="6B001C6E" w:rsidR="00B258DC" w:rsidRPr="00CA3D55" w:rsidRDefault="00B258DC" w:rsidP="00CA3D55">
            <w:pPr>
              <w:numPr>
                <w:ilvl w:val="0"/>
                <w:numId w:val="240"/>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copyrights/ patents arising from youth innovations</w:t>
            </w:r>
          </w:p>
        </w:tc>
        <w:tc>
          <w:tcPr>
            <w:tcW w:w="2379" w:type="dxa"/>
            <w:shd w:val="clear" w:color="auto" w:fill="auto"/>
          </w:tcPr>
          <w:p w14:paraId="11160F86" w14:textId="77777777" w:rsidR="00B258DC" w:rsidRPr="00CA3D55" w:rsidRDefault="00B258DC" w:rsidP="00FF50A4">
            <w:pPr>
              <w:spacing w:after="0" w:line="240" w:lineRule="auto"/>
              <w:ind w:left="360"/>
              <w:rPr>
                <w:rFonts w:ascii="Times New Roman" w:hAnsi="Times New Roman" w:cs="Times New Roman"/>
                <w:sz w:val="16"/>
                <w:szCs w:val="16"/>
              </w:rPr>
            </w:pPr>
            <w:r w:rsidRPr="00CA3D55">
              <w:rPr>
                <w:rFonts w:ascii="Times New Roman" w:hAnsi="Times New Roman" w:cs="Times New Roman"/>
                <w:sz w:val="16"/>
                <w:szCs w:val="16"/>
              </w:rPr>
              <w:t>National and County governments; sports academies; sports organisations, youth groups; Education institutions, KIPI, Private sector, development partners, Kenya Films Associations, Youth</w:t>
            </w:r>
          </w:p>
        </w:tc>
      </w:tr>
      <w:tr w:rsidR="00B258DC" w:rsidRPr="00CA3D55" w14:paraId="77309A7A" w14:textId="77777777" w:rsidTr="00B258DC">
        <w:trPr>
          <w:trHeight w:val="20"/>
        </w:trPr>
        <w:tc>
          <w:tcPr>
            <w:tcW w:w="2127" w:type="dxa"/>
            <w:vMerge/>
            <w:shd w:val="clear" w:color="auto" w:fill="auto"/>
          </w:tcPr>
          <w:p w14:paraId="39802EA6"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2C5BBD56" w14:textId="7E4F92BB" w:rsidR="00B258DC" w:rsidRPr="00CA3D55" w:rsidRDefault="00B258DC" w:rsidP="00CA3D55">
            <w:pPr>
              <w:pStyle w:val="ListParagraph"/>
              <w:numPr>
                <w:ilvl w:val="0"/>
                <w:numId w:val="235"/>
              </w:numPr>
              <w:spacing w:after="0" w:line="240" w:lineRule="auto"/>
              <w:ind w:left="251" w:hanging="251"/>
              <w:rPr>
                <w:sz w:val="16"/>
                <w:szCs w:val="16"/>
              </w:rPr>
            </w:pPr>
            <w:r w:rsidRPr="00CA3D55">
              <w:rPr>
                <w:rFonts w:ascii="Times New Roman" w:hAnsi="Times New Roman" w:cs="Times New Roman"/>
                <w:sz w:val="16"/>
                <w:szCs w:val="16"/>
              </w:rPr>
              <w:t>Identify nurture and develop talents among the youth</w:t>
            </w:r>
          </w:p>
        </w:tc>
        <w:tc>
          <w:tcPr>
            <w:tcW w:w="5386" w:type="dxa"/>
            <w:shd w:val="clear" w:color="auto" w:fill="auto"/>
          </w:tcPr>
          <w:p w14:paraId="567B6196" w14:textId="2C24D98B" w:rsidR="00B258DC" w:rsidRPr="00CA3D55" w:rsidRDefault="00B258DC" w:rsidP="00CA3D55">
            <w:pPr>
              <w:numPr>
                <w:ilvl w:val="0"/>
                <w:numId w:val="237"/>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Establish youth talent academies across the country and re-engineer the existing ones;</w:t>
            </w:r>
          </w:p>
          <w:p w14:paraId="565B8D0F" w14:textId="77777777" w:rsidR="00B258DC" w:rsidRPr="00CA3D55" w:rsidRDefault="00B258DC" w:rsidP="00CA3D55">
            <w:pPr>
              <w:numPr>
                <w:ilvl w:val="0"/>
                <w:numId w:val="237"/>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Create a database on talented youth and the industry players to facilitate networking and referral;</w:t>
            </w:r>
          </w:p>
          <w:p w14:paraId="113F62ED" w14:textId="77777777" w:rsidR="00B258DC" w:rsidRPr="00CA3D55" w:rsidRDefault="00B258DC" w:rsidP="00CA3D55">
            <w:pPr>
              <w:numPr>
                <w:ilvl w:val="0"/>
                <w:numId w:val="237"/>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Support the establishment of innovation hubs at the national and county levels to facilitate identification, incubation and acceleration of youth innovations;</w:t>
            </w:r>
          </w:p>
          <w:p w14:paraId="47C2D5D8" w14:textId="77777777" w:rsidR="00B258DC" w:rsidRPr="00CA3D55" w:rsidRDefault="00B258DC" w:rsidP="00CA3D55">
            <w:pPr>
              <w:numPr>
                <w:ilvl w:val="0"/>
                <w:numId w:val="237"/>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Encourage and support volunteerism in sports and co-curricular activities across all counties;</w:t>
            </w:r>
          </w:p>
          <w:p w14:paraId="18929EB5" w14:textId="77777777" w:rsidR="00B258DC" w:rsidRPr="00CA3D55" w:rsidRDefault="00B258DC" w:rsidP="00CA3D55">
            <w:pPr>
              <w:numPr>
                <w:ilvl w:val="0"/>
                <w:numId w:val="237"/>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Establish and rehabilitate creative talent hubs and Youth Empowerment Centres countrywide;</w:t>
            </w:r>
          </w:p>
          <w:p w14:paraId="4BDF340F" w14:textId="77777777" w:rsidR="00B258DC" w:rsidRPr="00CA3D55" w:rsidRDefault="00B258DC" w:rsidP="00CA3D55">
            <w:pPr>
              <w:numPr>
                <w:ilvl w:val="0"/>
                <w:numId w:val="237"/>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Sensitize youth on the value of talents, talent development and commercialisation;</w:t>
            </w:r>
          </w:p>
          <w:p w14:paraId="4CDD0707" w14:textId="77777777" w:rsidR="00B258DC" w:rsidRPr="00CA3D55" w:rsidRDefault="00B258DC" w:rsidP="00CA3D55">
            <w:pPr>
              <w:numPr>
                <w:ilvl w:val="0"/>
                <w:numId w:val="237"/>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 xml:space="preserve">Establish a comprehensive talent scouting system including through talent shows in all counties for continuous identification of talent identification and development; </w:t>
            </w:r>
          </w:p>
          <w:p w14:paraId="566380BE" w14:textId="77777777" w:rsidR="00B258DC" w:rsidRPr="00CA3D55" w:rsidRDefault="00B258DC" w:rsidP="00CA3D55">
            <w:pPr>
              <w:numPr>
                <w:ilvl w:val="0"/>
                <w:numId w:val="237"/>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Enhance the capacity of teachers at school and post- school levels of education and training</w:t>
            </w:r>
          </w:p>
        </w:tc>
        <w:tc>
          <w:tcPr>
            <w:tcW w:w="3150" w:type="dxa"/>
            <w:shd w:val="clear" w:color="auto" w:fill="auto"/>
          </w:tcPr>
          <w:p w14:paraId="424ED3C3" w14:textId="77777777" w:rsidR="00B258DC" w:rsidRPr="00CA3D55" w:rsidRDefault="00B258DC" w:rsidP="00CA3D55">
            <w:pPr>
              <w:numPr>
                <w:ilvl w:val="0"/>
                <w:numId w:val="241"/>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integrated youth recreational programs.</w:t>
            </w:r>
          </w:p>
          <w:p w14:paraId="70C13B98" w14:textId="77777777" w:rsidR="00B258DC" w:rsidRPr="00CA3D55" w:rsidRDefault="00B258DC" w:rsidP="00CA3D55">
            <w:pPr>
              <w:numPr>
                <w:ilvl w:val="0"/>
                <w:numId w:val="241"/>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Types of co-curricular activities in educational institutions.</w:t>
            </w:r>
          </w:p>
          <w:p w14:paraId="062EC45B" w14:textId="4DBD09FE" w:rsidR="00B258DC" w:rsidRPr="00CA3D55" w:rsidRDefault="00B258DC" w:rsidP="00CA3D55">
            <w:pPr>
              <w:numPr>
                <w:ilvl w:val="0"/>
                <w:numId w:val="241"/>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regional and local recreational opportunities to enhance sports and creativity.</w:t>
            </w:r>
          </w:p>
        </w:tc>
        <w:tc>
          <w:tcPr>
            <w:tcW w:w="2379" w:type="dxa"/>
            <w:shd w:val="clear" w:color="auto" w:fill="auto"/>
          </w:tcPr>
          <w:p w14:paraId="4B2F788D" w14:textId="77777777" w:rsidR="00B258DC" w:rsidRPr="00CA3D55" w:rsidRDefault="00B258DC" w:rsidP="00FF50A4">
            <w:pPr>
              <w:spacing w:after="0" w:line="240" w:lineRule="auto"/>
              <w:ind w:left="360"/>
              <w:rPr>
                <w:rFonts w:ascii="Times New Roman" w:hAnsi="Times New Roman" w:cs="Times New Roman"/>
                <w:sz w:val="16"/>
                <w:szCs w:val="16"/>
              </w:rPr>
            </w:pPr>
            <w:r w:rsidRPr="00CA3D55">
              <w:rPr>
                <w:rFonts w:ascii="Times New Roman" w:hAnsi="Times New Roman" w:cs="Times New Roman"/>
                <w:sz w:val="16"/>
                <w:szCs w:val="16"/>
              </w:rPr>
              <w:t>National and County governments; sports academies; sports organisations, youth groups; Education institutions, KIPI, Private sector, development partners, Kenya Films Associations, Youth</w:t>
            </w:r>
          </w:p>
        </w:tc>
      </w:tr>
      <w:tr w:rsidR="00B258DC" w:rsidRPr="00CA3D55" w14:paraId="347C2E0C" w14:textId="77777777" w:rsidTr="00B258DC">
        <w:trPr>
          <w:trHeight w:val="20"/>
        </w:trPr>
        <w:tc>
          <w:tcPr>
            <w:tcW w:w="2127" w:type="dxa"/>
            <w:vMerge/>
            <w:shd w:val="clear" w:color="auto" w:fill="auto"/>
          </w:tcPr>
          <w:p w14:paraId="1EA331AF"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59BA7EDB" w14:textId="68352B10" w:rsidR="00B258DC" w:rsidRPr="00CA3D55" w:rsidRDefault="00B258DC" w:rsidP="00CA3D55">
            <w:pPr>
              <w:pStyle w:val="ListParagraph"/>
              <w:numPr>
                <w:ilvl w:val="0"/>
                <w:numId w:val="235"/>
              </w:numPr>
              <w:spacing w:after="0" w:line="240" w:lineRule="auto"/>
              <w:ind w:left="251" w:hanging="251"/>
              <w:rPr>
                <w:sz w:val="16"/>
                <w:szCs w:val="16"/>
              </w:rPr>
            </w:pPr>
            <w:r w:rsidRPr="00CA3D55">
              <w:rPr>
                <w:rFonts w:ascii="Times New Roman" w:hAnsi="Times New Roman" w:cs="Times New Roman"/>
                <w:sz w:val="16"/>
                <w:szCs w:val="16"/>
              </w:rPr>
              <w:t>Enhance the commercialization of talent patenting and intellectual property rights</w:t>
            </w:r>
          </w:p>
        </w:tc>
        <w:tc>
          <w:tcPr>
            <w:tcW w:w="5386" w:type="dxa"/>
            <w:shd w:val="clear" w:color="auto" w:fill="auto"/>
          </w:tcPr>
          <w:p w14:paraId="62A1822E" w14:textId="17165903" w:rsidR="00B258DC" w:rsidRPr="00CA3D55" w:rsidRDefault="00B258DC" w:rsidP="00CA3D55">
            <w:pPr>
              <w:numPr>
                <w:ilvl w:val="0"/>
                <w:numId w:val="238"/>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Strengthen the capacity of the Kenya Industrial Property Institute (KIPI) to register and protect innovations developed by the youth;</w:t>
            </w:r>
          </w:p>
          <w:p w14:paraId="690C0AC1" w14:textId="77777777" w:rsidR="00B258DC" w:rsidRPr="00CA3D55" w:rsidRDefault="00B258DC" w:rsidP="00CA3D55">
            <w:pPr>
              <w:numPr>
                <w:ilvl w:val="0"/>
                <w:numId w:val="238"/>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Enhance the implementation of the Copyright Act, No. 18 of 2014 to create awareness on copyrights and enhance the capacity of the youth to value intellectual property rights;</w:t>
            </w:r>
          </w:p>
          <w:p w14:paraId="0E058B79" w14:textId="77777777" w:rsidR="00B258DC" w:rsidRPr="00CA3D55" w:rsidRDefault="00B258DC" w:rsidP="00CA3D55">
            <w:pPr>
              <w:numPr>
                <w:ilvl w:val="0"/>
                <w:numId w:val="238"/>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Developing mechanism for copyrights and patenting for youth innovations and talents;</w:t>
            </w:r>
          </w:p>
          <w:p w14:paraId="05C45004" w14:textId="77777777" w:rsidR="00B258DC" w:rsidRPr="00CA3D55" w:rsidRDefault="00B258DC" w:rsidP="00CA3D55">
            <w:pPr>
              <w:numPr>
                <w:ilvl w:val="0"/>
                <w:numId w:val="238"/>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Develop copyright identity/ patents for youth innovations/ inventions;</w:t>
            </w:r>
          </w:p>
          <w:p w14:paraId="573E5FA0" w14:textId="77777777" w:rsidR="00B258DC" w:rsidRPr="00CA3D55" w:rsidRDefault="00B258DC" w:rsidP="00CA3D55">
            <w:pPr>
              <w:numPr>
                <w:ilvl w:val="0"/>
                <w:numId w:val="238"/>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Support and promote literacy creativity for young writers; and</w:t>
            </w:r>
          </w:p>
          <w:p w14:paraId="0EE7637B" w14:textId="77777777" w:rsidR="00B258DC" w:rsidRPr="00CA3D55" w:rsidRDefault="00B258DC" w:rsidP="00CA3D55">
            <w:pPr>
              <w:numPr>
                <w:ilvl w:val="0"/>
                <w:numId w:val="238"/>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Encourage and facilitate access to entrepreneurial activities through Access to Government Procurement Opportunities (AGPO) by young innovators</w:t>
            </w:r>
          </w:p>
        </w:tc>
        <w:tc>
          <w:tcPr>
            <w:tcW w:w="3150" w:type="dxa"/>
            <w:shd w:val="clear" w:color="auto" w:fill="auto"/>
          </w:tcPr>
          <w:p w14:paraId="5DE01DCE" w14:textId="77777777" w:rsidR="00B258DC" w:rsidRPr="00CA3D55" w:rsidRDefault="00B258DC" w:rsidP="00CA3D55">
            <w:pPr>
              <w:numPr>
                <w:ilvl w:val="0"/>
                <w:numId w:val="242"/>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patents issued for the youth</w:t>
            </w:r>
          </w:p>
          <w:p w14:paraId="79E4438C" w14:textId="77777777" w:rsidR="00B258DC" w:rsidRPr="00CA3D55" w:rsidRDefault="00B258DC" w:rsidP="00CA3D55">
            <w:pPr>
              <w:numPr>
                <w:ilvl w:val="0"/>
                <w:numId w:val="242"/>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Proportion of youth accessing AGPO opportunities</w:t>
            </w:r>
          </w:p>
        </w:tc>
        <w:tc>
          <w:tcPr>
            <w:tcW w:w="2379" w:type="dxa"/>
            <w:shd w:val="clear" w:color="auto" w:fill="auto"/>
          </w:tcPr>
          <w:p w14:paraId="45003849" w14:textId="77777777" w:rsidR="00B258DC" w:rsidRPr="00CA3D55" w:rsidRDefault="00B258DC" w:rsidP="00FF50A4">
            <w:pPr>
              <w:spacing w:after="0" w:line="240" w:lineRule="auto"/>
              <w:ind w:left="360"/>
              <w:rPr>
                <w:rFonts w:ascii="Times New Roman" w:hAnsi="Times New Roman" w:cs="Times New Roman"/>
                <w:sz w:val="16"/>
                <w:szCs w:val="16"/>
              </w:rPr>
            </w:pPr>
            <w:r w:rsidRPr="00CA3D55">
              <w:rPr>
                <w:rFonts w:ascii="Times New Roman" w:hAnsi="Times New Roman" w:cs="Times New Roman"/>
                <w:sz w:val="16"/>
                <w:szCs w:val="16"/>
              </w:rPr>
              <w:t>National and County governments; sports academies; sports organisations, youth groups; Education institutions, KIPI, Private sector, development partners, Kenya Films Associations, Youth</w:t>
            </w:r>
          </w:p>
        </w:tc>
      </w:tr>
      <w:tr w:rsidR="00B258DC" w:rsidRPr="00CA3D55" w14:paraId="0850B573" w14:textId="77777777" w:rsidTr="00B258DC">
        <w:trPr>
          <w:trHeight w:val="20"/>
        </w:trPr>
        <w:tc>
          <w:tcPr>
            <w:tcW w:w="2127" w:type="dxa"/>
            <w:vMerge/>
            <w:shd w:val="clear" w:color="auto" w:fill="auto"/>
          </w:tcPr>
          <w:p w14:paraId="1AFF60EC"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5235FA0D" w14:textId="77777777" w:rsidR="00B258DC" w:rsidRPr="00CA3D55" w:rsidRDefault="00B258DC" w:rsidP="00CA3D55">
            <w:pPr>
              <w:pStyle w:val="ListParagraph"/>
              <w:numPr>
                <w:ilvl w:val="0"/>
                <w:numId w:val="235"/>
              </w:numPr>
              <w:spacing w:after="0" w:line="240" w:lineRule="auto"/>
              <w:ind w:left="251" w:hanging="251"/>
              <w:rPr>
                <w:sz w:val="16"/>
                <w:szCs w:val="16"/>
              </w:rPr>
            </w:pPr>
            <w:r w:rsidRPr="00CA3D55">
              <w:rPr>
                <w:rFonts w:ascii="Times New Roman" w:hAnsi="Times New Roman" w:cs="Times New Roman"/>
                <w:sz w:val="16"/>
                <w:szCs w:val="16"/>
              </w:rPr>
              <w:t>Enhancing the capacity of information, communication and technology in the development of innovations by the youth</w:t>
            </w:r>
          </w:p>
        </w:tc>
        <w:tc>
          <w:tcPr>
            <w:tcW w:w="5386" w:type="dxa"/>
            <w:shd w:val="clear" w:color="auto" w:fill="auto"/>
          </w:tcPr>
          <w:p w14:paraId="7BC6A706" w14:textId="77777777" w:rsidR="00B258DC" w:rsidRPr="00CA3D55" w:rsidRDefault="00B258DC" w:rsidP="00CA3D55">
            <w:pPr>
              <w:numPr>
                <w:ilvl w:val="0"/>
                <w:numId w:val="239"/>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 xml:space="preserve">Expand the </w:t>
            </w:r>
            <w:proofErr w:type="spellStart"/>
            <w:r w:rsidRPr="00CA3D55">
              <w:rPr>
                <w:rFonts w:ascii="Times New Roman" w:hAnsi="Times New Roman" w:cs="Times New Roman"/>
                <w:i/>
                <w:sz w:val="16"/>
                <w:szCs w:val="16"/>
              </w:rPr>
              <w:t>Ajira</w:t>
            </w:r>
            <w:proofErr w:type="spellEnd"/>
            <w:r w:rsidRPr="00CA3D55">
              <w:rPr>
                <w:rFonts w:ascii="Times New Roman" w:hAnsi="Times New Roman" w:cs="Times New Roman"/>
                <w:sz w:val="16"/>
                <w:szCs w:val="16"/>
              </w:rPr>
              <w:t xml:space="preserve"> Digital programme to cover the entire country so as to reach as many talented and innovative youth as possible;</w:t>
            </w:r>
          </w:p>
          <w:p w14:paraId="0F029D60" w14:textId="77777777" w:rsidR="00B258DC" w:rsidRPr="00CA3D55" w:rsidRDefault="00B258DC" w:rsidP="00CA3D55">
            <w:pPr>
              <w:numPr>
                <w:ilvl w:val="0"/>
                <w:numId w:val="239"/>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Incorporate the internet hubs component into the Youth Empowerment Centres countrywide;</w:t>
            </w:r>
          </w:p>
          <w:p w14:paraId="725C19A7" w14:textId="77777777" w:rsidR="00B258DC" w:rsidRPr="00CA3D55" w:rsidRDefault="00B258DC" w:rsidP="00CA3D55">
            <w:pPr>
              <w:numPr>
                <w:ilvl w:val="0"/>
                <w:numId w:val="239"/>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Enhance the internet connectivity to the various regions in the country;</w:t>
            </w:r>
          </w:p>
          <w:p w14:paraId="52511B32" w14:textId="77777777" w:rsidR="00B258DC" w:rsidRPr="00CA3D55" w:rsidRDefault="00B258DC" w:rsidP="00CA3D55">
            <w:pPr>
              <w:numPr>
                <w:ilvl w:val="0"/>
                <w:numId w:val="239"/>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Facilitate the lowering of connectivity charges to enable as many as possible youth to access internet;</w:t>
            </w:r>
          </w:p>
          <w:p w14:paraId="0C8D2D00" w14:textId="77777777" w:rsidR="00B258DC" w:rsidRPr="00CA3D55" w:rsidRDefault="00B258DC" w:rsidP="00CA3D55">
            <w:pPr>
              <w:numPr>
                <w:ilvl w:val="0"/>
                <w:numId w:val="239"/>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 xml:space="preserve">Encourage other players to complement the </w:t>
            </w:r>
            <w:proofErr w:type="spellStart"/>
            <w:r w:rsidRPr="00CA3D55">
              <w:rPr>
                <w:rFonts w:ascii="Times New Roman" w:hAnsi="Times New Roman" w:cs="Times New Roman"/>
                <w:sz w:val="16"/>
                <w:szCs w:val="16"/>
              </w:rPr>
              <w:t>Ajira</w:t>
            </w:r>
            <w:proofErr w:type="spellEnd"/>
            <w:r w:rsidRPr="00CA3D55">
              <w:rPr>
                <w:rFonts w:ascii="Times New Roman" w:hAnsi="Times New Roman" w:cs="Times New Roman"/>
                <w:sz w:val="16"/>
                <w:szCs w:val="16"/>
              </w:rPr>
              <w:t xml:space="preserve"> Digital and set up </w:t>
            </w:r>
            <w:proofErr w:type="spellStart"/>
            <w:r w:rsidRPr="00CA3D55">
              <w:rPr>
                <w:rFonts w:ascii="Times New Roman" w:hAnsi="Times New Roman" w:cs="Times New Roman"/>
                <w:sz w:val="16"/>
                <w:szCs w:val="16"/>
              </w:rPr>
              <w:t>iHubs</w:t>
            </w:r>
            <w:proofErr w:type="spellEnd"/>
            <w:r w:rsidRPr="00CA3D55">
              <w:rPr>
                <w:rFonts w:ascii="Times New Roman" w:hAnsi="Times New Roman" w:cs="Times New Roman"/>
                <w:sz w:val="16"/>
                <w:szCs w:val="16"/>
              </w:rPr>
              <w:t xml:space="preserve"> to provide youth with adequate space and facilities to express their talents and inventions; and</w:t>
            </w:r>
          </w:p>
          <w:p w14:paraId="2D4DBEEF" w14:textId="77777777" w:rsidR="00B258DC" w:rsidRPr="00CA3D55" w:rsidRDefault="00B258DC" w:rsidP="00486F92">
            <w:pPr>
              <w:numPr>
                <w:ilvl w:val="0"/>
                <w:numId w:val="239"/>
              </w:numP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Provide policy and legal support to this sector</w:t>
            </w:r>
          </w:p>
          <w:p w14:paraId="1F0418B1" w14:textId="666434E2" w:rsidR="00B258DC" w:rsidRPr="00CA3D55" w:rsidRDefault="00B258DC" w:rsidP="00CA3D55">
            <w:pPr>
              <w:spacing w:after="0" w:line="240" w:lineRule="auto"/>
              <w:ind w:left="307"/>
              <w:rPr>
                <w:rFonts w:ascii="Times New Roman" w:hAnsi="Times New Roman" w:cs="Times New Roman"/>
                <w:sz w:val="16"/>
                <w:szCs w:val="16"/>
              </w:rPr>
            </w:pPr>
          </w:p>
        </w:tc>
        <w:tc>
          <w:tcPr>
            <w:tcW w:w="3150" w:type="dxa"/>
            <w:shd w:val="clear" w:color="auto" w:fill="auto"/>
          </w:tcPr>
          <w:p w14:paraId="1513D6D8" w14:textId="5AC20430" w:rsidR="00B258DC" w:rsidRPr="00CA3D55" w:rsidRDefault="00B258DC" w:rsidP="00CA3D55">
            <w:pPr>
              <w:pBdr>
                <w:top w:val="nil"/>
                <w:left w:val="nil"/>
                <w:bottom w:val="nil"/>
                <w:right w:val="nil"/>
                <w:between w:val="nil"/>
              </w:pBdr>
              <w:spacing w:after="0" w:line="240" w:lineRule="auto"/>
              <w:ind w:left="250"/>
              <w:rPr>
                <w:rFonts w:ascii="Times New Roman" w:hAnsi="Times New Roman" w:cs="Times New Roman"/>
                <w:sz w:val="16"/>
                <w:szCs w:val="16"/>
              </w:rPr>
            </w:pPr>
            <w:r w:rsidRPr="00CA3D55">
              <w:rPr>
                <w:rFonts w:ascii="Times New Roman" w:hAnsi="Times New Roman" w:cs="Times New Roman"/>
                <w:sz w:val="16"/>
                <w:szCs w:val="16"/>
              </w:rPr>
              <w:t>Proportion of youth utilising the ICT opportunities</w:t>
            </w:r>
          </w:p>
        </w:tc>
        <w:tc>
          <w:tcPr>
            <w:tcW w:w="2379" w:type="dxa"/>
            <w:shd w:val="clear" w:color="auto" w:fill="auto"/>
          </w:tcPr>
          <w:p w14:paraId="3525DB09" w14:textId="77777777" w:rsidR="00B258DC" w:rsidRPr="00CA3D55" w:rsidRDefault="00B258DC" w:rsidP="00FF50A4">
            <w:pPr>
              <w:spacing w:after="0" w:line="240" w:lineRule="auto"/>
              <w:ind w:left="360"/>
              <w:rPr>
                <w:rFonts w:ascii="Times New Roman" w:hAnsi="Times New Roman" w:cs="Times New Roman"/>
                <w:sz w:val="16"/>
                <w:szCs w:val="16"/>
              </w:rPr>
            </w:pPr>
            <w:r w:rsidRPr="00CA3D55">
              <w:rPr>
                <w:rFonts w:ascii="Times New Roman" w:hAnsi="Times New Roman" w:cs="Times New Roman"/>
                <w:sz w:val="16"/>
                <w:szCs w:val="16"/>
              </w:rPr>
              <w:t>National and County governments; sports academies; sports organisations, youth groups; Education institutions, KIPI, Private sector, development partners, Kenya Films Associations, Youth</w:t>
            </w:r>
          </w:p>
        </w:tc>
      </w:tr>
    </w:tbl>
    <w:p w14:paraId="2D7B57CC" w14:textId="77777777" w:rsidR="00486F92" w:rsidRPr="00CA3D55" w:rsidRDefault="00486F92">
      <w:r w:rsidRPr="00CA3D55">
        <w:br w:type="page"/>
      </w:r>
    </w:p>
    <w:tbl>
      <w:tblPr>
        <w:tblStyle w:val="1"/>
        <w:tblW w:w="1516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126"/>
        <w:gridCol w:w="5386"/>
        <w:gridCol w:w="3150"/>
        <w:gridCol w:w="2379"/>
      </w:tblGrid>
      <w:tr w:rsidR="000C5772" w:rsidRPr="00CA3D55" w14:paraId="0EF3B957" w14:textId="77777777" w:rsidTr="00CA3D55">
        <w:trPr>
          <w:trHeight w:val="20"/>
        </w:trPr>
        <w:tc>
          <w:tcPr>
            <w:tcW w:w="15168" w:type="dxa"/>
            <w:gridSpan w:val="5"/>
            <w:shd w:val="clear" w:color="auto" w:fill="auto"/>
          </w:tcPr>
          <w:p w14:paraId="1B4DB3B4" w14:textId="59D0773D" w:rsidR="000C5772" w:rsidRPr="00CA3D55" w:rsidRDefault="000C5772" w:rsidP="00FF50A4">
            <w:pPr>
              <w:spacing w:after="0" w:line="240" w:lineRule="auto"/>
              <w:rPr>
                <w:rFonts w:ascii="Times New Roman" w:hAnsi="Times New Roman" w:cs="Times New Roman"/>
                <w:b/>
                <w:sz w:val="16"/>
                <w:szCs w:val="16"/>
              </w:rPr>
            </w:pPr>
            <w:r w:rsidRPr="00CA3D55">
              <w:rPr>
                <w:rFonts w:ascii="Times New Roman" w:hAnsi="Times New Roman" w:cs="Times New Roman"/>
                <w:b/>
                <w:sz w:val="16"/>
                <w:szCs w:val="16"/>
              </w:rPr>
              <w:lastRenderedPageBreak/>
              <w:t>Objective 5: Nurture value, moral, ethical generation of patriotic youth for transformative leadership</w:t>
            </w:r>
          </w:p>
        </w:tc>
      </w:tr>
      <w:tr w:rsidR="000C5772" w:rsidRPr="00CA3D55" w14:paraId="79ADDE32" w14:textId="77777777" w:rsidTr="00CA3D55">
        <w:trPr>
          <w:trHeight w:val="20"/>
        </w:trPr>
        <w:tc>
          <w:tcPr>
            <w:tcW w:w="15168" w:type="dxa"/>
            <w:gridSpan w:val="5"/>
            <w:shd w:val="clear" w:color="auto" w:fill="auto"/>
          </w:tcPr>
          <w:p w14:paraId="3719F3E1" w14:textId="77777777" w:rsidR="000C5772" w:rsidRPr="00CA3D55" w:rsidRDefault="000C5772" w:rsidP="00FF50A4">
            <w:pPr>
              <w:spacing w:after="0" w:line="240" w:lineRule="auto"/>
              <w:rPr>
                <w:rFonts w:ascii="Times New Roman" w:hAnsi="Times New Roman" w:cs="Times New Roman"/>
                <w:b/>
                <w:sz w:val="16"/>
                <w:szCs w:val="16"/>
              </w:rPr>
            </w:pPr>
            <w:r w:rsidRPr="00CA3D55">
              <w:rPr>
                <w:rFonts w:ascii="Times New Roman" w:hAnsi="Times New Roman" w:cs="Times New Roman"/>
                <w:b/>
                <w:sz w:val="16"/>
                <w:szCs w:val="16"/>
              </w:rPr>
              <w:t>Outcome: Value-based, moral, ethical generation of patriotic youth</w:t>
            </w:r>
          </w:p>
        </w:tc>
      </w:tr>
      <w:tr w:rsidR="00B258DC" w:rsidRPr="00CA3D55" w14:paraId="10DEA8B4" w14:textId="77777777" w:rsidTr="00B258DC">
        <w:trPr>
          <w:trHeight w:val="20"/>
        </w:trPr>
        <w:tc>
          <w:tcPr>
            <w:tcW w:w="2127" w:type="dxa"/>
            <w:vMerge w:val="restart"/>
            <w:shd w:val="clear" w:color="auto" w:fill="auto"/>
          </w:tcPr>
          <w:p w14:paraId="1E320DBE" w14:textId="03729722" w:rsidR="00B258DC" w:rsidRPr="00CA3D55" w:rsidRDefault="00B258DC" w:rsidP="00CA3D55">
            <w:pPr>
              <w:pStyle w:val="ListParagraph"/>
              <w:numPr>
                <w:ilvl w:val="0"/>
                <w:numId w:val="126"/>
              </w:numPr>
              <w:spacing w:after="0" w:line="240" w:lineRule="auto"/>
              <w:ind w:left="249" w:hanging="270"/>
              <w:rPr>
                <w:rFonts w:ascii="Times New Roman" w:hAnsi="Times New Roman" w:cs="Times New Roman"/>
                <w:sz w:val="16"/>
                <w:szCs w:val="16"/>
              </w:rPr>
            </w:pPr>
            <w:r w:rsidRPr="00CA3D55">
              <w:rPr>
                <w:rFonts w:ascii="Times New Roman" w:hAnsi="Times New Roman" w:cs="Times New Roman"/>
                <w:sz w:val="16"/>
                <w:szCs w:val="16"/>
              </w:rPr>
              <w:t>Strengthening family unit for effective socialisation and values transfer</w:t>
            </w:r>
          </w:p>
        </w:tc>
        <w:tc>
          <w:tcPr>
            <w:tcW w:w="2126" w:type="dxa"/>
            <w:shd w:val="clear" w:color="auto" w:fill="auto"/>
          </w:tcPr>
          <w:p w14:paraId="054B2E19" w14:textId="6AD3E437" w:rsidR="00B258DC" w:rsidRPr="00CA3D55" w:rsidRDefault="00B258DC" w:rsidP="00CA3D55">
            <w:pPr>
              <w:pStyle w:val="ListParagraph"/>
              <w:numPr>
                <w:ilvl w:val="0"/>
                <w:numId w:val="243"/>
              </w:numP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Strengthen the family unit as the basic unit of socialization and values transfer</w:t>
            </w:r>
          </w:p>
        </w:tc>
        <w:tc>
          <w:tcPr>
            <w:tcW w:w="5386" w:type="dxa"/>
            <w:shd w:val="clear" w:color="auto" w:fill="auto"/>
          </w:tcPr>
          <w:p w14:paraId="30341BD2" w14:textId="77777777" w:rsidR="00B258DC" w:rsidRPr="00CA3D55" w:rsidRDefault="00B258DC" w:rsidP="00CA3D55">
            <w:pPr>
              <w:numPr>
                <w:ilvl w:val="0"/>
                <w:numId w:val="244"/>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Strengthening moral delivery and values in the learning activities</w:t>
            </w:r>
          </w:p>
          <w:p w14:paraId="5A1C1D9B" w14:textId="77777777" w:rsidR="00B258DC" w:rsidRPr="00CA3D55" w:rsidRDefault="00B258DC" w:rsidP="00CA3D55">
            <w:pPr>
              <w:numPr>
                <w:ilvl w:val="0"/>
                <w:numId w:val="244"/>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Mainstreaming morals among the youth from childhood</w:t>
            </w:r>
          </w:p>
          <w:p w14:paraId="03A8A6BE" w14:textId="77777777" w:rsidR="00B258DC" w:rsidRPr="00CA3D55" w:rsidRDefault="00B258DC" w:rsidP="00CA3D55">
            <w:pPr>
              <w:numPr>
                <w:ilvl w:val="0"/>
                <w:numId w:val="244"/>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Instilling morals among the youth</w:t>
            </w:r>
          </w:p>
        </w:tc>
        <w:tc>
          <w:tcPr>
            <w:tcW w:w="3150" w:type="dxa"/>
            <w:shd w:val="clear" w:color="auto" w:fill="auto"/>
          </w:tcPr>
          <w:p w14:paraId="78117BEB" w14:textId="77777777" w:rsidR="00B258DC" w:rsidRPr="00CA3D55" w:rsidRDefault="00B258DC" w:rsidP="00CA3D55">
            <w:pPr>
              <w:numPr>
                <w:ilvl w:val="0"/>
                <w:numId w:val="249"/>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institutions providing guidance and counselling services.</w:t>
            </w:r>
          </w:p>
          <w:p w14:paraId="51CBEFB7" w14:textId="5DE70272" w:rsidR="00B258DC" w:rsidRPr="00CA3D55" w:rsidRDefault="00B258DC" w:rsidP="00CA3D55">
            <w:pPr>
              <w:numPr>
                <w:ilvl w:val="0"/>
                <w:numId w:val="249"/>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programmes run to instil morals</w:t>
            </w:r>
          </w:p>
          <w:p w14:paraId="17B81760" w14:textId="0255C1FC" w:rsidR="00B258DC" w:rsidRPr="00CA3D55" w:rsidRDefault="00B258DC" w:rsidP="00CA3D55">
            <w:pPr>
              <w:numPr>
                <w:ilvl w:val="0"/>
                <w:numId w:val="249"/>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Increased number of youth engaged by FBOs</w:t>
            </w:r>
          </w:p>
          <w:p w14:paraId="0C6573D4" w14:textId="77777777" w:rsidR="00B258DC" w:rsidRPr="00CA3D55" w:rsidRDefault="00B258DC" w:rsidP="00CA3D55">
            <w:pPr>
              <w:numPr>
                <w:ilvl w:val="0"/>
                <w:numId w:val="249"/>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guiding and counselling programmes designed and delivered to the youth.</w:t>
            </w:r>
          </w:p>
        </w:tc>
        <w:tc>
          <w:tcPr>
            <w:tcW w:w="2379" w:type="dxa"/>
            <w:shd w:val="clear" w:color="auto" w:fill="auto"/>
          </w:tcPr>
          <w:p w14:paraId="2B19371A"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w:t>
            </w:r>
          </w:p>
          <w:p w14:paraId="0163A4EF"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Private Sector, FBOs, YSOs, CSOs,</w:t>
            </w:r>
          </w:p>
          <w:p w14:paraId="66BB190C"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 NYS,</w:t>
            </w:r>
          </w:p>
          <w:p w14:paraId="32BCD25B"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Pre-school, School Tertiary Institutions and Universities.</w:t>
            </w:r>
          </w:p>
        </w:tc>
      </w:tr>
      <w:tr w:rsidR="00B258DC" w:rsidRPr="00CA3D55" w14:paraId="1388C4A5" w14:textId="77777777" w:rsidTr="00B258DC">
        <w:trPr>
          <w:trHeight w:val="20"/>
        </w:trPr>
        <w:tc>
          <w:tcPr>
            <w:tcW w:w="2127" w:type="dxa"/>
            <w:vMerge/>
            <w:shd w:val="clear" w:color="auto" w:fill="auto"/>
          </w:tcPr>
          <w:p w14:paraId="48FACB58"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5857D385" w14:textId="77777777" w:rsidR="00B258DC" w:rsidRPr="00CA3D55" w:rsidRDefault="00B258DC" w:rsidP="00CA3D55">
            <w:pPr>
              <w:pStyle w:val="ListParagraph"/>
              <w:numPr>
                <w:ilvl w:val="0"/>
                <w:numId w:val="243"/>
              </w:numPr>
              <w:pBdr>
                <w:top w:val="nil"/>
                <w:left w:val="nil"/>
                <w:bottom w:val="nil"/>
                <w:right w:val="nil"/>
                <w:between w:val="nil"/>
              </w:pBd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Deepen inter-generational and intra-generational dialogues, mentorship</w:t>
            </w:r>
          </w:p>
        </w:tc>
        <w:tc>
          <w:tcPr>
            <w:tcW w:w="5386" w:type="dxa"/>
            <w:shd w:val="clear" w:color="auto" w:fill="auto"/>
          </w:tcPr>
          <w:p w14:paraId="3C5A8C61" w14:textId="0780E6F4" w:rsidR="00B258DC" w:rsidRPr="00CA3D55" w:rsidRDefault="00B258DC" w:rsidP="00CA3D55">
            <w:pPr>
              <w:numPr>
                <w:ilvl w:val="0"/>
                <w:numId w:val="245"/>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Participation of the youth in governance roles</w:t>
            </w:r>
          </w:p>
          <w:p w14:paraId="3303ACA4" w14:textId="2EFF899C" w:rsidR="00B258DC" w:rsidRPr="00CA3D55" w:rsidRDefault="00B258DC" w:rsidP="00CA3D55">
            <w:pPr>
              <w:numPr>
                <w:ilvl w:val="0"/>
                <w:numId w:val="245"/>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Holding exchange programmes among the youths</w:t>
            </w:r>
          </w:p>
        </w:tc>
        <w:tc>
          <w:tcPr>
            <w:tcW w:w="3150" w:type="dxa"/>
            <w:shd w:val="clear" w:color="auto" w:fill="auto"/>
          </w:tcPr>
          <w:p w14:paraId="2F02D689" w14:textId="77777777" w:rsidR="00B258DC" w:rsidRPr="00CA3D55" w:rsidRDefault="00B258DC" w:rsidP="00CA3D55">
            <w:pPr>
              <w:spacing w:after="0" w:line="240" w:lineRule="auto"/>
              <w:ind w:left="250"/>
              <w:rPr>
                <w:rFonts w:ascii="Times New Roman" w:hAnsi="Times New Roman" w:cs="Times New Roman"/>
                <w:sz w:val="16"/>
                <w:szCs w:val="16"/>
              </w:rPr>
            </w:pPr>
            <w:r w:rsidRPr="00CA3D55">
              <w:rPr>
                <w:rFonts w:ascii="Times New Roman" w:hAnsi="Times New Roman" w:cs="Times New Roman"/>
                <w:sz w:val="16"/>
                <w:szCs w:val="16"/>
              </w:rPr>
              <w:t>Proportion of youths in governance and management levels</w:t>
            </w:r>
          </w:p>
        </w:tc>
        <w:tc>
          <w:tcPr>
            <w:tcW w:w="2379" w:type="dxa"/>
            <w:shd w:val="clear" w:color="auto" w:fill="auto"/>
          </w:tcPr>
          <w:p w14:paraId="1AED2023"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w:t>
            </w:r>
          </w:p>
          <w:p w14:paraId="15F69471"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Private sectors, FBOs</w:t>
            </w:r>
          </w:p>
          <w:p w14:paraId="2FA96F98"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 YSOs,</w:t>
            </w:r>
          </w:p>
          <w:p w14:paraId="122AEB12"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CBOs, NGOs, INGOs, CSOs</w:t>
            </w:r>
          </w:p>
        </w:tc>
      </w:tr>
      <w:tr w:rsidR="00B258DC" w:rsidRPr="00CA3D55" w14:paraId="661AB6CD" w14:textId="77777777" w:rsidTr="00B258DC">
        <w:trPr>
          <w:trHeight w:val="20"/>
        </w:trPr>
        <w:tc>
          <w:tcPr>
            <w:tcW w:w="2127" w:type="dxa"/>
            <w:vMerge/>
            <w:shd w:val="clear" w:color="auto" w:fill="auto"/>
          </w:tcPr>
          <w:p w14:paraId="00EC9CC7"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1392A3AB" w14:textId="1C4EEDD5" w:rsidR="00B258DC" w:rsidRPr="00CA3D55" w:rsidRDefault="00B258DC" w:rsidP="00CA3D55">
            <w:pPr>
              <w:pStyle w:val="ListParagraph"/>
              <w:numPr>
                <w:ilvl w:val="0"/>
                <w:numId w:val="243"/>
              </w:numPr>
              <w:pBdr>
                <w:top w:val="nil"/>
                <w:left w:val="nil"/>
                <w:bottom w:val="nil"/>
                <w:right w:val="nil"/>
                <w:between w:val="nil"/>
              </w:pBd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Utilisation of ICT and social media space to further entrench values and morals among the youth</w:t>
            </w:r>
          </w:p>
        </w:tc>
        <w:tc>
          <w:tcPr>
            <w:tcW w:w="5386" w:type="dxa"/>
            <w:shd w:val="clear" w:color="auto" w:fill="auto"/>
          </w:tcPr>
          <w:p w14:paraId="7B9D999E" w14:textId="77777777" w:rsidR="00B258DC" w:rsidRPr="00CA3D55" w:rsidRDefault="00B258DC" w:rsidP="00CA3D55">
            <w:pPr>
              <w:numPr>
                <w:ilvl w:val="0"/>
                <w:numId w:val="246"/>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Develop ICT application promoting values among the youth</w:t>
            </w:r>
          </w:p>
        </w:tc>
        <w:tc>
          <w:tcPr>
            <w:tcW w:w="3150" w:type="dxa"/>
            <w:shd w:val="clear" w:color="auto" w:fill="auto"/>
          </w:tcPr>
          <w:p w14:paraId="681B3752" w14:textId="77777777" w:rsidR="00B258DC" w:rsidRPr="00CA3D55" w:rsidRDefault="00B258DC" w:rsidP="00CA3D55">
            <w:pPr>
              <w:numPr>
                <w:ilvl w:val="0"/>
                <w:numId w:val="250"/>
              </w:numP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ICT application promoting values among the youth</w:t>
            </w:r>
          </w:p>
          <w:p w14:paraId="77264331" w14:textId="77777777" w:rsidR="00B258DC" w:rsidRPr="00CA3D55" w:rsidRDefault="00B258DC" w:rsidP="00CA3D55">
            <w:pPr>
              <w:numPr>
                <w:ilvl w:val="0"/>
                <w:numId w:val="250"/>
              </w:numP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youth centres with internet connectivity</w:t>
            </w:r>
          </w:p>
        </w:tc>
        <w:tc>
          <w:tcPr>
            <w:tcW w:w="2379" w:type="dxa"/>
            <w:shd w:val="clear" w:color="auto" w:fill="auto"/>
          </w:tcPr>
          <w:p w14:paraId="11EC990D"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w:t>
            </w:r>
          </w:p>
          <w:p w14:paraId="3CB85114"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Private sectors, FBOs</w:t>
            </w:r>
          </w:p>
          <w:p w14:paraId="060B3F71"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 YSOs,</w:t>
            </w:r>
          </w:p>
          <w:p w14:paraId="788D76FD"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CBOs, NGOs, INGOs, CSOs, Ministry in charge of ICT</w:t>
            </w:r>
          </w:p>
        </w:tc>
      </w:tr>
      <w:tr w:rsidR="00B258DC" w:rsidRPr="00CA3D55" w14:paraId="38ACC104" w14:textId="77777777" w:rsidTr="00B258DC">
        <w:trPr>
          <w:trHeight w:val="20"/>
        </w:trPr>
        <w:tc>
          <w:tcPr>
            <w:tcW w:w="2127" w:type="dxa"/>
            <w:vMerge/>
            <w:shd w:val="clear" w:color="auto" w:fill="auto"/>
          </w:tcPr>
          <w:p w14:paraId="29E3D015"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23B287E7" w14:textId="77777777" w:rsidR="00B258DC" w:rsidRPr="00CA3D55" w:rsidRDefault="00B258DC" w:rsidP="00CA3D55">
            <w:pPr>
              <w:pStyle w:val="ListParagraph"/>
              <w:numPr>
                <w:ilvl w:val="0"/>
                <w:numId w:val="243"/>
              </w:numPr>
              <w:pBdr>
                <w:top w:val="nil"/>
                <w:left w:val="nil"/>
                <w:bottom w:val="nil"/>
                <w:right w:val="nil"/>
                <w:between w:val="nil"/>
              </w:pBd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Strengthening participation of the youth in governance and leadership roles</w:t>
            </w:r>
          </w:p>
        </w:tc>
        <w:tc>
          <w:tcPr>
            <w:tcW w:w="5386" w:type="dxa"/>
            <w:shd w:val="clear" w:color="auto" w:fill="auto"/>
          </w:tcPr>
          <w:p w14:paraId="13146D55" w14:textId="77777777" w:rsidR="00B258DC" w:rsidRPr="00CA3D55" w:rsidRDefault="00B258DC" w:rsidP="00CA3D55">
            <w:pPr>
              <w:numPr>
                <w:ilvl w:val="0"/>
                <w:numId w:val="247"/>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Promote youth exchange programmes and mentorship programmes at intra-county, county, regional, national and global levels</w:t>
            </w:r>
          </w:p>
          <w:p w14:paraId="11B30324" w14:textId="77777777" w:rsidR="00B258DC" w:rsidRPr="00CA3D55" w:rsidRDefault="00B258DC" w:rsidP="00CA3D55">
            <w:pPr>
              <w:numPr>
                <w:ilvl w:val="0"/>
                <w:numId w:val="247"/>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Developing training programme for student leaders and councils in middle level colleges and universities</w:t>
            </w:r>
          </w:p>
        </w:tc>
        <w:tc>
          <w:tcPr>
            <w:tcW w:w="3150" w:type="dxa"/>
            <w:shd w:val="clear" w:color="auto" w:fill="auto"/>
          </w:tcPr>
          <w:p w14:paraId="1B8C2478" w14:textId="77777777" w:rsidR="00B258DC" w:rsidRPr="00CA3D55" w:rsidRDefault="00B258DC" w:rsidP="00CA3D55">
            <w:pPr>
              <w:numPr>
                <w:ilvl w:val="0"/>
                <w:numId w:val="251"/>
              </w:numP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exchange programmes</w:t>
            </w:r>
          </w:p>
          <w:p w14:paraId="6A5FBF65" w14:textId="77777777" w:rsidR="00B258DC" w:rsidRPr="00CA3D55" w:rsidRDefault="00B258DC" w:rsidP="00CA3D55">
            <w:pPr>
              <w:numPr>
                <w:ilvl w:val="0"/>
                <w:numId w:val="251"/>
              </w:numP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student leaders training</w:t>
            </w:r>
          </w:p>
          <w:p w14:paraId="763E818B" w14:textId="77777777" w:rsidR="00B258DC" w:rsidRPr="00CA3D55" w:rsidRDefault="00B258DC" w:rsidP="00CA3D55">
            <w:pPr>
              <w:numPr>
                <w:ilvl w:val="0"/>
                <w:numId w:val="251"/>
              </w:numP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training materials developed</w:t>
            </w:r>
          </w:p>
        </w:tc>
        <w:tc>
          <w:tcPr>
            <w:tcW w:w="2379" w:type="dxa"/>
            <w:shd w:val="clear" w:color="auto" w:fill="auto"/>
          </w:tcPr>
          <w:p w14:paraId="56FCBB5D" w14:textId="77777777"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Middle level colleges and universities</w:t>
            </w:r>
          </w:p>
        </w:tc>
      </w:tr>
      <w:tr w:rsidR="00B258DC" w:rsidRPr="00CA3D55" w14:paraId="0236C3F7" w14:textId="77777777" w:rsidTr="00B258DC">
        <w:trPr>
          <w:trHeight w:val="20"/>
        </w:trPr>
        <w:tc>
          <w:tcPr>
            <w:tcW w:w="2127" w:type="dxa"/>
            <w:vMerge/>
            <w:shd w:val="clear" w:color="auto" w:fill="auto"/>
          </w:tcPr>
          <w:p w14:paraId="56759550" w14:textId="77777777" w:rsidR="00B258DC" w:rsidRPr="00CA3D55" w:rsidRDefault="00B258DC" w:rsidP="00FF50A4">
            <w:pPr>
              <w:spacing w:after="0" w:line="240" w:lineRule="auto"/>
              <w:rPr>
                <w:rFonts w:ascii="Times New Roman" w:hAnsi="Times New Roman" w:cs="Times New Roman"/>
                <w:sz w:val="16"/>
                <w:szCs w:val="16"/>
              </w:rPr>
            </w:pPr>
          </w:p>
        </w:tc>
        <w:tc>
          <w:tcPr>
            <w:tcW w:w="2126" w:type="dxa"/>
            <w:shd w:val="clear" w:color="auto" w:fill="auto"/>
          </w:tcPr>
          <w:p w14:paraId="77EDF640" w14:textId="77777777" w:rsidR="00B258DC" w:rsidRPr="00CA3D55" w:rsidRDefault="00B258DC" w:rsidP="00CA3D55">
            <w:pPr>
              <w:pStyle w:val="ListParagraph"/>
              <w:numPr>
                <w:ilvl w:val="0"/>
                <w:numId w:val="243"/>
              </w:numPr>
              <w:pBdr>
                <w:top w:val="nil"/>
                <w:left w:val="nil"/>
                <w:bottom w:val="nil"/>
                <w:right w:val="nil"/>
                <w:between w:val="nil"/>
              </w:pBd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Awareness raising, listening and supporting the voice of the youth</w:t>
            </w:r>
          </w:p>
        </w:tc>
        <w:tc>
          <w:tcPr>
            <w:tcW w:w="5386" w:type="dxa"/>
            <w:shd w:val="clear" w:color="auto" w:fill="auto"/>
          </w:tcPr>
          <w:p w14:paraId="7F0CED6E" w14:textId="77777777" w:rsidR="00B258DC" w:rsidRPr="00CA3D55" w:rsidRDefault="00B258DC" w:rsidP="00CA3D55">
            <w:pPr>
              <w:numPr>
                <w:ilvl w:val="0"/>
                <w:numId w:val="248"/>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Hold annual cultural dialogue youth at community ward, county, sub-county, national level to address youth issues; and</w:t>
            </w:r>
          </w:p>
          <w:p w14:paraId="2DFDA2A7" w14:textId="77777777" w:rsidR="00B258DC" w:rsidRPr="00CA3D55" w:rsidRDefault="00B258DC" w:rsidP="00CA3D55">
            <w:pPr>
              <w:numPr>
                <w:ilvl w:val="0"/>
                <w:numId w:val="248"/>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Increase political awareness among youth and their constitutional rights</w:t>
            </w:r>
          </w:p>
        </w:tc>
        <w:tc>
          <w:tcPr>
            <w:tcW w:w="3150" w:type="dxa"/>
            <w:shd w:val="clear" w:color="auto" w:fill="auto"/>
          </w:tcPr>
          <w:p w14:paraId="7655A6B9" w14:textId="7D42F53D" w:rsidR="00B258DC" w:rsidRPr="00CA3D55" w:rsidRDefault="00B258DC" w:rsidP="00CA3D55">
            <w:pPr>
              <w:spacing w:after="0" w:line="240" w:lineRule="auto"/>
              <w:ind w:left="250"/>
              <w:rPr>
                <w:rFonts w:ascii="Times New Roman" w:hAnsi="Times New Roman" w:cs="Times New Roman"/>
                <w:sz w:val="16"/>
                <w:szCs w:val="16"/>
              </w:rPr>
            </w:pPr>
            <w:r w:rsidRPr="00CA3D55">
              <w:rPr>
                <w:rFonts w:ascii="Times New Roman" w:hAnsi="Times New Roman" w:cs="Times New Roman"/>
                <w:sz w:val="16"/>
                <w:szCs w:val="16"/>
              </w:rPr>
              <w:t xml:space="preserve">Number of awareness initiatives held by level </w:t>
            </w:r>
          </w:p>
        </w:tc>
        <w:tc>
          <w:tcPr>
            <w:tcW w:w="2379" w:type="dxa"/>
            <w:shd w:val="clear" w:color="auto" w:fill="auto"/>
          </w:tcPr>
          <w:p w14:paraId="4EEA010A" w14:textId="52251E62" w:rsidR="00B258DC" w:rsidRPr="00CA3D55" w:rsidRDefault="00B258DC"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Community, ward, county, sub-county, national levels</w:t>
            </w:r>
          </w:p>
        </w:tc>
      </w:tr>
      <w:tr w:rsidR="00486F92" w:rsidRPr="00CA3D55" w14:paraId="6A09EF0E" w14:textId="77777777" w:rsidTr="00887D59">
        <w:trPr>
          <w:trHeight w:val="20"/>
        </w:trPr>
        <w:tc>
          <w:tcPr>
            <w:tcW w:w="15168" w:type="dxa"/>
            <w:gridSpan w:val="5"/>
            <w:shd w:val="clear" w:color="auto" w:fill="auto"/>
          </w:tcPr>
          <w:p w14:paraId="5D964CB7" w14:textId="77777777" w:rsidR="00486F92" w:rsidRPr="00CA3D55" w:rsidRDefault="00486F92" w:rsidP="00FF50A4">
            <w:pPr>
              <w:spacing w:after="0" w:line="240" w:lineRule="auto"/>
              <w:rPr>
                <w:rFonts w:ascii="Times New Roman" w:hAnsi="Times New Roman" w:cs="Times New Roman"/>
                <w:b/>
                <w:sz w:val="16"/>
                <w:szCs w:val="16"/>
              </w:rPr>
            </w:pPr>
          </w:p>
        </w:tc>
      </w:tr>
      <w:tr w:rsidR="000C5772" w:rsidRPr="00CA3D55" w14:paraId="024A9B34" w14:textId="77777777" w:rsidTr="00CA3D55">
        <w:trPr>
          <w:trHeight w:val="20"/>
        </w:trPr>
        <w:tc>
          <w:tcPr>
            <w:tcW w:w="15168" w:type="dxa"/>
            <w:gridSpan w:val="5"/>
            <w:shd w:val="clear" w:color="auto" w:fill="auto"/>
          </w:tcPr>
          <w:p w14:paraId="0A087A5B" w14:textId="77777777" w:rsidR="000C5772" w:rsidRPr="00CA3D55" w:rsidRDefault="000C5772" w:rsidP="00FF50A4">
            <w:pPr>
              <w:spacing w:after="0" w:line="240" w:lineRule="auto"/>
              <w:rPr>
                <w:rFonts w:ascii="Times New Roman" w:hAnsi="Times New Roman" w:cs="Times New Roman"/>
                <w:b/>
                <w:sz w:val="16"/>
                <w:szCs w:val="16"/>
              </w:rPr>
            </w:pPr>
            <w:r w:rsidRPr="00CA3D55">
              <w:rPr>
                <w:rFonts w:ascii="Times New Roman" w:hAnsi="Times New Roman" w:cs="Times New Roman"/>
                <w:b/>
                <w:sz w:val="16"/>
                <w:szCs w:val="16"/>
              </w:rPr>
              <w:t>Objective 6: Effective civic participation and representation among the youth</w:t>
            </w:r>
          </w:p>
        </w:tc>
      </w:tr>
      <w:tr w:rsidR="000C5772" w:rsidRPr="00CA3D55" w14:paraId="02938139" w14:textId="77777777" w:rsidTr="00CA3D55">
        <w:trPr>
          <w:trHeight w:val="20"/>
        </w:trPr>
        <w:tc>
          <w:tcPr>
            <w:tcW w:w="15168" w:type="dxa"/>
            <w:gridSpan w:val="5"/>
            <w:shd w:val="clear" w:color="auto" w:fill="auto"/>
          </w:tcPr>
          <w:p w14:paraId="0330CF76" w14:textId="77777777" w:rsidR="000C5772" w:rsidRPr="00CA3D55" w:rsidRDefault="000C5772" w:rsidP="00FF50A4">
            <w:pPr>
              <w:spacing w:after="0" w:line="240" w:lineRule="auto"/>
              <w:rPr>
                <w:rFonts w:ascii="Times New Roman" w:hAnsi="Times New Roman" w:cs="Times New Roman"/>
                <w:b/>
                <w:sz w:val="16"/>
                <w:szCs w:val="16"/>
              </w:rPr>
            </w:pPr>
            <w:r w:rsidRPr="00CA3D55">
              <w:rPr>
                <w:rFonts w:ascii="Times New Roman" w:hAnsi="Times New Roman" w:cs="Times New Roman"/>
                <w:b/>
                <w:sz w:val="16"/>
                <w:szCs w:val="16"/>
              </w:rPr>
              <w:t>Outcome: Effective civic participation and representation among the youth</w:t>
            </w:r>
          </w:p>
        </w:tc>
      </w:tr>
      <w:tr w:rsidR="000C5772" w:rsidRPr="00CA3D55" w14:paraId="7DC6872B" w14:textId="77777777" w:rsidTr="00CA3D55">
        <w:trPr>
          <w:trHeight w:val="20"/>
        </w:trPr>
        <w:tc>
          <w:tcPr>
            <w:tcW w:w="2127" w:type="dxa"/>
            <w:shd w:val="clear" w:color="auto" w:fill="auto"/>
          </w:tcPr>
          <w:p w14:paraId="6FD11060" w14:textId="0414950E" w:rsidR="000C5772" w:rsidRPr="00CA3D55" w:rsidRDefault="000C5772" w:rsidP="00CA3D55">
            <w:pPr>
              <w:pStyle w:val="ListParagraph"/>
              <w:numPr>
                <w:ilvl w:val="0"/>
                <w:numId w:val="126"/>
              </w:numPr>
              <w:spacing w:after="0" w:line="240" w:lineRule="auto"/>
              <w:ind w:left="249" w:hanging="270"/>
              <w:rPr>
                <w:rFonts w:ascii="Times New Roman" w:hAnsi="Times New Roman" w:cs="Times New Roman"/>
                <w:sz w:val="16"/>
                <w:szCs w:val="16"/>
              </w:rPr>
            </w:pPr>
            <w:r w:rsidRPr="00CA3D55">
              <w:rPr>
                <w:rFonts w:ascii="Times New Roman" w:hAnsi="Times New Roman" w:cs="Times New Roman"/>
                <w:sz w:val="16"/>
                <w:szCs w:val="16"/>
              </w:rPr>
              <w:t>Transformation of leadership, mentorship effective participation and representation among youth</w:t>
            </w:r>
          </w:p>
          <w:p w14:paraId="426E3465" w14:textId="77777777" w:rsidR="000C5772" w:rsidRPr="00CA3D55" w:rsidRDefault="000C5772" w:rsidP="00FF50A4">
            <w:pPr>
              <w:spacing w:after="0" w:line="240" w:lineRule="auto"/>
              <w:rPr>
                <w:rFonts w:ascii="Times New Roman" w:hAnsi="Times New Roman" w:cs="Times New Roman"/>
                <w:sz w:val="16"/>
                <w:szCs w:val="16"/>
              </w:rPr>
            </w:pPr>
          </w:p>
          <w:p w14:paraId="18DCEAB9" w14:textId="77777777" w:rsidR="000C5772" w:rsidRPr="00CA3D55" w:rsidRDefault="000C5772" w:rsidP="00FF50A4">
            <w:pPr>
              <w:spacing w:after="0" w:line="240" w:lineRule="auto"/>
              <w:rPr>
                <w:rFonts w:ascii="Times New Roman" w:hAnsi="Times New Roman" w:cs="Times New Roman"/>
                <w:sz w:val="16"/>
                <w:szCs w:val="16"/>
              </w:rPr>
            </w:pPr>
          </w:p>
        </w:tc>
        <w:tc>
          <w:tcPr>
            <w:tcW w:w="2126" w:type="dxa"/>
            <w:shd w:val="clear" w:color="auto" w:fill="auto"/>
          </w:tcPr>
          <w:p w14:paraId="6E25817D" w14:textId="244A6F4C" w:rsidR="000C5772" w:rsidRPr="00CA3D55" w:rsidRDefault="000C5772" w:rsidP="00CA3D55">
            <w:pPr>
              <w:pStyle w:val="ListParagraph"/>
              <w:numPr>
                <w:ilvl w:val="0"/>
                <w:numId w:val="252"/>
              </w:numP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Creation of mechanisms that promote effective participation, leadership and inclusive engagement of the youth</w:t>
            </w:r>
          </w:p>
          <w:p w14:paraId="2FE580C9" w14:textId="77777777" w:rsidR="000C5772" w:rsidRPr="00CA3D55" w:rsidRDefault="000C5772" w:rsidP="00FF50A4">
            <w:pPr>
              <w:spacing w:after="0" w:line="240" w:lineRule="auto"/>
              <w:rPr>
                <w:rFonts w:ascii="Times New Roman" w:hAnsi="Times New Roman" w:cs="Times New Roman"/>
                <w:sz w:val="16"/>
                <w:szCs w:val="16"/>
              </w:rPr>
            </w:pPr>
          </w:p>
          <w:p w14:paraId="128A79E9" w14:textId="77777777" w:rsidR="000C5772" w:rsidRPr="00CA3D55" w:rsidRDefault="000C5772" w:rsidP="00FF50A4">
            <w:pPr>
              <w:spacing w:after="0" w:line="240" w:lineRule="auto"/>
              <w:rPr>
                <w:rFonts w:ascii="Times New Roman" w:hAnsi="Times New Roman" w:cs="Times New Roman"/>
                <w:b/>
                <w:sz w:val="16"/>
                <w:szCs w:val="16"/>
              </w:rPr>
            </w:pPr>
          </w:p>
        </w:tc>
        <w:tc>
          <w:tcPr>
            <w:tcW w:w="5386" w:type="dxa"/>
            <w:shd w:val="clear" w:color="auto" w:fill="auto"/>
          </w:tcPr>
          <w:p w14:paraId="65739FC8" w14:textId="77777777" w:rsidR="000C5772" w:rsidRPr="00CA3D55" w:rsidRDefault="000C5772" w:rsidP="00CA3D55">
            <w:pPr>
              <w:numPr>
                <w:ilvl w:val="0"/>
                <w:numId w:val="253"/>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Review of National Youth Council Act to include and represent the youth.</w:t>
            </w:r>
          </w:p>
          <w:p w14:paraId="1FC5A814" w14:textId="77777777" w:rsidR="000C5772" w:rsidRPr="00CA3D55" w:rsidRDefault="000C5772" w:rsidP="00CA3D55">
            <w:pPr>
              <w:numPr>
                <w:ilvl w:val="0"/>
                <w:numId w:val="253"/>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Develop and implement a reporting framework by the national and county governments for the affirmative action for the youth.</w:t>
            </w:r>
          </w:p>
          <w:p w14:paraId="7CCDDABB" w14:textId="77777777" w:rsidR="000C5772" w:rsidRPr="00CA3D55" w:rsidRDefault="000C5772" w:rsidP="00CA3D55">
            <w:pPr>
              <w:numPr>
                <w:ilvl w:val="0"/>
                <w:numId w:val="253"/>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Designing a national framework and program for capacity building of young leaders.</w:t>
            </w:r>
          </w:p>
          <w:p w14:paraId="004D457A" w14:textId="77777777" w:rsidR="000C5772" w:rsidRPr="00CA3D55" w:rsidRDefault="000C5772" w:rsidP="00CA3D55">
            <w:pPr>
              <w:numPr>
                <w:ilvl w:val="0"/>
                <w:numId w:val="253"/>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Promoting effective engagement of the youth at all levels of government.</w:t>
            </w:r>
          </w:p>
        </w:tc>
        <w:tc>
          <w:tcPr>
            <w:tcW w:w="3150" w:type="dxa"/>
            <w:shd w:val="clear" w:color="auto" w:fill="auto"/>
          </w:tcPr>
          <w:p w14:paraId="2F6F1171" w14:textId="77777777" w:rsidR="000C5772" w:rsidRPr="00CA3D55" w:rsidRDefault="000C5772" w:rsidP="00CA3D55">
            <w:pPr>
              <w:numPr>
                <w:ilvl w:val="0"/>
                <w:numId w:val="257"/>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youths who are leaders in both public and private sectors</w:t>
            </w:r>
          </w:p>
          <w:p w14:paraId="4DB9E8A7" w14:textId="1B06CBCA" w:rsidR="000C5772" w:rsidRPr="00CA3D55" w:rsidRDefault="000C5772" w:rsidP="00CA3D55">
            <w:pPr>
              <w:numPr>
                <w:ilvl w:val="0"/>
                <w:numId w:val="257"/>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developed Quarterly, Annual, bi-annual, quarterly, reports</w:t>
            </w:r>
          </w:p>
        </w:tc>
        <w:tc>
          <w:tcPr>
            <w:tcW w:w="2379" w:type="dxa"/>
            <w:shd w:val="clear" w:color="auto" w:fill="auto"/>
          </w:tcPr>
          <w:p w14:paraId="701F2F53"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w:t>
            </w:r>
          </w:p>
          <w:p w14:paraId="77676920"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Private Sector FBOs, NYS,</w:t>
            </w:r>
          </w:p>
          <w:p w14:paraId="5538F912"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 YSOs,</w:t>
            </w:r>
          </w:p>
          <w:p w14:paraId="05B7F88A"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CBOs, Pre-school, School Tertiary Institutions and Universities.</w:t>
            </w:r>
          </w:p>
        </w:tc>
      </w:tr>
      <w:tr w:rsidR="000C5772" w:rsidRPr="00CA3D55" w14:paraId="0392C5CD" w14:textId="77777777" w:rsidTr="00CA3D55">
        <w:trPr>
          <w:trHeight w:val="1178"/>
        </w:trPr>
        <w:tc>
          <w:tcPr>
            <w:tcW w:w="2127" w:type="dxa"/>
            <w:shd w:val="clear" w:color="auto" w:fill="auto"/>
          </w:tcPr>
          <w:p w14:paraId="443C6FF0" w14:textId="77777777" w:rsidR="000C5772" w:rsidRPr="00CA3D55" w:rsidRDefault="000C5772" w:rsidP="00FF50A4">
            <w:pPr>
              <w:spacing w:after="0" w:line="240" w:lineRule="auto"/>
              <w:rPr>
                <w:rFonts w:ascii="Times New Roman" w:hAnsi="Times New Roman" w:cs="Times New Roman"/>
                <w:sz w:val="16"/>
                <w:szCs w:val="16"/>
              </w:rPr>
            </w:pPr>
          </w:p>
        </w:tc>
        <w:tc>
          <w:tcPr>
            <w:tcW w:w="2126" w:type="dxa"/>
            <w:shd w:val="clear" w:color="auto" w:fill="auto"/>
          </w:tcPr>
          <w:p w14:paraId="5D9F12A4" w14:textId="6EC4BBD4" w:rsidR="000C5772" w:rsidRPr="00CA3D55" w:rsidRDefault="000C5772" w:rsidP="00CA3D55">
            <w:pPr>
              <w:pStyle w:val="ListParagraph"/>
              <w:numPr>
                <w:ilvl w:val="0"/>
                <w:numId w:val="252"/>
              </w:numPr>
              <w:pBdr>
                <w:top w:val="nil"/>
                <w:left w:val="nil"/>
                <w:bottom w:val="nil"/>
                <w:right w:val="nil"/>
                <w:between w:val="nil"/>
              </w:pBd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Entrenching values, patriotism and volunteerism</w:t>
            </w:r>
          </w:p>
        </w:tc>
        <w:tc>
          <w:tcPr>
            <w:tcW w:w="5386" w:type="dxa"/>
            <w:shd w:val="clear" w:color="auto" w:fill="auto"/>
          </w:tcPr>
          <w:p w14:paraId="3A9B1038" w14:textId="77777777" w:rsidR="000C5772" w:rsidRPr="00CA3D55" w:rsidRDefault="000C5772" w:rsidP="00CA3D55">
            <w:pPr>
              <w:numPr>
                <w:ilvl w:val="0"/>
                <w:numId w:val="254"/>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Mainstreaming National Youth Volunteerism Framework in all sectors of government at National and County Levels.</w:t>
            </w:r>
          </w:p>
          <w:p w14:paraId="69CA0ABC" w14:textId="77777777" w:rsidR="000C5772" w:rsidRPr="00CA3D55" w:rsidRDefault="000C5772" w:rsidP="00CA3D55">
            <w:pPr>
              <w:numPr>
                <w:ilvl w:val="0"/>
                <w:numId w:val="254"/>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Outreaching and capacity of the National Youth Volunteer Service</w:t>
            </w:r>
          </w:p>
          <w:p w14:paraId="070AB8B3" w14:textId="77777777" w:rsidR="000C5772" w:rsidRPr="00CA3D55" w:rsidRDefault="000C5772" w:rsidP="00CA3D55">
            <w:pPr>
              <w:numPr>
                <w:ilvl w:val="0"/>
                <w:numId w:val="254"/>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Encourage youth to volunteer as a way to give back to the society</w:t>
            </w:r>
          </w:p>
        </w:tc>
        <w:tc>
          <w:tcPr>
            <w:tcW w:w="3150" w:type="dxa"/>
            <w:shd w:val="clear" w:color="auto" w:fill="auto"/>
          </w:tcPr>
          <w:p w14:paraId="415C5BCE" w14:textId="77777777" w:rsidR="000C5772" w:rsidRPr="00CA3D55" w:rsidRDefault="000C5772" w:rsidP="00CA3D55">
            <w:pPr>
              <w:numPr>
                <w:ilvl w:val="0"/>
                <w:numId w:val="258"/>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Proportion of youths involved in volunteering work</w:t>
            </w:r>
          </w:p>
          <w:p w14:paraId="0F3AD132" w14:textId="77777777" w:rsidR="000C5772" w:rsidRPr="00CA3D55" w:rsidRDefault="000C5772" w:rsidP="00CA3D55">
            <w:pPr>
              <w:numPr>
                <w:ilvl w:val="0"/>
                <w:numId w:val="258"/>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sectors where youth volunteer</w:t>
            </w:r>
          </w:p>
          <w:p w14:paraId="5E781918" w14:textId="77777777" w:rsidR="000C5772" w:rsidRPr="00CA3D55" w:rsidRDefault="000C5772" w:rsidP="00CA3D55">
            <w:pPr>
              <w:numPr>
                <w:ilvl w:val="0"/>
                <w:numId w:val="258"/>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community youth voluntary undertaken per year</w:t>
            </w:r>
          </w:p>
        </w:tc>
        <w:tc>
          <w:tcPr>
            <w:tcW w:w="2379" w:type="dxa"/>
            <w:shd w:val="clear" w:color="auto" w:fill="auto"/>
          </w:tcPr>
          <w:p w14:paraId="406794D2"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 YSOs, Private Sector, FBOs, NYC, NYS, NGOs, INGOs,</w:t>
            </w:r>
          </w:p>
          <w:p w14:paraId="60C513BB"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CBOs, Development Partners</w:t>
            </w:r>
          </w:p>
        </w:tc>
      </w:tr>
      <w:tr w:rsidR="000C5772" w:rsidRPr="00CA3D55" w14:paraId="636B14B5" w14:textId="77777777" w:rsidTr="00CA3D55">
        <w:trPr>
          <w:trHeight w:val="20"/>
        </w:trPr>
        <w:tc>
          <w:tcPr>
            <w:tcW w:w="2127" w:type="dxa"/>
            <w:shd w:val="clear" w:color="auto" w:fill="auto"/>
          </w:tcPr>
          <w:p w14:paraId="30BB0D49" w14:textId="77777777" w:rsidR="000C5772" w:rsidRPr="00CA3D55" w:rsidRDefault="000C5772" w:rsidP="00FF50A4">
            <w:pPr>
              <w:spacing w:after="0" w:line="240" w:lineRule="auto"/>
              <w:rPr>
                <w:rFonts w:ascii="Times New Roman" w:hAnsi="Times New Roman" w:cs="Times New Roman"/>
                <w:sz w:val="16"/>
                <w:szCs w:val="16"/>
              </w:rPr>
            </w:pPr>
          </w:p>
        </w:tc>
        <w:tc>
          <w:tcPr>
            <w:tcW w:w="2126" w:type="dxa"/>
            <w:shd w:val="clear" w:color="auto" w:fill="auto"/>
          </w:tcPr>
          <w:p w14:paraId="12F96BC2" w14:textId="0C669DBE" w:rsidR="000C5772" w:rsidRPr="00CA3D55" w:rsidRDefault="000C5772" w:rsidP="00CA3D55">
            <w:pPr>
              <w:pStyle w:val="ListParagraph"/>
              <w:numPr>
                <w:ilvl w:val="0"/>
                <w:numId w:val="252"/>
              </w:numPr>
              <w:pBdr>
                <w:top w:val="nil"/>
                <w:left w:val="nil"/>
                <w:bottom w:val="nil"/>
                <w:right w:val="nil"/>
                <w:between w:val="nil"/>
              </w:pBd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 xml:space="preserve">Support voluntary </w:t>
            </w:r>
            <w:r w:rsidRPr="00CA3D55">
              <w:rPr>
                <w:rFonts w:ascii="Times New Roman" w:hAnsi="Times New Roman" w:cs="Times New Roman"/>
                <w:sz w:val="16"/>
                <w:szCs w:val="16"/>
              </w:rPr>
              <w:lastRenderedPageBreak/>
              <w:t>participation in community activities</w:t>
            </w:r>
          </w:p>
        </w:tc>
        <w:tc>
          <w:tcPr>
            <w:tcW w:w="5386" w:type="dxa"/>
            <w:shd w:val="clear" w:color="auto" w:fill="auto"/>
          </w:tcPr>
          <w:p w14:paraId="05A7BAD6" w14:textId="77777777" w:rsidR="000C5772" w:rsidRPr="00CA3D55" w:rsidRDefault="000C5772" w:rsidP="00CA3D55">
            <w:pPr>
              <w:numPr>
                <w:ilvl w:val="0"/>
                <w:numId w:val="255"/>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lastRenderedPageBreak/>
              <w:t>Encouraging Youth projects, activities and events in community.</w:t>
            </w:r>
          </w:p>
          <w:p w14:paraId="0EB7508D" w14:textId="77777777" w:rsidR="000C5772" w:rsidRPr="00CA3D55" w:rsidRDefault="000C5772" w:rsidP="00CA3D55">
            <w:pPr>
              <w:numPr>
                <w:ilvl w:val="0"/>
                <w:numId w:val="255"/>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lastRenderedPageBreak/>
              <w:t>Creating equal opportunity for the youth in education, training and labour market.</w:t>
            </w:r>
          </w:p>
          <w:p w14:paraId="2999FC87" w14:textId="77777777" w:rsidR="000C5772" w:rsidRPr="00CA3D55" w:rsidRDefault="000C5772" w:rsidP="00CA3D55">
            <w:pPr>
              <w:numPr>
                <w:ilvl w:val="0"/>
                <w:numId w:val="255"/>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Promoting active citizenship social inclusion and solidarity among youth.</w:t>
            </w:r>
          </w:p>
        </w:tc>
        <w:tc>
          <w:tcPr>
            <w:tcW w:w="3150" w:type="dxa"/>
            <w:shd w:val="clear" w:color="auto" w:fill="auto"/>
          </w:tcPr>
          <w:p w14:paraId="13798F94" w14:textId="77777777" w:rsidR="000C5772" w:rsidRPr="00CA3D55" w:rsidRDefault="000C5772" w:rsidP="00CA3D55">
            <w:pPr>
              <w:numPr>
                <w:ilvl w:val="0"/>
                <w:numId w:val="259"/>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lastRenderedPageBreak/>
              <w:t>Number of youths in community projects</w:t>
            </w:r>
          </w:p>
          <w:p w14:paraId="3985CDA6" w14:textId="6E52CA61" w:rsidR="000C5772" w:rsidRPr="00CA3D55" w:rsidRDefault="000C5772" w:rsidP="00CA3D55">
            <w:pPr>
              <w:numPr>
                <w:ilvl w:val="0"/>
                <w:numId w:val="259"/>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lastRenderedPageBreak/>
              <w:t xml:space="preserve">Number of projects requiring </w:t>
            </w:r>
            <w:r w:rsidR="00DD129B" w:rsidRPr="00CA3D55">
              <w:rPr>
                <w:rFonts w:ascii="Times New Roman" w:hAnsi="Times New Roman" w:cs="Times New Roman"/>
                <w:sz w:val="16"/>
                <w:szCs w:val="16"/>
              </w:rPr>
              <w:t>youths’</w:t>
            </w:r>
            <w:r w:rsidRPr="00CA3D55">
              <w:rPr>
                <w:rFonts w:ascii="Times New Roman" w:hAnsi="Times New Roman" w:cs="Times New Roman"/>
                <w:sz w:val="16"/>
                <w:szCs w:val="16"/>
              </w:rPr>
              <w:t xml:space="preserve"> involvement implements</w:t>
            </w:r>
          </w:p>
          <w:p w14:paraId="5D2F2B93" w14:textId="77777777" w:rsidR="000C5772" w:rsidRPr="00CA3D55" w:rsidRDefault="000C5772" w:rsidP="00CA3D55">
            <w:pPr>
              <w:numPr>
                <w:ilvl w:val="0"/>
                <w:numId w:val="259"/>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Impact of youth voluntary work</w:t>
            </w:r>
          </w:p>
        </w:tc>
        <w:tc>
          <w:tcPr>
            <w:tcW w:w="2379" w:type="dxa"/>
            <w:shd w:val="clear" w:color="auto" w:fill="auto"/>
          </w:tcPr>
          <w:p w14:paraId="75A7912C"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lastRenderedPageBreak/>
              <w:t xml:space="preserve">National Government, County </w:t>
            </w:r>
            <w:r w:rsidRPr="00CA3D55">
              <w:rPr>
                <w:rFonts w:ascii="Times New Roman" w:hAnsi="Times New Roman" w:cs="Times New Roman"/>
                <w:sz w:val="16"/>
                <w:szCs w:val="16"/>
              </w:rPr>
              <w:lastRenderedPageBreak/>
              <w:t>Governments, NYS,</w:t>
            </w:r>
          </w:p>
          <w:p w14:paraId="38793EF8"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Private sector FBOs</w:t>
            </w:r>
          </w:p>
          <w:p w14:paraId="1E717ED9" w14:textId="53A62192"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 NGOs, Development Partners, YSOs,</w:t>
            </w:r>
          </w:p>
          <w:p w14:paraId="031BFAA4"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CBOs</w:t>
            </w:r>
          </w:p>
        </w:tc>
      </w:tr>
      <w:tr w:rsidR="000C5772" w:rsidRPr="00CA3D55" w14:paraId="0376B928" w14:textId="77777777" w:rsidTr="00CA3D55">
        <w:trPr>
          <w:trHeight w:val="1707"/>
        </w:trPr>
        <w:tc>
          <w:tcPr>
            <w:tcW w:w="2127" w:type="dxa"/>
            <w:shd w:val="clear" w:color="auto" w:fill="auto"/>
          </w:tcPr>
          <w:p w14:paraId="1E064743" w14:textId="77777777" w:rsidR="000C5772" w:rsidRPr="00CA3D55" w:rsidRDefault="000C5772" w:rsidP="00FF50A4">
            <w:pPr>
              <w:spacing w:after="0" w:line="240" w:lineRule="auto"/>
              <w:rPr>
                <w:rFonts w:ascii="Times New Roman" w:hAnsi="Times New Roman" w:cs="Times New Roman"/>
                <w:b/>
                <w:sz w:val="16"/>
                <w:szCs w:val="16"/>
              </w:rPr>
            </w:pPr>
          </w:p>
        </w:tc>
        <w:tc>
          <w:tcPr>
            <w:tcW w:w="2126" w:type="dxa"/>
            <w:shd w:val="clear" w:color="auto" w:fill="auto"/>
          </w:tcPr>
          <w:p w14:paraId="71E8A835" w14:textId="57BE40E3" w:rsidR="000C5772" w:rsidRPr="00CA3D55" w:rsidRDefault="000C5772" w:rsidP="00CA3D55">
            <w:pPr>
              <w:pStyle w:val="ListParagraph"/>
              <w:numPr>
                <w:ilvl w:val="0"/>
                <w:numId w:val="252"/>
              </w:numPr>
              <w:pBdr>
                <w:top w:val="nil"/>
                <w:left w:val="nil"/>
                <w:bottom w:val="nil"/>
                <w:right w:val="nil"/>
                <w:between w:val="nil"/>
              </w:pBd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Youth mainstreaming and inclusion in policy, planning and budgeting processes</w:t>
            </w:r>
          </w:p>
        </w:tc>
        <w:tc>
          <w:tcPr>
            <w:tcW w:w="5386" w:type="dxa"/>
            <w:shd w:val="clear" w:color="auto" w:fill="auto"/>
          </w:tcPr>
          <w:p w14:paraId="0589F56A" w14:textId="77777777" w:rsidR="000C5772" w:rsidRPr="00CA3D55" w:rsidRDefault="000C5772" w:rsidP="00CA3D55">
            <w:pPr>
              <w:numPr>
                <w:ilvl w:val="0"/>
                <w:numId w:val="256"/>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Sensitize and build capacity of the private sector and civil societies.</w:t>
            </w:r>
          </w:p>
          <w:p w14:paraId="1898963D" w14:textId="77777777" w:rsidR="000C5772" w:rsidRPr="00CA3D55" w:rsidRDefault="000C5772" w:rsidP="00CA3D55">
            <w:pPr>
              <w:numPr>
                <w:ilvl w:val="0"/>
                <w:numId w:val="256"/>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Conducting youth audit on budget.</w:t>
            </w:r>
          </w:p>
          <w:p w14:paraId="30C85483" w14:textId="77777777" w:rsidR="000C5772" w:rsidRPr="00CA3D55" w:rsidRDefault="000C5772" w:rsidP="00CA3D55">
            <w:pPr>
              <w:numPr>
                <w:ilvl w:val="0"/>
                <w:numId w:val="256"/>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Integrating public sector performance framework.</w:t>
            </w:r>
          </w:p>
          <w:p w14:paraId="105F01D4" w14:textId="77777777" w:rsidR="000C5772" w:rsidRPr="00CA3D55" w:rsidRDefault="000C5772" w:rsidP="00CA3D55">
            <w:pPr>
              <w:numPr>
                <w:ilvl w:val="0"/>
                <w:numId w:val="256"/>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Increasing political awareness among youths on their constitution rights.</w:t>
            </w:r>
          </w:p>
          <w:p w14:paraId="27D5EC7F" w14:textId="77777777" w:rsidR="000C5772" w:rsidRPr="00CA3D55" w:rsidRDefault="000C5772" w:rsidP="00CA3D55">
            <w:pPr>
              <w:numPr>
                <w:ilvl w:val="0"/>
                <w:numId w:val="256"/>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Holding youth annual dialogue at all levels.</w:t>
            </w:r>
          </w:p>
          <w:p w14:paraId="54DE8CBE" w14:textId="77777777" w:rsidR="000C5772" w:rsidRPr="00CA3D55" w:rsidRDefault="000C5772" w:rsidP="00CA3D55">
            <w:pPr>
              <w:numPr>
                <w:ilvl w:val="0"/>
                <w:numId w:val="256"/>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Supporting street youth to acquire the necessary knowledge, skills and attitudes for their self-advancement</w:t>
            </w:r>
          </w:p>
          <w:p w14:paraId="78CA2F3C" w14:textId="77777777" w:rsidR="000C5772" w:rsidRPr="00CA3D55" w:rsidRDefault="000C5772" w:rsidP="00CA3D55">
            <w:pPr>
              <w:numPr>
                <w:ilvl w:val="0"/>
                <w:numId w:val="256"/>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Mainstreaming programmes for disadvantaged male and female youth</w:t>
            </w:r>
          </w:p>
          <w:p w14:paraId="7F83054F" w14:textId="77777777" w:rsidR="000C5772" w:rsidRPr="00CA3D55" w:rsidRDefault="000C5772" w:rsidP="00CA3D55">
            <w:pPr>
              <w:numPr>
                <w:ilvl w:val="0"/>
                <w:numId w:val="256"/>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Inclusion of youth in humanitarian settings into targeted programs.</w:t>
            </w:r>
          </w:p>
        </w:tc>
        <w:tc>
          <w:tcPr>
            <w:tcW w:w="3150" w:type="dxa"/>
            <w:shd w:val="clear" w:color="auto" w:fill="auto"/>
          </w:tcPr>
          <w:p w14:paraId="606F92EC" w14:textId="77777777" w:rsidR="000C5772" w:rsidRPr="00CA3D55" w:rsidRDefault="000C5772" w:rsidP="00CA3D55">
            <w:pPr>
              <w:numPr>
                <w:ilvl w:val="0"/>
                <w:numId w:val="260"/>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youths in decision making levels at both public and private sectors.</w:t>
            </w:r>
          </w:p>
          <w:p w14:paraId="33643EE1" w14:textId="38CC2D84" w:rsidR="000C5772" w:rsidRPr="00CA3D55" w:rsidRDefault="000C5772" w:rsidP="00CA3D55">
            <w:pPr>
              <w:numPr>
                <w:ilvl w:val="0"/>
                <w:numId w:val="260"/>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 xml:space="preserve">Number of public and private sector organisations with youth at critical </w:t>
            </w:r>
            <w:r w:rsidR="00520AE1" w:rsidRPr="00CA3D55">
              <w:rPr>
                <w:rFonts w:ascii="Times New Roman" w:hAnsi="Times New Roman" w:cs="Times New Roman"/>
                <w:sz w:val="16"/>
                <w:szCs w:val="16"/>
              </w:rPr>
              <w:t>decision-making</w:t>
            </w:r>
            <w:r w:rsidRPr="00CA3D55">
              <w:rPr>
                <w:rFonts w:ascii="Times New Roman" w:hAnsi="Times New Roman" w:cs="Times New Roman"/>
                <w:sz w:val="16"/>
                <w:szCs w:val="16"/>
              </w:rPr>
              <w:t xml:space="preserve"> levels</w:t>
            </w:r>
          </w:p>
          <w:p w14:paraId="23CB142C" w14:textId="347FE5EC" w:rsidR="000C5772" w:rsidRPr="00CA3D55" w:rsidRDefault="000C5772" w:rsidP="00CA3D55">
            <w:pPr>
              <w:numPr>
                <w:ilvl w:val="0"/>
                <w:numId w:val="260"/>
              </w:numP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youth and youth serving organisations supporting the voice of the youths.</w:t>
            </w:r>
          </w:p>
        </w:tc>
        <w:tc>
          <w:tcPr>
            <w:tcW w:w="2379" w:type="dxa"/>
            <w:shd w:val="clear" w:color="auto" w:fill="auto"/>
          </w:tcPr>
          <w:p w14:paraId="40D1B36D"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 YSOs, NGOs, CSOs, INGOs, Development Partners,</w:t>
            </w:r>
          </w:p>
          <w:p w14:paraId="47DD3576"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Private Sector FBOs,</w:t>
            </w:r>
          </w:p>
          <w:p w14:paraId="0C58DA0B"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w:t>
            </w:r>
          </w:p>
          <w:p w14:paraId="47B19A3C"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CBOs</w:t>
            </w:r>
          </w:p>
        </w:tc>
      </w:tr>
      <w:tr w:rsidR="00520AE1" w:rsidRPr="00CA3D55" w14:paraId="08CC60DE" w14:textId="77777777" w:rsidTr="00887D59">
        <w:trPr>
          <w:trHeight w:val="20"/>
        </w:trPr>
        <w:tc>
          <w:tcPr>
            <w:tcW w:w="15168" w:type="dxa"/>
            <w:gridSpan w:val="5"/>
            <w:shd w:val="clear" w:color="auto" w:fill="auto"/>
          </w:tcPr>
          <w:p w14:paraId="3BB0CD9A" w14:textId="77777777" w:rsidR="00520AE1" w:rsidRPr="00CA3D55" w:rsidRDefault="00520AE1" w:rsidP="00FF50A4">
            <w:pPr>
              <w:spacing w:after="0" w:line="240" w:lineRule="auto"/>
              <w:rPr>
                <w:rFonts w:ascii="Times New Roman" w:hAnsi="Times New Roman" w:cs="Times New Roman"/>
                <w:b/>
                <w:sz w:val="16"/>
                <w:szCs w:val="16"/>
              </w:rPr>
            </w:pPr>
          </w:p>
        </w:tc>
      </w:tr>
      <w:tr w:rsidR="000C5772" w:rsidRPr="00CA3D55" w14:paraId="1C1034E9" w14:textId="77777777" w:rsidTr="00CA3D55">
        <w:trPr>
          <w:trHeight w:val="20"/>
        </w:trPr>
        <w:tc>
          <w:tcPr>
            <w:tcW w:w="15168" w:type="dxa"/>
            <w:gridSpan w:val="5"/>
            <w:shd w:val="clear" w:color="auto" w:fill="auto"/>
          </w:tcPr>
          <w:p w14:paraId="7CA9E056" w14:textId="77777777" w:rsidR="000C5772" w:rsidRPr="00CA3D55" w:rsidRDefault="000C5772" w:rsidP="00FF50A4">
            <w:pPr>
              <w:spacing w:after="0" w:line="240" w:lineRule="auto"/>
              <w:rPr>
                <w:rFonts w:ascii="Times New Roman" w:hAnsi="Times New Roman" w:cs="Times New Roman"/>
                <w:b/>
                <w:sz w:val="16"/>
                <w:szCs w:val="16"/>
              </w:rPr>
            </w:pPr>
            <w:r w:rsidRPr="00CA3D55">
              <w:rPr>
                <w:rFonts w:ascii="Times New Roman" w:hAnsi="Times New Roman" w:cs="Times New Roman"/>
                <w:b/>
                <w:sz w:val="16"/>
                <w:szCs w:val="16"/>
              </w:rPr>
              <w:t>Objective 7: Promote a crime free, secure, peaceful and united Kenya where no young Kenyan is left behind</w:t>
            </w:r>
          </w:p>
        </w:tc>
      </w:tr>
      <w:tr w:rsidR="000C5772" w:rsidRPr="00CA3D55" w14:paraId="5B194C76" w14:textId="77777777" w:rsidTr="00CA3D55">
        <w:trPr>
          <w:trHeight w:val="20"/>
        </w:trPr>
        <w:tc>
          <w:tcPr>
            <w:tcW w:w="15168" w:type="dxa"/>
            <w:gridSpan w:val="5"/>
            <w:shd w:val="clear" w:color="auto" w:fill="auto"/>
          </w:tcPr>
          <w:p w14:paraId="34CA9740" w14:textId="77777777" w:rsidR="000C5772" w:rsidRPr="00CA3D55" w:rsidRDefault="000C5772" w:rsidP="00FF50A4">
            <w:pPr>
              <w:spacing w:after="0" w:line="240" w:lineRule="auto"/>
              <w:rPr>
                <w:rFonts w:ascii="Times New Roman" w:hAnsi="Times New Roman" w:cs="Times New Roman"/>
                <w:b/>
                <w:sz w:val="16"/>
                <w:szCs w:val="16"/>
              </w:rPr>
            </w:pPr>
            <w:r w:rsidRPr="00CA3D55">
              <w:rPr>
                <w:rFonts w:ascii="Times New Roman" w:hAnsi="Times New Roman" w:cs="Times New Roman"/>
                <w:b/>
                <w:sz w:val="16"/>
                <w:szCs w:val="16"/>
              </w:rPr>
              <w:t>Outcome: A crime free, secure, peaceful and united Kenya</w:t>
            </w:r>
          </w:p>
        </w:tc>
      </w:tr>
      <w:tr w:rsidR="000C5772" w:rsidRPr="00CA3D55" w14:paraId="19A96484" w14:textId="77777777" w:rsidTr="00CA3D55">
        <w:trPr>
          <w:trHeight w:val="20"/>
        </w:trPr>
        <w:tc>
          <w:tcPr>
            <w:tcW w:w="2127" w:type="dxa"/>
            <w:shd w:val="clear" w:color="auto" w:fill="auto"/>
          </w:tcPr>
          <w:p w14:paraId="74973F61" w14:textId="5F4F4CD1" w:rsidR="000C5772" w:rsidRPr="00CA3D55" w:rsidRDefault="000C5772" w:rsidP="00CA3D55">
            <w:pPr>
              <w:pStyle w:val="ListParagraph"/>
              <w:numPr>
                <w:ilvl w:val="0"/>
                <w:numId w:val="126"/>
              </w:numPr>
              <w:spacing w:after="0" w:line="240" w:lineRule="auto"/>
              <w:ind w:left="249" w:hanging="270"/>
              <w:rPr>
                <w:rFonts w:ascii="Times New Roman" w:hAnsi="Times New Roman" w:cs="Times New Roman"/>
                <w:sz w:val="16"/>
                <w:szCs w:val="16"/>
              </w:rPr>
            </w:pPr>
            <w:r w:rsidRPr="00CA3D55">
              <w:rPr>
                <w:rFonts w:ascii="Times New Roman" w:hAnsi="Times New Roman" w:cs="Times New Roman"/>
                <w:sz w:val="16"/>
                <w:szCs w:val="16"/>
              </w:rPr>
              <w:t>Tackling and supporting security and peace building</w:t>
            </w:r>
          </w:p>
        </w:tc>
        <w:tc>
          <w:tcPr>
            <w:tcW w:w="2126" w:type="dxa"/>
            <w:shd w:val="clear" w:color="auto" w:fill="auto"/>
          </w:tcPr>
          <w:p w14:paraId="69675762" w14:textId="77777777" w:rsidR="000C5772" w:rsidRPr="00CA3D55" w:rsidRDefault="000C5772" w:rsidP="00CA3D55">
            <w:pPr>
              <w:pStyle w:val="ListParagraph"/>
              <w:numPr>
                <w:ilvl w:val="0"/>
                <w:numId w:val="261"/>
              </w:numPr>
              <w:pBdr>
                <w:top w:val="nil"/>
                <w:left w:val="nil"/>
                <w:bottom w:val="nil"/>
                <w:right w:val="nil"/>
                <w:between w:val="nil"/>
              </w:pBd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Working with multi agency, families, communities, FBOs and learning institutions to promote peace and secure crime free neighbourhood</w:t>
            </w:r>
          </w:p>
          <w:p w14:paraId="3C904137" w14:textId="2762C54B" w:rsidR="000C5772" w:rsidRPr="00CA3D55" w:rsidRDefault="005807AE" w:rsidP="00CA3D55">
            <w:pPr>
              <w:pStyle w:val="ListParagraph"/>
              <w:numPr>
                <w:ilvl w:val="0"/>
                <w:numId w:val="261"/>
              </w:numPr>
              <w:pBdr>
                <w:top w:val="nil"/>
                <w:left w:val="nil"/>
                <w:bottom w:val="nil"/>
                <w:right w:val="nil"/>
                <w:between w:val="nil"/>
              </w:pBd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M</w:t>
            </w:r>
            <w:r w:rsidR="000C5772" w:rsidRPr="00CA3D55">
              <w:rPr>
                <w:rFonts w:ascii="Times New Roman" w:hAnsi="Times New Roman" w:cs="Times New Roman"/>
                <w:sz w:val="16"/>
                <w:szCs w:val="16"/>
              </w:rPr>
              <w:t>obilize resources for awareness creation and outreach programmes for the youth.</w:t>
            </w:r>
          </w:p>
        </w:tc>
        <w:tc>
          <w:tcPr>
            <w:tcW w:w="5386" w:type="dxa"/>
            <w:shd w:val="clear" w:color="auto" w:fill="auto"/>
          </w:tcPr>
          <w:p w14:paraId="0522A311" w14:textId="77777777" w:rsidR="000C5772" w:rsidRPr="00CA3D55" w:rsidRDefault="000C5772" w:rsidP="00CA3D55">
            <w:pPr>
              <w:numPr>
                <w:ilvl w:val="0"/>
                <w:numId w:val="263"/>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Including the youth as critical stakeholders in security and peace building activities.</w:t>
            </w:r>
          </w:p>
          <w:p w14:paraId="608E93A5" w14:textId="21753649" w:rsidR="000C5772" w:rsidRPr="00CA3D55" w:rsidRDefault="000C5772" w:rsidP="00CA3D55">
            <w:pPr>
              <w:numPr>
                <w:ilvl w:val="0"/>
                <w:numId w:val="263"/>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Enhancing effective participation and involvement of youth in community driven security and peace building initiatives.</w:t>
            </w:r>
          </w:p>
        </w:tc>
        <w:tc>
          <w:tcPr>
            <w:tcW w:w="3150" w:type="dxa"/>
            <w:shd w:val="clear" w:color="auto" w:fill="auto"/>
          </w:tcPr>
          <w:p w14:paraId="55A3853E" w14:textId="77777777" w:rsidR="009C2EEC" w:rsidRPr="00CA3D55" w:rsidRDefault="000C5772" w:rsidP="00CA3D55">
            <w:pPr>
              <w:numPr>
                <w:ilvl w:val="0"/>
                <w:numId w:val="265"/>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youths in marginalized groups engaged in security and peace building activities at community level.</w:t>
            </w:r>
          </w:p>
          <w:p w14:paraId="4D57A297" w14:textId="0E25A7D0" w:rsidR="000C5772" w:rsidRPr="00CA3D55" w:rsidRDefault="000C5772" w:rsidP="00CA3D55">
            <w:pPr>
              <w:numPr>
                <w:ilvl w:val="0"/>
                <w:numId w:val="265"/>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and type of activities promoting peace and culture at community level.</w:t>
            </w:r>
          </w:p>
        </w:tc>
        <w:tc>
          <w:tcPr>
            <w:tcW w:w="2379" w:type="dxa"/>
            <w:shd w:val="clear" w:color="auto" w:fill="auto"/>
          </w:tcPr>
          <w:p w14:paraId="36056C26"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w:t>
            </w:r>
          </w:p>
          <w:p w14:paraId="0912B9DC"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Private sector FBOs</w:t>
            </w:r>
          </w:p>
          <w:p w14:paraId="2E70EE69"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w:t>
            </w:r>
          </w:p>
          <w:p w14:paraId="3D77028B"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CBOs</w:t>
            </w:r>
          </w:p>
        </w:tc>
      </w:tr>
      <w:tr w:rsidR="000C5772" w:rsidRPr="00CA3D55" w14:paraId="35400F1F" w14:textId="77777777" w:rsidTr="00CA3D55">
        <w:trPr>
          <w:trHeight w:val="20"/>
        </w:trPr>
        <w:tc>
          <w:tcPr>
            <w:tcW w:w="2127" w:type="dxa"/>
            <w:shd w:val="clear" w:color="auto" w:fill="auto"/>
          </w:tcPr>
          <w:p w14:paraId="1281E383" w14:textId="77777777" w:rsidR="000C5772" w:rsidRPr="00CA3D55" w:rsidRDefault="000C5772" w:rsidP="00CA3D55">
            <w:pPr>
              <w:pStyle w:val="ListParagraph"/>
              <w:spacing w:after="0" w:line="240" w:lineRule="auto"/>
              <w:ind w:left="249"/>
              <w:rPr>
                <w:rFonts w:ascii="Times New Roman" w:hAnsi="Times New Roman" w:cs="Times New Roman"/>
                <w:b/>
                <w:sz w:val="16"/>
                <w:szCs w:val="16"/>
              </w:rPr>
            </w:pPr>
            <w:r w:rsidRPr="00CA3D55">
              <w:rPr>
                <w:rFonts w:ascii="Times New Roman" w:hAnsi="Times New Roman" w:cs="Times New Roman"/>
                <w:sz w:val="16"/>
                <w:szCs w:val="16"/>
              </w:rPr>
              <w:t>Involving the youth is security and peace building initiatives</w:t>
            </w:r>
          </w:p>
        </w:tc>
        <w:tc>
          <w:tcPr>
            <w:tcW w:w="2126" w:type="dxa"/>
            <w:shd w:val="clear" w:color="auto" w:fill="auto"/>
          </w:tcPr>
          <w:p w14:paraId="1C01DDFA" w14:textId="77777777" w:rsidR="000C5772" w:rsidRPr="00CA3D55" w:rsidRDefault="000C5772" w:rsidP="00CA3D55">
            <w:pPr>
              <w:pStyle w:val="ListParagraph"/>
              <w:numPr>
                <w:ilvl w:val="0"/>
                <w:numId w:val="262"/>
              </w:numPr>
              <w:pBdr>
                <w:top w:val="nil"/>
                <w:left w:val="nil"/>
                <w:bottom w:val="nil"/>
                <w:right w:val="nil"/>
                <w:between w:val="nil"/>
              </w:pBd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Increasing opportunities for education, employment and political participation for the youth.</w:t>
            </w:r>
          </w:p>
          <w:p w14:paraId="0EAD7AF1" w14:textId="77777777" w:rsidR="000C5772" w:rsidRPr="00CA3D55" w:rsidRDefault="000C5772" w:rsidP="00CA3D55">
            <w:pPr>
              <w:pStyle w:val="ListParagraph"/>
              <w:numPr>
                <w:ilvl w:val="0"/>
                <w:numId w:val="262"/>
              </w:numPr>
              <w:pBdr>
                <w:top w:val="nil"/>
                <w:left w:val="nil"/>
                <w:bottom w:val="nil"/>
                <w:right w:val="nil"/>
                <w:between w:val="nil"/>
              </w:pBd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Sensitising youth on need to curb radicalisation and violent extremism.</w:t>
            </w:r>
          </w:p>
          <w:p w14:paraId="30522F17" w14:textId="77777777" w:rsidR="000C5772" w:rsidRPr="00CA3D55" w:rsidRDefault="000C5772" w:rsidP="00CA3D55">
            <w:pPr>
              <w:pStyle w:val="ListParagraph"/>
              <w:numPr>
                <w:ilvl w:val="0"/>
                <w:numId w:val="262"/>
              </w:numPr>
              <w:pBdr>
                <w:top w:val="nil"/>
                <w:left w:val="nil"/>
                <w:bottom w:val="nil"/>
                <w:right w:val="nil"/>
                <w:between w:val="nil"/>
              </w:pBd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developing of programmes to curb radicalisation and violent extremism</w:t>
            </w:r>
          </w:p>
        </w:tc>
        <w:tc>
          <w:tcPr>
            <w:tcW w:w="5386" w:type="dxa"/>
            <w:shd w:val="clear" w:color="auto" w:fill="auto"/>
          </w:tcPr>
          <w:p w14:paraId="5BE56064" w14:textId="77777777" w:rsidR="000C5772" w:rsidRPr="00CA3D55" w:rsidRDefault="000C5772" w:rsidP="00CA3D55">
            <w:pPr>
              <w:numPr>
                <w:ilvl w:val="0"/>
                <w:numId w:val="264"/>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Rehabilitating radicalised youths</w:t>
            </w:r>
          </w:p>
          <w:p w14:paraId="09AFD0C5" w14:textId="77777777" w:rsidR="000C5772" w:rsidRPr="00CA3D55" w:rsidRDefault="000C5772" w:rsidP="00CA3D55">
            <w:pPr>
              <w:numPr>
                <w:ilvl w:val="0"/>
                <w:numId w:val="264"/>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Vocational training and youth employment</w:t>
            </w:r>
          </w:p>
          <w:p w14:paraId="38E8D362" w14:textId="77777777" w:rsidR="000C5772" w:rsidRPr="00CA3D55" w:rsidRDefault="000C5772" w:rsidP="00CA3D55">
            <w:pPr>
              <w:numPr>
                <w:ilvl w:val="0"/>
                <w:numId w:val="264"/>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Preventing and disrupting transnational criminal networks such as perpetrators of violent extremism</w:t>
            </w:r>
          </w:p>
          <w:p w14:paraId="09319A6D" w14:textId="28B0593A" w:rsidR="000C5772" w:rsidRPr="00CA3D55" w:rsidRDefault="000C5772" w:rsidP="00CA3D55">
            <w:pPr>
              <w:numPr>
                <w:ilvl w:val="0"/>
                <w:numId w:val="264"/>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Employment of counter narrative to radicalisation and violent extremism</w:t>
            </w:r>
          </w:p>
        </w:tc>
        <w:tc>
          <w:tcPr>
            <w:tcW w:w="3150" w:type="dxa"/>
            <w:shd w:val="clear" w:color="auto" w:fill="auto"/>
          </w:tcPr>
          <w:p w14:paraId="4EFDFCCC" w14:textId="77777777" w:rsidR="000C5772" w:rsidRPr="00CA3D55" w:rsidRDefault="000C5772" w:rsidP="00CA3D55">
            <w:pPr>
              <w:numPr>
                <w:ilvl w:val="0"/>
                <w:numId w:val="266"/>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youth sensitised on need to curb radicalisation and violent extremism</w:t>
            </w:r>
          </w:p>
          <w:p w14:paraId="00D7F69B" w14:textId="77777777" w:rsidR="000C5772" w:rsidRPr="00CA3D55" w:rsidRDefault="000C5772" w:rsidP="00CA3D55">
            <w:pPr>
              <w:numPr>
                <w:ilvl w:val="0"/>
                <w:numId w:val="266"/>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institutions dealing with de-radicalisation of youth and curbing violent extremism</w:t>
            </w:r>
          </w:p>
          <w:p w14:paraId="6DCE2FA2" w14:textId="105BBD39" w:rsidR="000C5772" w:rsidRPr="00CA3D55" w:rsidRDefault="000C5772" w:rsidP="00CA3D55">
            <w:pPr>
              <w:numPr>
                <w:ilvl w:val="0"/>
                <w:numId w:val="266"/>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programmes to curb radicalisation and violent extremism</w:t>
            </w:r>
          </w:p>
        </w:tc>
        <w:tc>
          <w:tcPr>
            <w:tcW w:w="2379" w:type="dxa"/>
            <w:shd w:val="clear" w:color="auto" w:fill="auto"/>
          </w:tcPr>
          <w:p w14:paraId="1A065350"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 Development Partners, NGOs,</w:t>
            </w:r>
          </w:p>
          <w:p w14:paraId="7FB6E878"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Private Sector FBOs, NGAO, Security Agencies, Parliament,</w:t>
            </w:r>
          </w:p>
          <w:p w14:paraId="27013D94"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 NCTC,</w:t>
            </w:r>
          </w:p>
          <w:p w14:paraId="75A42583"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CBOs</w:t>
            </w:r>
          </w:p>
        </w:tc>
      </w:tr>
    </w:tbl>
    <w:p w14:paraId="7EB940E1" w14:textId="77777777" w:rsidR="00520AE1" w:rsidRPr="00CA3D55" w:rsidRDefault="00520AE1">
      <w:r w:rsidRPr="00CA3D55">
        <w:br w:type="page"/>
      </w:r>
    </w:p>
    <w:tbl>
      <w:tblPr>
        <w:tblStyle w:val="1"/>
        <w:tblW w:w="1516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126"/>
        <w:gridCol w:w="5386"/>
        <w:gridCol w:w="3150"/>
        <w:gridCol w:w="2379"/>
      </w:tblGrid>
      <w:tr w:rsidR="000C5772" w:rsidRPr="00CA3D55" w14:paraId="5403A85C" w14:textId="77777777" w:rsidTr="00CA3D55">
        <w:trPr>
          <w:trHeight w:val="20"/>
        </w:trPr>
        <w:tc>
          <w:tcPr>
            <w:tcW w:w="15168" w:type="dxa"/>
            <w:gridSpan w:val="5"/>
            <w:shd w:val="clear" w:color="auto" w:fill="auto"/>
          </w:tcPr>
          <w:p w14:paraId="7590EDE7" w14:textId="0FDBCFA2" w:rsidR="000C5772" w:rsidRPr="00CA3D55" w:rsidRDefault="000C5772" w:rsidP="00FF50A4">
            <w:pPr>
              <w:spacing w:after="0" w:line="240" w:lineRule="auto"/>
              <w:rPr>
                <w:rFonts w:ascii="Times New Roman" w:hAnsi="Times New Roman" w:cs="Times New Roman"/>
                <w:b/>
                <w:sz w:val="16"/>
                <w:szCs w:val="16"/>
              </w:rPr>
            </w:pPr>
            <w:r w:rsidRPr="00CA3D55">
              <w:rPr>
                <w:rFonts w:ascii="Times New Roman" w:hAnsi="Times New Roman" w:cs="Times New Roman"/>
                <w:b/>
                <w:sz w:val="16"/>
                <w:szCs w:val="16"/>
              </w:rPr>
              <w:lastRenderedPageBreak/>
              <w:t xml:space="preserve">Objective 8: </w:t>
            </w:r>
            <w:r w:rsidRPr="00CA3D55">
              <w:rPr>
                <w:rFonts w:ascii="Times New Roman" w:hAnsi="Times New Roman" w:cs="Times New Roman"/>
                <w:b/>
                <w:sz w:val="16"/>
                <w:szCs w:val="16"/>
                <w:lang w:val="en-US"/>
              </w:rPr>
              <w:t>Support youth engagement in environmental management for sustainable development</w:t>
            </w:r>
          </w:p>
        </w:tc>
      </w:tr>
      <w:tr w:rsidR="000C5772" w:rsidRPr="00CA3D55" w14:paraId="69E87A7E" w14:textId="77777777" w:rsidTr="00CA3D55">
        <w:trPr>
          <w:trHeight w:val="20"/>
        </w:trPr>
        <w:tc>
          <w:tcPr>
            <w:tcW w:w="15168" w:type="dxa"/>
            <w:gridSpan w:val="5"/>
            <w:shd w:val="clear" w:color="auto" w:fill="auto"/>
          </w:tcPr>
          <w:p w14:paraId="2B5EAB90" w14:textId="77777777" w:rsidR="000C5772" w:rsidRPr="00CA3D55" w:rsidRDefault="000C5772" w:rsidP="00FF50A4">
            <w:pPr>
              <w:spacing w:after="0" w:line="240" w:lineRule="auto"/>
              <w:rPr>
                <w:rFonts w:ascii="Times New Roman" w:hAnsi="Times New Roman" w:cs="Times New Roman"/>
                <w:b/>
                <w:sz w:val="16"/>
                <w:szCs w:val="16"/>
              </w:rPr>
            </w:pPr>
            <w:r w:rsidRPr="00CA3D55">
              <w:rPr>
                <w:rFonts w:ascii="Times New Roman" w:hAnsi="Times New Roman" w:cs="Times New Roman"/>
                <w:b/>
                <w:sz w:val="16"/>
                <w:szCs w:val="16"/>
              </w:rPr>
              <w:t>Outcome: Youth engagement in environmental management for sustainable development</w:t>
            </w:r>
          </w:p>
        </w:tc>
      </w:tr>
      <w:tr w:rsidR="000C5772" w:rsidRPr="00CA3D55" w14:paraId="7E9EF913" w14:textId="77777777" w:rsidTr="00CA3D55">
        <w:trPr>
          <w:trHeight w:val="20"/>
        </w:trPr>
        <w:tc>
          <w:tcPr>
            <w:tcW w:w="2127" w:type="dxa"/>
            <w:shd w:val="clear" w:color="auto" w:fill="auto"/>
          </w:tcPr>
          <w:p w14:paraId="16B0230B" w14:textId="77777777" w:rsidR="000C5772" w:rsidRPr="00CA3D55" w:rsidRDefault="000C5772" w:rsidP="00CA3D55">
            <w:pPr>
              <w:pStyle w:val="ListParagraph"/>
              <w:numPr>
                <w:ilvl w:val="0"/>
                <w:numId w:val="126"/>
              </w:numPr>
              <w:spacing w:after="0" w:line="240" w:lineRule="auto"/>
              <w:ind w:left="249" w:hanging="270"/>
              <w:rPr>
                <w:rFonts w:ascii="Times New Roman" w:hAnsi="Times New Roman" w:cs="Times New Roman"/>
                <w:b/>
                <w:sz w:val="16"/>
                <w:szCs w:val="16"/>
              </w:rPr>
            </w:pPr>
            <w:r w:rsidRPr="00CA3D55">
              <w:rPr>
                <w:rFonts w:ascii="Times New Roman" w:hAnsi="Times New Roman" w:cs="Times New Roman"/>
                <w:sz w:val="16"/>
                <w:szCs w:val="16"/>
              </w:rPr>
              <w:t>Support youth engagement in environmental management</w:t>
            </w:r>
          </w:p>
        </w:tc>
        <w:tc>
          <w:tcPr>
            <w:tcW w:w="2126" w:type="dxa"/>
            <w:shd w:val="clear" w:color="auto" w:fill="auto"/>
          </w:tcPr>
          <w:p w14:paraId="7E3D2CB7" w14:textId="77777777" w:rsidR="000C5772" w:rsidRPr="00CA3D55" w:rsidRDefault="000C5772" w:rsidP="00CA3D55">
            <w:pPr>
              <w:pStyle w:val="ListParagraph"/>
              <w:numPr>
                <w:ilvl w:val="0"/>
                <w:numId w:val="267"/>
              </w:numPr>
              <w:pBdr>
                <w:top w:val="nil"/>
                <w:left w:val="nil"/>
                <w:bottom w:val="nil"/>
                <w:right w:val="nil"/>
                <w:between w:val="nil"/>
              </w:pBd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Capacity building for youth on environmental conservation and protection of the environment</w:t>
            </w:r>
          </w:p>
          <w:p w14:paraId="0BE972E0" w14:textId="77777777" w:rsidR="000C5772" w:rsidRPr="00CA3D55" w:rsidRDefault="000C5772" w:rsidP="00CA3D55">
            <w:pPr>
              <w:pStyle w:val="ListParagraph"/>
              <w:numPr>
                <w:ilvl w:val="0"/>
                <w:numId w:val="267"/>
              </w:numPr>
              <w:pBdr>
                <w:top w:val="nil"/>
                <w:left w:val="nil"/>
                <w:bottom w:val="nil"/>
                <w:right w:val="nil"/>
                <w:between w:val="nil"/>
              </w:pBd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Building capacity of youth in green processes and technology, waste management and</w:t>
            </w:r>
          </w:p>
          <w:p w14:paraId="15E8C1BC" w14:textId="77777777" w:rsidR="000C5772" w:rsidRPr="00CA3D55" w:rsidRDefault="000C5772" w:rsidP="00CA3D55">
            <w:pPr>
              <w:pStyle w:val="ListParagraph"/>
              <w:numPr>
                <w:ilvl w:val="0"/>
                <w:numId w:val="267"/>
              </w:numPr>
              <w:pBdr>
                <w:top w:val="nil"/>
                <w:left w:val="nil"/>
                <w:bottom w:val="nil"/>
                <w:right w:val="nil"/>
                <w:between w:val="nil"/>
              </w:pBd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protection, conservation of the natural resources and environment while engaging in eco-entrepreneurship and green jobs</w:t>
            </w:r>
          </w:p>
          <w:p w14:paraId="1D5D1248" w14:textId="77777777" w:rsidR="000C5772" w:rsidRPr="00CA3D55" w:rsidRDefault="000C5772" w:rsidP="00CA3D55">
            <w:pPr>
              <w:pStyle w:val="ListParagraph"/>
              <w:numPr>
                <w:ilvl w:val="0"/>
                <w:numId w:val="267"/>
              </w:numPr>
              <w:pBdr>
                <w:top w:val="nil"/>
                <w:left w:val="nil"/>
                <w:bottom w:val="nil"/>
                <w:right w:val="nil"/>
                <w:between w:val="nil"/>
              </w:pBdr>
              <w:spacing w:after="0" w:line="240" w:lineRule="auto"/>
              <w:ind w:left="251" w:hanging="251"/>
              <w:rPr>
                <w:rFonts w:ascii="Times New Roman" w:hAnsi="Times New Roman" w:cs="Times New Roman"/>
                <w:b/>
                <w:sz w:val="16"/>
                <w:szCs w:val="16"/>
              </w:rPr>
            </w:pPr>
            <w:r w:rsidRPr="00CA3D55">
              <w:rPr>
                <w:rFonts w:ascii="Times New Roman" w:hAnsi="Times New Roman" w:cs="Times New Roman"/>
                <w:sz w:val="16"/>
                <w:szCs w:val="16"/>
              </w:rPr>
              <w:t xml:space="preserve">Mainstreaming and relaunching and implementing annual tree planting programme in context of </w:t>
            </w:r>
            <w:r w:rsidRPr="00CA3D55">
              <w:rPr>
                <w:rFonts w:ascii="Times New Roman" w:hAnsi="Times New Roman" w:cs="Times New Roman"/>
                <w:i/>
                <w:sz w:val="16"/>
                <w:szCs w:val="16"/>
              </w:rPr>
              <w:t>“planting our future”</w:t>
            </w:r>
          </w:p>
        </w:tc>
        <w:tc>
          <w:tcPr>
            <w:tcW w:w="5386" w:type="dxa"/>
            <w:shd w:val="clear" w:color="auto" w:fill="auto"/>
          </w:tcPr>
          <w:p w14:paraId="1693047D" w14:textId="77777777" w:rsidR="000C5772" w:rsidRPr="00CA3D55" w:rsidRDefault="000C5772" w:rsidP="00CA3D55">
            <w:pPr>
              <w:numPr>
                <w:ilvl w:val="0"/>
                <w:numId w:val="268"/>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Participation of the youth in management and conservation of the environment.</w:t>
            </w:r>
          </w:p>
          <w:p w14:paraId="211FE8F5" w14:textId="77777777" w:rsidR="000C5772" w:rsidRPr="00CA3D55" w:rsidRDefault="000C5772" w:rsidP="00CA3D55">
            <w:pPr>
              <w:numPr>
                <w:ilvl w:val="0"/>
                <w:numId w:val="268"/>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Capacity building on environmental management.</w:t>
            </w:r>
          </w:p>
          <w:p w14:paraId="6038C5A9" w14:textId="77777777" w:rsidR="000C5772" w:rsidRPr="00CA3D55" w:rsidRDefault="000C5772" w:rsidP="00CA3D55">
            <w:pPr>
              <w:numPr>
                <w:ilvl w:val="0"/>
                <w:numId w:val="268"/>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Proportion of youth engaged in green jobs</w:t>
            </w:r>
          </w:p>
        </w:tc>
        <w:tc>
          <w:tcPr>
            <w:tcW w:w="3150" w:type="dxa"/>
            <w:shd w:val="clear" w:color="auto" w:fill="auto"/>
          </w:tcPr>
          <w:p w14:paraId="7D03C93F" w14:textId="77777777" w:rsidR="000C5772" w:rsidRPr="00CA3D55" w:rsidRDefault="000C5772" w:rsidP="00CA3D55">
            <w:pPr>
              <w:numPr>
                <w:ilvl w:val="0"/>
                <w:numId w:val="269"/>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youth and youth groups that participate in environmental management.</w:t>
            </w:r>
          </w:p>
          <w:p w14:paraId="154C6276" w14:textId="77777777" w:rsidR="000C5772" w:rsidRPr="00CA3D55" w:rsidRDefault="000C5772" w:rsidP="00CA3D55">
            <w:pPr>
              <w:numPr>
                <w:ilvl w:val="0"/>
                <w:numId w:val="269"/>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youth and youth groups that are ambassadors in environmental management across the country.</w:t>
            </w:r>
          </w:p>
          <w:p w14:paraId="2E6A03FD" w14:textId="77777777" w:rsidR="000C5772" w:rsidRPr="00CA3D55" w:rsidRDefault="000C5772" w:rsidP="00CA3D55">
            <w:pPr>
              <w:numPr>
                <w:ilvl w:val="0"/>
                <w:numId w:val="269"/>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youth owned income generating activities related to environmental management</w:t>
            </w:r>
          </w:p>
          <w:p w14:paraId="3427C073" w14:textId="77777777" w:rsidR="000C5772" w:rsidRPr="00CA3D55" w:rsidRDefault="000C5772" w:rsidP="00CA3D55">
            <w:pPr>
              <w:numPr>
                <w:ilvl w:val="0"/>
                <w:numId w:val="269"/>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trees planted</w:t>
            </w:r>
          </w:p>
          <w:p w14:paraId="740ED6D0" w14:textId="77777777" w:rsidR="000C5772" w:rsidRPr="00CA3D55" w:rsidRDefault="000C5772" w:rsidP="00CA3D55">
            <w:pPr>
              <w:numPr>
                <w:ilvl w:val="0"/>
                <w:numId w:val="269"/>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Number of reports on the impact of youth activities on environmental management</w:t>
            </w:r>
          </w:p>
        </w:tc>
        <w:tc>
          <w:tcPr>
            <w:tcW w:w="2379" w:type="dxa"/>
            <w:shd w:val="clear" w:color="auto" w:fill="auto"/>
          </w:tcPr>
          <w:p w14:paraId="7853DDFF"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National Government, County Governments,</w:t>
            </w:r>
          </w:p>
          <w:p w14:paraId="44788A54"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Private Sector FBOs,</w:t>
            </w:r>
          </w:p>
          <w:p w14:paraId="5F5F9ABF"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NYC, NYS, Development Partners, NGOs, INGOs,</w:t>
            </w:r>
          </w:p>
          <w:p w14:paraId="71C0703E"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CBOs, YSOs, Parliament</w:t>
            </w:r>
          </w:p>
        </w:tc>
      </w:tr>
      <w:tr w:rsidR="00520AE1" w:rsidRPr="00CA3D55" w14:paraId="766B4C36" w14:textId="77777777" w:rsidTr="00520AE1">
        <w:trPr>
          <w:trHeight w:val="23"/>
        </w:trPr>
        <w:tc>
          <w:tcPr>
            <w:tcW w:w="15168" w:type="dxa"/>
            <w:gridSpan w:val="5"/>
            <w:shd w:val="clear" w:color="auto" w:fill="auto"/>
          </w:tcPr>
          <w:p w14:paraId="59FDBDE8" w14:textId="77777777" w:rsidR="00520AE1" w:rsidRPr="00CA3D55" w:rsidRDefault="00520AE1" w:rsidP="00FF50A4">
            <w:pPr>
              <w:spacing w:after="0" w:line="240" w:lineRule="auto"/>
              <w:rPr>
                <w:rFonts w:ascii="Times New Roman" w:hAnsi="Times New Roman" w:cs="Times New Roman"/>
                <w:b/>
                <w:sz w:val="16"/>
                <w:szCs w:val="16"/>
              </w:rPr>
            </w:pPr>
          </w:p>
        </w:tc>
      </w:tr>
      <w:tr w:rsidR="000C5772" w:rsidRPr="00CA3D55" w14:paraId="587E8143" w14:textId="77777777" w:rsidTr="00CA3D55">
        <w:trPr>
          <w:trHeight w:val="23"/>
        </w:trPr>
        <w:tc>
          <w:tcPr>
            <w:tcW w:w="15168" w:type="dxa"/>
            <w:gridSpan w:val="5"/>
            <w:shd w:val="clear" w:color="auto" w:fill="auto"/>
          </w:tcPr>
          <w:p w14:paraId="33C6462A" w14:textId="77777777" w:rsidR="000C5772" w:rsidRPr="00CA3D55" w:rsidRDefault="000C5772" w:rsidP="00FF50A4">
            <w:pPr>
              <w:spacing w:after="0" w:line="240" w:lineRule="auto"/>
              <w:rPr>
                <w:rFonts w:ascii="Times New Roman" w:hAnsi="Times New Roman" w:cs="Times New Roman"/>
                <w:b/>
                <w:sz w:val="16"/>
                <w:szCs w:val="16"/>
              </w:rPr>
            </w:pPr>
            <w:r w:rsidRPr="00CA3D55">
              <w:rPr>
                <w:rFonts w:ascii="Times New Roman" w:hAnsi="Times New Roman" w:cs="Times New Roman"/>
                <w:b/>
                <w:sz w:val="16"/>
                <w:szCs w:val="16"/>
              </w:rPr>
              <w:t>Objective 9: Strong Coordination and monitoring of the KYDP</w:t>
            </w:r>
          </w:p>
        </w:tc>
      </w:tr>
      <w:tr w:rsidR="000C5772" w:rsidRPr="00CA3D55" w14:paraId="7B000E86" w14:textId="77777777" w:rsidTr="00CA3D55">
        <w:trPr>
          <w:trHeight w:val="23"/>
        </w:trPr>
        <w:tc>
          <w:tcPr>
            <w:tcW w:w="15168" w:type="dxa"/>
            <w:gridSpan w:val="5"/>
            <w:shd w:val="clear" w:color="auto" w:fill="auto"/>
          </w:tcPr>
          <w:p w14:paraId="0831D68A" w14:textId="77777777" w:rsidR="000C5772" w:rsidRPr="00CA3D55" w:rsidRDefault="000C5772" w:rsidP="00FF50A4">
            <w:pPr>
              <w:spacing w:after="0" w:line="240" w:lineRule="auto"/>
              <w:rPr>
                <w:rFonts w:ascii="Times New Roman" w:hAnsi="Times New Roman" w:cs="Times New Roman"/>
                <w:b/>
                <w:sz w:val="16"/>
                <w:szCs w:val="16"/>
              </w:rPr>
            </w:pPr>
            <w:r w:rsidRPr="00CA3D55">
              <w:rPr>
                <w:rFonts w:ascii="Times New Roman" w:hAnsi="Times New Roman" w:cs="Times New Roman"/>
                <w:b/>
                <w:sz w:val="16"/>
                <w:szCs w:val="16"/>
              </w:rPr>
              <w:t>Outcome: Coordinated implementation of the KYDP programmes and activities</w:t>
            </w:r>
          </w:p>
        </w:tc>
      </w:tr>
      <w:tr w:rsidR="000C5772" w:rsidRPr="00CA3D55" w14:paraId="2CB794D6" w14:textId="77777777" w:rsidTr="00CA3D55">
        <w:trPr>
          <w:trHeight w:val="1187"/>
        </w:trPr>
        <w:tc>
          <w:tcPr>
            <w:tcW w:w="2127" w:type="dxa"/>
            <w:shd w:val="clear" w:color="auto" w:fill="auto"/>
          </w:tcPr>
          <w:p w14:paraId="4C3A12D4" w14:textId="77777777" w:rsidR="000C5772" w:rsidRPr="00CA3D55" w:rsidRDefault="000C5772" w:rsidP="00CA3D55">
            <w:pPr>
              <w:pStyle w:val="ListParagraph"/>
              <w:numPr>
                <w:ilvl w:val="0"/>
                <w:numId w:val="126"/>
              </w:numPr>
              <w:spacing w:after="0" w:line="240" w:lineRule="auto"/>
              <w:ind w:left="249" w:hanging="270"/>
              <w:rPr>
                <w:rFonts w:ascii="Times New Roman" w:hAnsi="Times New Roman" w:cs="Times New Roman"/>
                <w:sz w:val="16"/>
                <w:szCs w:val="16"/>
              </w:rPr>
            </w:pPr>
            <w:r w:rsidRPr="00CA3D55">
              <w:rPr>
                <w:rFonts w:ascii="Times New Roman" w:hAnsi="Times New Roman" w:cs="Times New Roman"/>
                <w:sz w:val="16"/>
                <w:szCs w:val="16"/>
              </w:rPr>
              <w:t>Monitoring, evaluation and impact assessment</w:t>
            </w:r>
          </w:p>
        </w:tc>
        <w:tc>
          <w:tcPr>
            <w:tcW w:w="2126" w:type="dxa"/>
            <w:shd w:val="clear" w:color="auto" w:fill="auto"/>
          </w:tcPr>
          <w:p w14:paraId="6AF13B6F" w14:textId="77777777" w:rsidR="000C5772" w:rsidRPr="00CA3D55" w:rsidRDefault="000C5772" w:rsidP="00CA3D55">
            <w:pPr>
              <w:pStyle w:val="ListParagraph"/>
              <w:numPr>
                <w:ilvl w:val="0"/>
                <w:numId w:val="270"/>
              </w:numPr>
              <w:pBdr>
                <w:top w:val="nil"/>
                <w:left w:val="nil"/>
                <w:bottom w:val="nil"/>
                <w:right w:val="nil"/>
                <w:between w:val="nil"/>
              </w:pBd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Designing KYDP programmes on annual basis</w:t>
            </w:r>
          </w:p>
          <w:p w14:paraId="43820B28" w14:textId="77777777" w:rsidR="000C5772" w:rsidRPr="00CA3D55" w:rsidRDefault="000C5772" w:rsidP="00CA3D55">
            <w:pPr>
              <w:pStyle w:val="ListParagraph"/>
              <w:numPr>
                <w:ilvl w:val="0"/>
                <w:numId w:val="270"/>
              </w:numPr>
              <w:pBdr>
                <w:top w:val="nil"/>
                <w:left w:val="nil"/>
                <w:bottom w:val="nil"/>
                <w:right w:val="nil"/>
                <w:between w:val="nil"/>
              </w:pBdr>
              <w:spacing w:after="0" w:line="240" w:lineRule="auto"/>
              <w:ind w:left="251" w:hanging="251"/>
              <w:rPr>
                <w:rFonts w:ascii="Times New Roman" w:hAnsi="Times New Roman" w:cs="Times New Roman"/>
                <w:sz w:val="16"/>
                <w:szCs w:val="16"/>
              </w:rPr>
            </w:pPr>
            <w:r w:rsidRPr="00CA3D55">
              <w:rPr>
                <w:rFonts w:ascii="Times New Roman" w:hAnsi="Times New Roman" w:cs="Times New Roman"/>
                <w:sz w:val="16"/>
                <w:szCs w:val="16"/>
              </w:rPr>
              <w:t>Coordinated, mainstreamed and effective monitoring framework for KYDP</w:t>
            </w:r>
          </w:p>
        </w:tc>
        <w:tc>
          <w:tcPr>
            <w:tcW w:w="5386" w:type="dxa"/>
            <w:shd w:val="clear" w:color="auto" w:fill="auto"/>
          </w:tcPr>
          <w:p w14:paraId="6EF2E4DB" w14:textId="77777777" w:rsidR="000C5772" w:rsidRPr="00CA3D55" w:rsidRDefault="000C5772" w:rsidP="00CA3D55">
            <w:pPr>
              <w:numPr>
                <w:ilvl w:val="0"/>
                <w:numId w:val="271"/>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Annual programmes</w:t>
            </w:r>
          </w:p>
          <w:p w14:paraId="774291E7" w14:textId="77777777" w:rsidR="000C5772" w:rsidRPr="00CA3D55" w:rsidRDefault="000C5772" w:rsidP="00CA3D55">
            <w:pPr>
              <w:numPr>
                <w:ilvl w:val="0"/>
                <w:numId w:val="271"/>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Quarterly and annual reporting</w:t>
            </w:r>
          </w:p>
          <w:p w14:paraId="4FE43DEF" w14:textId="77777777" w:rsidR="000C5772" w:rsidRPr="00CA3D55" w:rsidRDefault="000C5772" w:rsidP="00CA3D55">
            <w:pPr>
              <w:numPr>
                <w:ilvl w:val="0"/>
                <w:numId w:val="271"/>
              </w:numPr>
              <w:pBdr>
                <w:top w:val="nil"/>
                <w:left w:val="nil"/>
                <w:bottom w:val="nil"/>
                <w:right w:val="nil"/>
                <w:between w:val="nil"/>
              </w:pBdr>
              <w:spacing w:after="0" w:line="240" w:lineRule="auto"/>
              <w:ind w:left="307" w:hanging="326"/>
              <w:rPr>
                <w:rFonts w:ascii="Times New Roman" w:hAnsi="Times New Roman" w:cs="Times New Roman"/>
                <w:sz w:val="16"/>
                <w:szCs w:val="16"/>
              </w:rPr>
            </w:pPr>
            <w:r w:rsidRPr="00CA3D55">
              <w:rPr>
                <w:rFonts w:ascii="Times New Roman" w:hAnsi="Times New Roman" w:cs="Times New Roman"/>
                <w:sz w:val="16"/>
                <w:szCs w:val="16"/>
              </w:rPr>
              <w:t>Implement Youth Development Index</w:t>
            </w:r>
          </w:p>
        </w:tc>
        <w:tc>
          <w:tcPr>
            <w:tcW w:w="3150" w:type="dxa"/>
            <w:shd w:val="clear" w:color="auto" w:fill="auto"/>
          </w:tcPr>
          <w:p w14:paraId="0228CCC6" w14:textId="15755DEE" w:rsidR="000C5772" w:rsidRPr="00CA3D55" w:rsidRDefault="000C5772" w:rsidP="00CA3D55">
            <w:pPr>
              <w:numPr>
                <w:ilvl w:val="0"/>
                <w:numId w:val="272"/>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Proportion of national budget allocated to the youth (Target 2.5%)</w:t>
            </w:r>
          </w:p>
          <w:p w14:paraId="72447E53" w14:textId="77777777" w:rsidR="000C5772" w:rsidRPr="00CA3D55" w:rsidRDefault="000C5772" w:rsidP="00CA3D55">
            <w:pPr>
              <w:numPr>
                <w:ilvl w:val="0"/>
                <w:numId w:val="272"/>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Quarterly, annual monitoring reports.</w:t>
            </w:r>
          </w:p>
          <w:p w14:paraId="48AF3169" w14:textId="77777777" w:rsidR="000C5772" w:rsidRPr="00CA3D55" w:rsidRDefault="000C5772" w:rsidP="00CA3D55">
            <w:pPr>
              <w:numPr>
                <w:ilvl w:val="0"/>
                <w:numId w:val="272"/>
              </w:numPr>
              <w:pBdr>
                <w:top w:val="nil"/>
                <w:left w:val="nil"/>
                <w:bottom w:val="nil"/>
                <w:right w:val="nil"/>
                <w:between w:val="nil"/>
              </w:pBdr>
              <w:spacing w:after="0" w:line="240" w:lineRule="auto"/>
              <w:ind w:left="250" w:hanging="250"/>
              <w:rPr>
                <w:rFonts w:ascii="Times New Roman" w:hAnsi="Times New Roman" w:cs="Times New Roman"/>
                <w:sz w:val="16"/>
                <w:szCs w:val="16"/>
              </w:rPr>
            </w:pPr>
            <w:r w:rsidRPr="00CA3D55">
              <w:rPr>
                <w:rFonts w:ascii="Times New Roman" w:hAnsi="Times New Roman" w:cs="Times New Roman"/>
                <w:sz w:val="16"/>
                <w:szCs w:val="16"/>
              </w:rPr>
              <w:t>Youth Development Index Report</w:t>
            </w:r>
          </w:p>
        </w:tc>
        <w:tc>
          <w:tcPr>
            <w:tcW w:w="2379" w:type="dxa"/>
            <w:shd w:val="clear" w:color="auto" w:fill="auto"/>
          </w:tcPr>
          <w:p w14:paraId="532C06DA" w14:textId="77777777" w:rsidR="000C5772" w:rsidRPr="00CA3D55" w:rsidRDefault="000C5772"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Ministry in charge of Youth</w:t>
            </w:r>
          </w:p>
          <w:p w14:paraId="667D1F20" w14:textId="77777777" w:rsidR="000E3D75" w:rsidRPr="00CA3D55" w:rsidRDefault="000E3D75"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MDAs</w:t>
            </w:r>
          </w:p>
          <w:p w14:paraId="04077246" w14:textId="3BC23F03" w:rsidR="000E3D75" w:rsidRPr="00CA3D55" w:rsidRDefault="000E3D75" w:rsidP="00FF50A4">
            <w:pPr>
              <w:spacing w:after="0" w:line="240" w:lineRule="auto"/>
              <w:rPr>
                <w:rFonts w:ascii="Times New Roman" w:hAnsi="Times New Roman" w:cs="Times New Roman"/>
                <w:sz w:val="16"/>
                <w:szCs w:val="16"/>
              </w:rPr>
            </w:pPr>
            <w:r w:rsidRPr="00CA3D55">
              <w:rPr>
                <w:rFonts w:ascii="Times New Roman" w:hAnsi="Times New Roman" w:cs="Times New Roman"/>
                <w:sz w:val="16"/>
                <w:szCs w:val="16"/>
              </w:rPr>
              <w:t>County Government</w:t>
            </w:r>
          </w:p>
        </w:tc>
      </w:tr>
    </w:tbl>
    <w:p w14:paraId="6B8E8BCB" w14:textId="7F7A638D" w:rsidR="003A10B8" w:rsidRPr="00CA3D55" w:rsidRDefault="003A10B8" w:rsidP="00FF50A4">
      <w:pPr>
        <w:spacing w:after="0" w:line="240" w:lineRule="auto"/>
        <w:jc w:val="both"/>
        <w:rPr>
          <w:rFonts w:ascii="Times New Roman" w:hAnsi="Times New Roman" w:cs="Times New Roman"/>
          <w:b/>
          <w:sz w:val="24"/>
          <w:szCs w:val="24"/>
        </w:rPr>
      </w:pPr>
    </w:p>
    <w:p w14:paraId="19378CE6" w14:textId="53D287AB" w:rsidR="00163C3A" w:rsidRPr="00CA3D55" w:rsidRDefault="00163C3A" w:rsidP="00FF50A4">
      <w:pPr>
        <w:widowControl w:val="0"/>
        <w:pBdr>
          <w:top w:val="nil"/>
          <w:left w:val="nil"/>
          <w:bottom w:val="nil"/>
          <w:right w:val="nil"/>
          <w:between w:val="nil"/>
        </w:pBdr>
        <w:spacing w:after="0" w:line="240" w:lineRule="auto"/>
        <w:rPr>
          <w:rFonts w:ascii="Times New Roman" w:hAnsi="Times New Roman" w:cs="Times New Roman"/>
          <w:sz w:val="24"/>
          <w:szCs w:val="24"/>
        </w:rPr>
        <w:sectPr w:rsidR="00163C3A" w:rsidRPr="00CA3D55" w:rsidSect="00AA028C">
          <w:pgSz w:w="16834" w:h="11909" w:orient="landscape"/>
          <w:pgMar w:top="1440" w:right="1440" w:bottom="1440" w:left="1440" w:header="706" w:footer="706" w:gutter="0"/>
          <w:cols w:space="720"/>
        </w:sectPr>
      </w:pPr>
    </w:p>
    <w:p w14:paraId="0BEB6D4A" w14:textId="2244A458" w:rsidR="00016974" w:rsidRPr="00CA3D55" w:rsidRDefault="000133B9" w:rsidP="00FF50A4">
      <w:pPr>
        <w:widowControl w:val="0"/>
        <w:pBdr>
          <w:top w:val="nil"/>
          <w:left w:val="nil"/>
          <w:bottom w:val="nil"/>
          <w:right w:val="nil"/>
          <w:between w:val="nil"/>
        </w:pBdr>
        <w:spacing w:after="0" w:line="240" w:lineRule="auto"/>
        <w:rPr>
          <w:rFonts w:ascii="Times New Roman" w:hAnsi="Times New Roman" w:cs="Times New Roman"/>
          <w:sz w:val="24"/>
          <w:szCs w:val="24"/>
        </w:rPr>
      </w:pPr>
      <w:r w:rsidRPr="00CA3D55">
        <w:rPr>
          <w:rFonts w:ascii="Times New Roman" w:hAnsi="Times New Roman" w:cs="Times New Roman"/>
          <w:noProof/>
          <w:sz w:val="24"/>
          <w:szCs w:val="24"/>
          <w:lang w:val="en-US"/>
        </w:rPr>
        <w:lastRenderedPageBreak/>
        <w:drawing>
          <wp:inline distT="0" distB="0" distL="0" distR="0" wp14:anchorId="02BAD424" wp14:editId="546916A2">
            <wp:extent cx="5803900" cy="7708900"/>
            <wp:effectExtent l="0" t="0" r="0" b="0"/>
            <wp:docPr id="42" name="image2.jpg" descr="Description: C:\Users\Mr. Wakubwa\AppData\Local\Temp\IMG_9954.JPG"/>
            <wp:cNvGraphicFramePr/>
            <a:graphic xmlns:a="http://schemas.openxmlformats.org/drawingml/2006/main">
              <a:graphicData uri="http://schemas.openxmlformats.org/drawingml/2006/picture">
                <pic:pic xmlns:pic="http://schemas.openxmlformats.org/drawingml/2006/picture">
                  <pic:nvPicPr>
                    <pic:cNvPr id="0" name="image2.jpg" descr="Description: C:\Users\Mr. Wakubwa\AppData\Local\Temp\IMG_9954.JPG"/>
                    <pic:cNvPicPr preferRelativeResize="0"/>
                  </pic:nvPicPr>
                  <pic:blipFill>
                    <a:blip r:embed="rId16"/>
                    <a:srcRect b="14087"/>
                    <a:stretch>
                      <a:fillRect/>
                    </a:stretch>
                  </pic:blipFill>
                  <pic:spPr>
                    <a:xfrm>
                      <a:off x="0" y="0"/>
                      <a:ext cx="5803900" cy="7708900"/>
                    </a:xfrm>
                    <a:prstGeom prst="rect">
                      <a:avLst/>
                    </a:prstGeom>
                    <a:ln/>
                  </pic:spPr>
                </pic:pic>
              </a:graphicData>
            </a:graphic>
          </wp:inline>
        </w:drawing>
      </w:r>
    </w:p>
    <w:p w14:paraId="61CC59C4" w14:textId="77777777" w:rsidR="00016974" w:rsidRPr="00CA3D55" w:rsidRDefault="00016974" w:rsidP="00FF50A4">
      <w:pPr>
        <w:pBdr>
          <w:top w:val="nil"/>
          <w:left w:val="nil"/>
          <w:bottom w:val="nil"/>
          <w:right w:val="nil"/>
          <w:between w:val="nil"/>
        </w:pBdr>
        <w:spacing w:after="0" w:line="240" w:lineRule="auto"/>
        <w:ind w:left="720" w:hanging="720"/>
        <w:jc w:val="both"/>
        <w:rPr>
          <w:rFonts w:ascii="Times New Roman" w:hAnsi="Times New Roman" w:cs="Times New Roman"/>
          <w:b/>
          <w:sz w:val="24"/>
          <w:szCs w:val="24"/>
        </w:rPr>
      </w:pPr>
    </w:p>
    <w:p w14:paraId="779CA2A5" w14:textId="0317467B" w:rsidR="00016974" w:rsidRPr="00CA3D55" w:rsidRDefault="000133B9" w:rsidP="00FF50A4">
      <w:pPr>
        <w:pBdr>
          <w:top w:val="nil"/>
          <w:left w:val="nil"/>
          <w:bottom w:val="nil"/>
          <w:right w:val="nil"/>
          <w:between w:val="nil"/>
        </w:pBdr>
        <w:spacing w:after="0" w:line="240" w:lineRule="auto"/>
        <w:ind w:left="720" w:hanging="720"/>
        <w:jc w:val="both"/>
        <w:rPr>
          <w:rFonts w:ascii="Times New Roman" w:hAnsi="Times New Roman" w:cs="Times New Roman"/>
          <w:b/>
          <w:sz w:val="24"/>
          <w:szCs w:val="24"/>
        </w:rPr>
      </w:pPr>
      <w:r w:rsidRPr="00CA3D55">
        <w:rPr>
          <w:rFonts w:ascii="Times New Roman" w:hAnsi="Times New Roman" w:cs="Times New Roman"/>
          <w:b/>
          <w:sz w:val="24"/>
          <w:szCs w:val="24"/>
        </w:rPr>
        <w:t xml:space="preserve">Ministry of Public Service, Youth </w:t>
      </w:r>
      <w:r w:rsidR="00026E46" w:rsidRPr="00CA3D55">
        <w:rPr>
          <w:rFonts w:ascii="Times New Roman" w:hAnsi="Times New Roman" w:cs="Times New Roman"/>
          <w:b/>
          <w:sz w:val="24"/>
          <w:szCs w:val="24"/>
        </w:rPr>
        <w:t xml:space="preserve">and </w:t>
      </w:r>
      <w:r w:rsidRPr="00CA3D55">
        <w:rPr>
          <w:rFonts w:ascii="Times New Roman" w:hAnsi="Times New Roman" w:cs="Times New Roman"/>
          <w:b/>
          <w:sz w:val="24"/>
          <w:szCs w:val="24"/>
        </w:rPr>
        <w:t>Gender</w:t>
      </w:r>
    </w:p>
    <w:p w14:paraId="4F188A1A" w14:textId="2EF7873F" w:rsidR="00016974" w:rsidRPr="00FF50A4" w:rsidRDefault="00026E46" w:rsidP="00FF50A4">
      <w:pPr>
        <w:pBdr>
          <w:top w:val="nil"/>
          <w:left w:val="nil"/>
          <w:bottom w:val="nil"/>
          <w:right w:val="nil"/>
          <w:between w:val="nil"/>
        </w:pBdr>
        <w:spacing w:after="0" w:line="240" w:lineRule="auto"/>
        <w:ind w:left="720" w:hanging="720"/>
        <w:jc w:val="both"/>
        <w:rPr>
          <w:rFonts w:ascii="Times New Roman" w:hAnsi="Times New Roman" w:cs="Times New Roman"/>
          <w:sz w:val="24"/>
          <w:szCs w:val="24"/>
        </w:rPr>
      </w:pPr>
      <w:r w:rsidRPr="00CA3D55">
        <w:rPr>
          <w:rFonts w:ascii="Times New Roman" w:hAnsi="Times New Roman" w:cs="Times New Roman"/>
          <w:b/>
          <w:sz w:val="24"/>
          <w:szCs w:val="24"/>
        </w:rPr>
        <w:t>2019</w:t>
      </w:r>
    </w:p>
    <w:sectPr w:rsidR="00016974" w:rsidRPr="00FF50A4">
      <w:type w:val="continuous"/>
      <w:pgSz w:w="11909" w:h="16834"/>
      <w:pgMar w:top="1440" w:right="1440" w:bottom="1440" w:left="1440" w:header="706" w:footer="70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55C0A" w16cid:durableId="204530AA"/>
  <w16cid:commentId w16cid:paraId="09B45B89" w16cid:durableId="204532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B8E55" w14:textId="77777777" w:rsidR="008636D9" w:rsidRDefault="008636D9">
      <w:pPr>
        <w:spacing w:after="0" w:line="240" w:lineRule="auto"/>
      </w:pPr>
      <w:r>
        <w:separator/>
      </w:r>
    </w:p>
  </w:endnote>
  <w:endnote w:type="continuationSeparator" w:id="0">
    <w:p w14:paraId="68EB0859" w14:textId="77777777" w:rsidR="008636D9" w:rsidRDefault="008636D9">
      <w:pPr>
        <w:spacing w:after="0" w:line="240" w:lineRule="auto"/>
      </w:pPr>
      <w:r>
        <w:continuationSeparator/>
      </w:r>
    </w:p>
  </w:endnote>
  <w:endnote w:type="continuationNotice" w:id="1">
    <w:p w14:paraId="34955CBE" w14:textId="77777777" w:rsidR="008636D9" w:rsidRDefault="008636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Quattrocento Sans">
    <w:altName w:val="Times New Roman"/>
    <w:charset w:val="00"/>
    <w:family w:val="auto"/>
    <w:pitch w:val="default"/>
  </w:font>
  <w:font w:name="HelveticaNeue-Bold">
    <w:altName w:val="Arial"/>
    <w:panose1 w:val="00000000000000000000"/>
    <w:charset w:val="00"/>
    <w:family w:val="swiss"/>
    <w:notTrueType/>
    <w:pitch w:val="default"/>
    <w:sig w:usb0="00000003" w:usb1="00000000" w:usb2="00000000" w:usb3="00000000" w:csb0="00000001" w:csb1="00000000"/>
  </w:font>
  <w:font w:name="Helvetica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75D63" w14:textId="77777777" w:rsidR="00590096" w:rsidRDefault="00590096">
    <w:pPr>
      <w:pBdr>
        <w:top w:val="nil"/>
        <w:left w:val="nil"/>
        <w:bottom w:val="nil"/>
        <w:right w:val="nil"/>
        <w:between w:val="nil"/>
      </w:pBdr>
      <w:tabs>
        <w:tab w:val="center" w:pos="4513"/>
        <w:tab w:val="right" w:pos="9026"/>
      </w:tabs>
      <w:jc w:val="center"/>
      <w:rPr>
        <w:color w:val="000000"/>
      </w:rPr>
    </w:pPr>
  </w:p>
  <w:p w14:paraId="4A3695A7" w14:textId="77777777" w:rsidR="00590096" w:rsidRDefault="00590096">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BC85" w14:textId="3DF7C5E2" w:rsidR="00590096" w:rsidRDefault="00590096">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525AF1">
      <w:rPr>
        <w:noProof/>
        <w:color w:val="000000"/>
      </w:rPr>
      <w:t>iv</w:t>
    </w:r>
    <w:r>
      <w:rPr>
        <w:color w:val="000000"/>
      </w:rPr>
      <w:fldChar w:fldCharType="end"/>
    </w:r>
  </w:p>
  <w:p w14:paraId="072D25B1" w14:textId="77777777" w:rsidR="00590096" w:rsidRDefault="00590096">
    <w:pPr>
      <w:pBdr>
        <w:top w:val="single" w:sz="24" w:space="1" w:color="800000"/>
        <w:left w:val="nil"/>
        <w:bottom w:val="nil"/>
        <w:right w:val="nil"/>
        <w:between w:val="nil"/>
      </w:pBdr>
      <w:tabs>
        <w:tab w:val="center" w:pos="4513"/>
        <w:tab w:val="right" w:pos="9026"/>
      </w:tabs>
      <w:jc w:val="center"/>
      <w:rPr>
        <w:color w:val="FF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590096" w14:paraId="73FF40DE" w14:textId="77777777" w:rsidTr="00CA3D55">
      <w:tc>
        <w:tcPr>
          <w:tcW w:w="9019" w:type="dxa"/>
          <w:tcBorders>
            <w:bottom w:val="single" w:sz="24" w:space="0" w:color="800000"/>
          </w:tcBorders>
        </w:tcPr>
        <w:p w14:paraId="72459F5A" w14:textId="77777777" w:rsidR="00590096" w:rsidRDefault="00590096">
          <w:pPr>
            <w:pStyle w:val="Footer"/>
          </w:pPr>
        </w:p>
      </w:tc>
    </w:tr>
  </w:tbl>
  <w:p w14:paraId="4094027B" w14:textId="77777777" w:rsidR="00590096" w:rsidRDefault="00590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1C45E" w14:textId="77777777" w:rsidR="008636D9" w:rsidRDefault="008636D9">
      <w:pPr>
        <w:spacing w:after="0" w:line="240" w:lineRule="auto"/>
      </w:pPr>
      <w:r>
        <w:separator/>
      </w:r>
    </w:p>
  </w:footnote>
  <w:footnote w:type="continuationSeparator" w:id="0">
    <w:p w14:paraId="4F9CA258" w14:textId="77777777" w:rsidR="008636D9" w:rsidRDefault="008636D9">
      <w:pPr>
        <w:spacing w:after="0" w:line="240" w:lineRule="auto"/>
      </w:pPr>
      <w:r>
        <w:continuationSeparator/>
      </w:r>
    </w:p>
  </w:footnote>
  <w:footnote w:type="continuationNotice" w:id="1">
    <w:p w14:paraId="5416732C" w14:textId="77777777" w:rsidR="008636D9" w:rsidRDefault="008636D9">
      <w:pPr>
        <w:spacing w:after="0" w:line="240" w:lineRule="auto"/>
      </w:pPr>
    </w:p>
  </w:footnote>
  <w:footnote w:id="2">
    <w:p w14:paraId="18D2B7BC" w14:textId="549907DA" w:rsidR="00590096" w:rsidRPr="00AA028C" w:rsidRDefault="00590096">
      <w:pPr>
        <w:pStyle w:val="FootnoteText"/>
        <w:rPr>
          <w:lang w:val="en-US"/>
        </w:rPr>
      </w:pPr>
      <w:r>
        <w:rPr>
          <w:rStyle w:val="FootnoteReference"/>
        </w:rPr>
        <w:footnoteRef/>
      </w:r>
      <w:r>
        <w:t xml:space="preserve"> Consistent with </w:t>
      </w:r>
      <w:r>
        <w:rPr>
          <w:lang w:val="en-US"/>
        </w:rPr>
        <w:t>Medium Term Plan (MTP) II Target</w:t>
      </w:r>
    </w:p>
  </w:footnote>
  <w:footnote w:id="3">
    <w:p w14:paraId="32872FD4" w14:textId="77777777" w:rsidR="00590096" w:rsidRDefault="0059009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Quattrocento Sans" w:eastAsia="Quattrocento Sans" w:hAnsi="Quattrocento Sans" w:cs="Quattrocento Sans"/>
          <w:color w:val="000000"/>
          <w:sz w:val="24"/>
          <w:szCs w:val="24"/>
        </w:rPr>
        <w:t>Kenya National Bureau of Statistics, 2018</w:t>
      </w:r>
    </w:p>
  </w:footnote>
  <w:footnote w:id="4">
    <w:p w14:paraId="17CAF934" w14:textId="49A93B5F" w:rsidR="00590096" w:rsidRPr="008C349C" w:rsidRDefault="00590096">
      <w:pPr>
        <w:pStyle w:val="FootnoteText"/>
        <w:rPr>
          <w:lang w:val="en-US"/>
        </w:rPr>
      </w:pPr>
      <w:r>
        <w:rPr>
          <w:rStyle w:val="FootnoteReference"/>
        </w:rPr>
        <w:footnoteRef/>
      </w:r>
      <w:r>
        <w:t xml:space="preserve"> </w:t>
      </w:r>
      <w:r>
        <w:rPr>
          <w:lang w:val="en-US"/>
        </w:rPr>
        <w:t>Big 4 Agenda (2018-2022) targets attainment of Universal Health Care, Manufacturing for Job Creation, Affordable Housing, and Food Security.</w:t>
      </w:r>
    </w:p>
  </w:footnote>
  <w:footnote w:id="5">
    <w:p w14:paraId="02C0079E" w14:textId="1F202365" w:rsidR="00590096" w:rsidRPr="004228BE" w:rsidRDefault="00590096">
      <w:pPr>
        <w:pStyle w:val="FootnoteText"/>
        <w:rPr>
          <w:lang w:val="en-US"/>
        </w:rPr>
      </w:pPr>
      <w:r>
        <w:rPr>
          <w:rStyle w:val="FootnoteReference"/>
        </w:rPr>
        <w:footnoteRef/>
      </w:r>
      <w:r>
        <w:t xml:space="preserve"> </w:t>
      </w:r>
      <w:r>
        <w:rPr>
          <w:lang w:val="en-US"/>
        </w:rPr>
        <w:t>KNBS Census Reports (1969, 1979 and 2009)</w:t>
      </w:r>
    </w:p>
  </w:footnote>
  <w:footnote w:id="6">
    <w:p w14:paraId="35E09BEA" w14:textId="66A2907C" w:rsidR="00590096" w:rsidRPr="00AE37D8" w:rsidRDefault="00590096">
      <w:pPr>
        <w:pStyle w:val="FootnoteText"/>
        <w:rPr>
          <w:lang w:val="en-US"/>
        </w:rPr>
      </w:pPr>
      <w:r>
        <w:rPr>
          <w:rStyle w:val="FootnoteReference"/>
        </w:rPr>
        <w:footnoteRef/>
      </w:r>
      <w:r>
        <w:t xml:space="preserve"> </w:t>
      </w:r>
      <w:proofErr w:type="gramStart"/>
      <w:r>
        <w:t>Post-election Evaluation Report.</w:t>
      </w:r>
      <w:proofErr w:type="gramEnd"/>
      <w:r>
        <w:t xml:space="preserve"> </w:t>
      </w:r>
      <w:r w:rsidRPr="005B422A">
        <w:rPr>
          <w:rFonts w:asciiTheme="majorHAnsi" w:hAnsiTheme="majorHAnsi" w:cstheme="majorHAnsi"/>
        </w:rPr>
        <w:t>Independent Electoral and Boundaries Commission (IEBC)</w:t>
      </w:r>
      <w:r>
        <w:rPr>
          <w:rFonts w:asciiTheme="majorHAnsi" w:hAnsiTheme="majorHAnsi" w:cstheme="majorHAnsi"/>
        </w:rPr>
        <w:t xml:space="preserve"> (2017)</w:t>
      </w:r>
    </w:p>
  </w:footnote>
  <w:footnote w:id="7">
    <w:p w14:paraId="7A64264B" w14:textId="5FC5F69E" w:rsidR="00590096" w:rsidRPr="00A66B29" w:rsidRDefault="00590096">
      <w:pPr>
        <w:pStyle w:val="FootnoteText"/>
        <w:rPr>
          <w:lang w:val="en-US"/>
        </w:rPr>
      </w:pPr>
      <w:r>
        <w:rPr>
          <w:rStyle w:val="FootnoteReference"/>
        </w:rPr>
        <w:footnoteRef/>
      </w:r>
      <w:r>
        <w:t xml:space="preserve"> KNBS, </w:t>
      </w:r>
      <w:r w:rsidRPr="00D63707">
        <w:rPr>
          <w:rFonts w:asciiTheme="majorHAnsi" w:hAnsiTheme="majorHAnsi" w:cstheme="majorHAnsi"/>
          <w:color w:val="222222"/>
          <w:shd w:val="clear" w:color="auto" w:fill="FFFFFF"/>
        </w:rPr>
        <w:t>Kenya Integrat</w:t>
      </w:r>
      <w:r>
        <w:rPr>
          <w:rFonts w:asciiTheme="majorHAnsi" w:hAnsiTheme="majorHAnsi" w:cstheme="majorHAnsi"/>
          <w:color w:val="222222"/>
          <w:shd w:val="clear" w:color="auto" w:fill="FFFFFF"/>
        </w:rPr>
        <w:t>ed Household Budget Survey 2015/</w:t>
      </w:r>
      <w:r w:rsidRPr="00D63707">
        <w:rPr>
          <w:rFonts w:asciiTheme="majorHAnsi" w:hAnsiTheme="majorHAnsi" w:cstheme="majorHAnsi"/>
          <w:color w:val="222222"/>
          <w:shd w:val="clear" w:color="auto" w:fill="FFFFFF"/>
        </w:rPr>
        <w:t>2016</w:t>
      </w:r>
      <w:r w:rsidRPr="00D63707">
        <w:rPr>
          <w:rFonts w:asciiTheme="majorHAnsi" w:hAnsiTheme="majorHAnsi" w:cstheme="majorHAnsi"/>
        </w:rPr>
        <w:t>.</w:t>
      </w:r>
    </w:p>
  </w:footnote>
  <w:footnote w:id="8">
    <w:p w14:paraId="25565D9E" w14:textId="0BF28941" w:rsidR="00590096" w:rsidRPr="000B42B2" w:rsidRDefault="00590096">
      <w:pPr>
        <w:pStyle w:val="FootnoteText"/>
        <w:rPr>
          <w:rFonts w:ascii="Times New Roman" w:hAnsi="Times New Roman" w:cs="Times New Roman"/>
          <w:lang w:val="en-US"/>
        </w:rPr>
      </w:pPr>
      <w:r w:rsidRPr="000B42B2">
        <w:rPr>
          <w:rStyle w:val="FootnoteReference"/>
          <w:rFonts w:ascii="Times New Roman" w:hAnsi="Times New Roman" w:cs="Times New Roman"/>
        </w:rPr>
        <w:footnoteRef/>
      </w:r>
      <w:r w:rsidRPr="000B42B2">
        <w:rPr>
          <w:rFonts w:ascii="Times New Roman" w:hAnsi="Times New Roman" w:cs="Times New Roman"/>
        </w:rPr>
        <w:t xml:space="preserve"> </w:t>
      </w:r>
      <w:r w:rsidRPr="000B42B2">
        <w:rPr>
          <w:rFonts w:ascii="Times New Roman" w:hAnsi="Times New Roman" w:cs="Times New Roman"/>
          <w:color w:val="222222"/>
          <w:shd w:val="clear" w:color="auto" w:fill="FFFFFF"/>
        </w:rPr>
        <w:t>Kenya Integrated Household Budget Survey 2015/2016</w:t>
      </w:r>
      <w:r w:rsidRPr="000B42B2">
        <w:rPr>
          <w:rFonts w:ascii="Times New Roman" w:hAnsi="Times New Roman" w:cs="Times New Roman"/>
        </w:rPr>
        <w:t xml:space="preserve"> KNBS</w:t>
      </w:r>
    </w:p>
  </w:footnote>
  <w:footnote w:id="9">
    <w:p w14:paraId="0742B7B4" w14:textId="77777777" w:rsidR="00590096" w:rsidRDefault="00590096">
      <w:pPr>
        <w:pBdr>
          <w:top w:val="nil"/>
          <w:left w:val="nil"/>
          <w:bottom w:val="nil"/>
          <w:right w:val="nil"/>
          <w:between w:val="nil"/>
        </w:pBdr>
        <w:rPr>
          <w:color w:val="000000"/>
          <w:sz w:val="20"/>
          <w:szCs w:val="20"/>
        </w:rPr>
      </w:pPr>
      <w:r w:rsidRPr="000B42B2">
        <w:rPr>
          <w:rFonts w:ascii="Times New Roman" w:hAnsi="Times New Roman" w:cs="Times New Roman"/>
          <w:sz w:val="20"/>
          <w:szCs w:val="20"/>
          <w:vertAlign w:val="superscript"/>
        </w:rPr>
        <w:footnoteRef/>
      </w:r>
      <w:r w:rsidRPr="000B42B2">
        <w:rPr>
          <w:rFonts w:ascii="Times New Roman" w:hAnsi="Times New Roman" w:cs="Times New Roman"/>
          <w:color w:val="000000"/>
          <w:sz w:val="20"/>
          <w:szCs w:val="20"/>
        </w:rPr>
        <w:t xml:space="preserve"> Kenya 2009 Census Data and Kenya Integrated Household Budget survey (KIHBS, 2015/16)</w:t>
      </w:r>
      <w:r>
        <w:rPr>
          <w:color w:val="000000"/>
          <w:sz w:val="20"/>
          <w:szCs w:val="20"/>
        </w:rPr>
        <w:t xml:space="preserve"> </w:t>
      </w:r>
    </w:p>
  </w:footnote>
  <w:footnote w:id="10">
    <w:p w14:paraId="77496ABC" w14:textId="77777777" w:rsidR="00590096" w:rsidRPr="002A6D42" w:rsidRDefault="00590096" w:rsidP="00075EBC">
      <w:pPr>
        <w:pStyle w:val="FootnoteText"/>
        <w:rPr>
          <w:lang w:val="en-US"/>
        </w:rPr>
      </w:pPr>
      <w:r>
        <w:rPr>
          <w:rStyle w:val="FootnoteReference"/>
        </w:rPr>
        <w:footnoteRef/>
      </w:r>
      <w:r>
        <w:t xml:space="preserve"> </w:t>
      </w:r>
      <w:r>
        <w:rPr>
          <w:lang w:val="en-US"/>
        </w:rPr>
        <w:t>Kenya Household Health Expenditure and Utilization Survey, 2013</w:t>
      </w:r>
    </w:p>
  </w:footnote>
  <w:footnote w:id="11">
    <w:p w14:paraId="60B1AA15" w14:textId="53CC9D73" w:rsidR="00590096" w:rsidRPr="00CE6EF8" w:rsidRDefault="00590096" w:rsidP="00BC12AA">
      <w:pPr>
        <w:pBdr>
          <w:top w:val="nil"/>
          <w:left w:val="nil"/>
          <w:bottom w:val="nil"/>
          <w:right w:val="nil"/>
          <w:between w:val="nil"/>
        </w:pBdr>
        <w:jc w:val="both"/>
        <w:rPr>
          <w:rFonts w:ascii="Times New Roman" w:hAnsi="Times New Roman" w:cs="Times New Roman"/>
          <w:color w:val="000000"/>
          <w:sz w:val="18"/>
          <w:szCs w:val="18"/>
        </w:rPr>
      </w:pPr>
      <w:r w:rsidRPr="00CE6EF8">
        <w:rPr>
          <w:rFonts w:ascii="Times New Roman" w:hAnsi="Times New Roman" w:cs="Times New Roman"/>
          <w:sz w:val="18"/>
          <w:szCs w:val="18"/>
          <w:vertAlign w:val="superscript"/>
        </w:rPr>
        <w:footnoteRef/>
      </w:r>
      <w:r w:rsidRPr="00CE6EF8">
        <w:rPr>
          <w:rFonts w:ascii="Times New Roman" w:hAnsi="Times New Roman" w:cs="Times New Roman"/>
          <w:color w:val="000000"/>
          <w:sz w:val="18"/>
          <w:szCs w:val="18"/>
        </w:rPr>
        <w:t xml:space="preserve"> </w:t>
      </w:r>
      <w:r w:rsidRPr="00CE6EF8">
        <w:rPr>
          <w:rFonts w:ascii="Times New Roman" w:hAnsi="Times New Roman" w:cs="Times New Roman"/>
          <w:i/>
          <w:color w:val="000000"/>
          <w:sz w:val="18"/>
          <w:szCs w:val="18"/>
          <w:highlight w:val="white"/>
        </w:rPr>
        <w:t>Non-formal education</w:t>
      </w:r>
      <w:r w:rsidRPr="00CE6EF8">
        <w:rPr>
          <w:rFonts w:ascii="Times New Roman" w:hAnsi="Times New Roman" w:cs="Times New Roman"/>
          <w:color w:val="000000"/>
          <w:sz w:val="18"/>
          <w:szCs w:val="18"/>
          <w:highlight w:val="white"/>
        </w:rPr>
        <w:t xml:space="preserve"> refers to any organised educational activity outside the established formal system of education. These initiatives are in some situations credited for being more flexible and responsive to individual labour market needs.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71289" w14:textId="77777777" w:rsidR="00590096" w:rsidRDefault="0059009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D73"/>
    <w:multiLevelType w:val="multilevel"/>
    <w:tmpl w:val="21AE7B24"/>
    <w:lvl w:ilvl="0">
      <w:start w:val="1"/>
      <w:numFmt w:val="lowerRoman"/>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14A2FCD"/>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16C36CE"/>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1E31C94"/>
    <w:multiLevelType w:val="hybridMultilevel"/>
    <w:tmpl w:val="F620B6A0"/>
    <w:lvl w:ilvl="0" w:tplc="95F2F1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7502E8"/>
    <w:multiLevelType w:val="hybridMultilevel"/>
    <w:tmpl w:val="6E7E4CC8"/>
    <w:lvl w:ilvl="0" w:tplc="753A9560">
      <w:start w:val="1"/>
      <w:numFmt w:val="lowerRoman"/>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2D3128E"/>
    <w:multiLevelType w:val="multilevel"/>
    <w:tmpl w:val="B9A6BD94"/>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3515868"/>
    <w:multiLevelType w:val="multilevel"/>
    <w:tmpl w:val="0FEA07D0"/>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331DC5"/>
    <w:multiLevelType w:val="hybridMultilevel"/>
    <w:tmpl w:val="E9AE7A04"/>
    <w:lvl w:ilvl="0" w:tplc="8548BA7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5959D5"/>
    <w:multiLevelType w:val="multilevel"/>
    <w:tmpl w:val="21AE7B24"/>
    <w:lvl w:ilvl="0">
      <w:start w:val="1"/>
      <w:numFmt w:val="lowerRoman"/>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56F261C"/>
    <w:multiLevelType w:val="multilevel"/>
    <w:tmpl w:val="8506A1BE"/>
    <w:lvl w:ilvl="0">
      <w:start w:val="1"/>
      <w:numFmt w:val="lowerRoman"/>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6441D9B"/>
    <w:multiLevelType w:val="multilevel"/>
    <w:tmpl w:val="F9723852"/>
    <w:lvl w:ilvl="0">
      <w:start w:val="1"/>
      <w:numFmt w:val="lowerRoman"/>
      <w:lvlText w:val="(%1)"/>
      <w:lvlJc w:val="left"/>
      <w:pPr>
        <w:ind w:left="360" w:hanging="360"/>
      </w:pPr>
      <w:rPr>
        <w:rFonts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073D7233"/>
    <w:multiLevelType w:val="multilevel"/>
    <w:tmpl w:val="AE30E492"/>
    <w:lvl w:ilvl="0">
      <w:start w:val="1"/>
      <w:numFmt w:val="lowerRoman"/>
      <w:lvlText w:val="%1)"/>
      <w:lvlJc w:val="left"/>
      <w:pPr>
        <w:ind w:left="576" w:hanging="576"/>
      </w:pPr>
      <w:rPr>
        <w:b w:val="0"/>
        <w:sz w:val="22"/>
        <w:szCs w:val="22"/>
      </w:rPr>
    </w:lvl>
    <w:lvl w:ilvl="1">
      <w:start w:val="14"/>
      <w:numFmt w:val="decimal"/>
      <w:lvlText w:val="%1.%2"/>
      <w:lvlJc w:val="left"/>
      <w:pPr>
        <w:ind w:left="576" w:hanging="576"/>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0761471E"/>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08A55345"/>
    <w:multiLevelType w:val="hybridMultilevel"/>
    <w:tmpl w:val="7406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B11C94"/>
    <w:multiLevelType w:val="hybridMultilevel"/>
    <w:tmpl w:val="4DB0D758"/>
    <w:lvl w:ilvl="0" w:tplc="BE042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0F009D"/>
    <w:multiLevelType w:val="multilevel"/>
    <w:tmpl w:val="C18CD080"/>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A632EB0"/>
    <w:multiLevelType w:val="hybridMultilevel"/>
    <w:tmpl w:val="861C4CE6"/>
    <w:lvl w:ilvl="0" w:tplc="5B4AC106">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0AB6103D"/>
    <w:multiLevelType w:val="hybridMultilevel"/>
    <w:tmpl w:val="E9AE7A04"/>
    <w:lvl w:ilvl="0" w:tplc="8548BA7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190259"/>
    <w:multiLevelType w:val="hybridMultilevel"/>
    <w:tmpl w:val="8CDE93AC"/>
    <w:lvl w:ilvl="0" w:tplc="853E07A2">
      <w:start w:val="1"/>
      <w:numFmt w:val="lowerRoman"/>
      <w:lvlText w:val="(%1)"/>
      <w:lvlJc w:val="left"/>
      <w:pPr>
        <w:tabs>
          <w:tab w:val="num" w:pos="720"/>
        </w:tabs>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B5332A6"/>
    <w:multiLevelType w:val="hybridMultilevel"/>
    <w:tmpl w:val="60EC9F2C"/>
    <w:lvl w:ilvl="0" w:tplc="2A50A7C0">
      <w:start w:val="1"/>
      <w:numFmt w:val="lowerRoman"/>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8479CB"/>
    <w:multiLevelType w:val="multilevel"/>
    <w:tmpl w:val="574A2356"/>
    <w:lvl w:ilvl="0">
      <w:start w:val="1"/>
      <w:numFmt w:val="lowerRoman"/>
      <w:lvlText w:val="%1)"/>
      <w:lvlJc w:val="left"/>
      <w:pPr>
        <w:ind w:left="360" w:hanging="360"/>
      </w:pPr>
      <w:rPr>
        <w:color w:val="363435"/>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0BF200A8"/>
    <w:multiLevelType w:val="multilevel"/>
    <w:tmpl w:val="DCB6BACC"/>
    <w:lvl w:ilvl="0">
      <w:start w:val="1"/>
      <w:numFmt w:val="decimal"/>
      <w:lvlText w:val="%1"/>
      <w:lvlJc w:val="left"/>
      <w:pPr>
        <w:ind w:left="432" w:hanging="432"/>
      </w:pPr>
    </w:lvl>
    <w:lvl w:ilvl="1">
      <w:start w:val="1"/>
      <w:numFmt w:val="lowerRoman"/>
      <w:lvlText w:val="(%2)"/>
      <w:lvlJc w:val="left"/>
      <w:pPr>
        <w:ind w:left="936" w:hanging="576"/>
      </w:pPr>
      <w:rPr>
        <w:rFonts w:hint="default"/>
      </w:rPr>
    </w:lvl>
    <w:lvl w:ilvl="2">
      <w:start w:val="1"/>
      <w:numFmt w:val="decimal"/>
      <w:lvlText w:val="%1.%2.%3"/>
      <w:lvlJc w:val="left"/>
      <w:pPr>
        <w:ind w:left="1800" w:hanging="720"/>
      </w:pPr>
      <w:rPr>
        <w:b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0CF66CF1"/>
    <w:multiLevelType w:val="multilevel"/>
    <w:tmpl w:val="4FE8FA64"/>
    <w:lvl w:ilvl="0">
      <w:start w:val="1"/>
      <w:numFmt w:val="lowerRoman"/>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DEF49AC"/>
    <w:multiLevelType w:val="multilevel"/>
    <w:tmpl w:val="3670B51C"/>
    <w:lvl w:ilvl="0">
      <w:start w:val="1"/>
      <w:numFmt w:val="lowerRoman"/>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left"/>
      <w:pPr>
        <w:ind w:left="2160" w:hanging="180"/>
      </w:pPr>
      <w:rPr>
        <w:sz w:val="16"/>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E1A33BA"/>
    <w:multiLevelType w:val="multilevel"/>
    <w:tmpl w:val="346C8D1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F100423"/>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nsid w:val="1017013C"/>
    <w:multiLevelType w:val="multilevel"/>
    <w:tmpl w:val="29C4BE62"/>
    <w:lvl w:ilvl="0">
      <w:start w:val="1"/>
      <w:numFmt w:val="lowerRoman"/>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10FF493A"/>
    <w:multiLevelType w:val="multilevel"/>
    <w:tmpl w:val="DDE0834C"/>
    <w:lvl w:ilvl="0">
      <w:start w:val="1"/>
      <w:numFmt w:val="lowerRoman"/>
      <w:lvlText w:val="(%1)"/>
      <w:lvlJc w:val="left"/>
      <w:pPr>
        <w:ind w:left="1080" w:hanging="360"/>
      </w:pPr>
      <w:rPr>
        <w:rFonts w:hint="default"/>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110C2CDA"/>
    <w:multiLevelType w:val="multilevel"/>
    <w:tmpl w:val="B53EA84C"/>
    <w:lvl w:ilvl="0">
      <w:start w:val="1"/>
      <w:numFmt w:val="lowerRoman"/>
      <w:lvlText w:val="%1)"/>
      <w:lvlJc w:val="left"/>
      <w:pPr>
        <w:ind w:left="792" w:hanging="432"/>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1260583"/>
    <w:multiLevelType w:val="multilevel"/>
    <w:tmpl w:val="5652F0E0"/>
    <w:lvl w:ilvl="0">
      <w:start w:val="1"/>
      <w:numFmt w:val="lowerRoman"/>
      <w:lvlText w:val="%1)"/>
      <w:lvlJc w:val="left"/>
      <w:pPr>
        <w:ind w:left="720" w:hanging="360"/>
      </w:pPr>
      <w:rPr>
        <w:color w:val="363435"/>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1126223D"/>
    <w:multiLevelType w:val="hybridMultilevel"/>
    <w:tmpl w:val="771000AC"/>
    <w:lvl w:ilvl="0" w:tplc="4C12A94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11385280"/>
    <w:multiLevelType w:val="multilevel"/>
    <w:tmpl w:val="4900149E"/>
    <w:lvl w:ilvl="0">
      <w:start w:val="1"/>
      <w:numFmt w:val="lowerRoman"/>
      <w:lvlText w:val="(%1)"/>
      <w:lvlJc w:val="left"/>
      <w:pPr>
        <w:ind w:left="720" w:hanging="360"/>
      </w:pPr>
      <w:rPr>
        <w:rFonts w:hint="default"/>
        <w:color w:val="363435"/>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11BE5D78"/>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nsid w:val="12BA2E80"/>
    <w:multiLevelType w:val="hybridMultilevel"/>
    <w:tmpl w:val="8B56C784"/>
    <w:lvl w:ilvl="0" w:tplc="08260C20">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12DE1463"/>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nsid w:val="1311375F"/>
    <w:multiLevelType w:val="multilevel"/>
    <w:tmpl w:val="DC4CE2C4"/>
    <w:lvl w:ilvl="0">
      <w:start w:val="4"/>
      <w:numFmt w:val="decimal"/>
      <w:lvlText w:val="%1"/>
      <w:lvlJc w:val="left"/>
      <w:pPr>
        <w:ind w:left="480" w:hanging="480"/>
      </w:pPr>
      <w:rPr>
        <w:rFonts w:hint="default"/>
      </w:rPr>
    </w:lvl>
    <w:lvl w:ilvl="1">
      <w:start w:val="7"/>
      <w:numFmt w:val="decimal"/>
      <w:lvlText w:val="%1.%2"/>
      <w:lvlJc w:val="left"/>
      <w:pPr>
        <w:ind w:left="1380" w:hanging="480"/>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nsid w:val="14E004C7"/>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14E126EA"/>
    <w:multiLevelType w:val="hybridMultilevel"/>
    <w:tmpl w:val="4DB0D758"/>
    <w:lvl w:ilvl="0" w:tplc="BE042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58A14E6"/>
    <w:multiLevelType w:val="hybridMultilevel"/>
    <w:tmpl w:val="D22436EC"/>
    <w:lvl w:ilvl="0" w:tplc="9E7A5A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5AA512A"/>
    <w:multiLevelType w:val="hybridMultilevel"/>
    <w:tmpl w:val="6E7E4CC8"/>
    <w:lvl w:ilvl="0" w:tplc="753A9560">
      <w:start w:val="1"/>
      <w:numFmt w:val="lowerRoman"/>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nsid w:val="161E2747"/>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16382A59"/>
    <w:multiLevelType w:val="multilevel"/>
    <w:tmpl w:val="741CEFB4"/>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6BD7AF0"/>
    <w:multiLevelType w:val="multilevel"/>
    <w:tmpl w:val="4900149E"/>
    <w:lvl w:ilvl="0">
      <w:start w:val="1"/>
      <w:numFmt w:val="lowerRoman"/>
      <w:lvlText w:val="(%1)"/>
      <w:lvlJc w:val="left"/>
      <w:pPr>
        <w:ind w:left="720" w:hanging="360"/>
      </w:pPr>
      <w:rPr>
        <w:rFonts w:hint="default"/>
        <w:color w:val="363435"/>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16E45343"/>
    <w:multiLevelType w:val="multilevel"/>
    <w:tmpl w:val="161442AE"/>
    <w:lvl w:ilvl="0">
      <w:start w:val="1"/>
      <w:numFmt w:val="bullet"/>
      <w:lvlText w:val="●"/>
      <w:lvlJc w:val="left"/>
      <w:pPr>
        <w:ind w:left="720" w:hanging="360"/>
      </w:pPr>
      <w:rPr>
        <w:rFonts w:ascii="Noto Sans Symbols" w:eastAsia="Noto Sans Symbols" w:hAnsi="Noto Sans Symbols" w:cs="Noto Sans Symbols"/>
      </w:rPr>
    </w:lvl>
    <w:lvl w:ilvl="1">
      <w:start w:val="1"/>
      <w:numFmt w:val="lowerRoman"/>
      <w:lvlText w:val="(%2)"/>
      <w:lvlJc w:val="left"/>
      <w:pPr>
        <w:ind w:left="1440" w:hanging="360"/>
      </w:pPr>
      <w:rPr>
        <w:sz w:val="22"/>
        <w:szCs w:val="22"/>
      </w:rPr>
    </w:lvl>
    <w:lvl w:ilvl="2">
      <w:start w:val="24"/>
      <w:numFmt w:val="decimal"/>
      <w:lvlText w:val="%3"/>
      <w:lvlJc w:val="left"/>
      <w:pPr>
        <w:ind w:left="2160" w:hanging="360"/>
      </w:pPr>
    </w:lvl>
    <w:lvl w:ilvl="3">
      <w:start w:val="29"/>
      <w:numFmt w:val="decimal"/>
      <w:lvlText w:val="%4."/>
      <w:lvlJc w:val="left"/>
      <w:pPr>
        <w:ind w:left="2880" w:hanging="360"/>
      </w:pPr>
      <w:rPr>
        <w:b/>
      </w:rPr>
    </w:lvl>
    <w:lvl w:ilvl="4">
      <w:start w:val="1"/>
      <w:numFmt w:val="lowerRoman"/>
      <w:lvlText w:val="%5)"/>
      <w:lvlJc w:val="left"/>
      <w:pPr>
        <w:ind w:left="3960" w:hanging="72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17165F43"/>
    <w:multiLevelType w:val="hybridMultilevel"/>
    <w:tmpl w:val="EC868A0A"/>
    <w:lvl w:ilvl="0" w:tplc="AE9C0A06">
      <w:start w:val="1"/>
      <w:numFmt w:val="lowerRoman"/>
      <w:lvlText w:val="(%1)"/>
      <w:lvlJc w:val="left"/>
      <w:pPr>
        <w:tabs>
          <w:tab w:val="num" w:pos="1296"/>
        </w:tabs>
        <w:ind w:left="1296" w:hanging="576"/>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1A3F22B5"/>
    <w:multiLevelType w:val="multilevel"/>
    <w:tmpl w:val="705CF8C8"/>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A4625E1"/>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1AD215EF"/>
    <w:multiLevelType w:val="hybridMultilevel"/>
    <w:tmpl w:val="4018511A"/>
    <w:lvl w:ilvl="0" w:tplc="1EBC68B4">
      <w:start w:val="1"/>
      <w:numFmt w:val="lowerRoman"/>
      <w:lvlText w:val="%1)"/>
      <w:lvlJc w:val="left"/>
      <w:pPr>
        <w:ind w:left="1080" w:hanging="72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B3462B0"/>
    <w:multiLevelType w:val="hybridMultilevel"/>
    <w:tmpl w:val="4DB0D758"/>
    <w:lvl w:ilvl="0" w:tplc="BE042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BA007AC"/>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1BED01B1"/>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nsid w:val="1CBA380D"/>
    <w:multiLevelType w:val="hybridMultilevel"/>
    <w:tmpl w:val="406E210A"/>
    <w:lvl w:ilvl="0" w:tplc="2F10F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D3360F4"/>
    <w:multiLevelType w:val="multilevel"/>
    <w:tmpl w:val="94727FCC"/>
    <w:lvl w:ilvl="0">
      <w:start w:val="1"/>
      <w:numFmt w:val="lowerRoman"/>
      <w:lvlText w:val="(%1)"/>
      <w:lvlJc w:val="left"/>
      <w:pPr>
        <w:ind w:left="720" w:hanging="360"/>
      </w:pPr>
      <w:rPr>
        <w:rFonts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1D4C2720"/>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nsid w:val="1ED15E5D"/>
    <w:multiLevelType w:val="multilevel"/>
    <w:tmpl w:val="C8888DF4"/>
    <w:lvl w:ilvl="0">
      <w:start w:val="1"/>
      <w:numFmt w:val="decimal"/>
      <w:lvlText w:val="%1"/>
      <w:lvlJc w:val="left"/>
      <w:pPr>
        <w:ind w:left="432" w:hanging="432"/>
      </w:pPr>
    </w:lvl>
    <w:lvl w:ilvl="1">
      <w:start w:val="1"/>
      <w:numFmt w:val="lowerRoman"/>
      <w:lvlText w:val="(%2)"/>
      <w:lvlJc w:val="left"/>
      <w:pPr>
        <w:ind w:left="936" w:hanging="576"/>
      </w:pPr>
      <w:rPr>
        <w:rFonts w:hint="default"/>
      </w:rPr>
    </w:lvl>
    <w:lvl w:ilvl="2">
      <w:start w:val="1"/>
      <w:numFmt w:val="decimal"/>
      <w:lvlText w:val="%1.%2.%3"/>
      <w:lvlJc w:val="left"/>
      <w:pPr>
        <w:ind w:left="1800" w:hanging="720"/>
      </w:pPr>
      <w:rPr>
        <w:b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1F083E3A"/>
    <w:multiLevelType w:val="hybridMultilevel"/>
    <w:tmpl w:val="D0C0D2F4"/>
    <w:lvl w:ilvl="0" w:tplc="853E07A2">
      <w:start w:val="1"/>
      <w:numFmt w:val="lowerRoman"/>
      <w:lvlText w:val="(%1)"/>
      <w:lvlJc w:val="left"/>
      <w:pPr>
        <w:tabs>
          <w:tab w:val="num" w:pos="720"/>
        </w:tabs>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1F1A4E38"/>
    <w:multiLevelType w:val="multilevel"/>
    <w:tmpl w:val="FB92BE14"/>
    <w:lvl w:ilvl="0">
      <w:start w:val="1"/>
      <w:numFmt w:val="lowerRoman"/>
      <w:lvlText w:val="%1)"/>
      <w:lvlJc w:val="left"/>
      <w:pPr>
        <w:ind w:left="432" w:hanging="432"/>
      </w:pPr>
      <w:rPr>
        <w:rFonts w:hint="default"/>
      </w:rPr>
    </w:lvl>
    <w:lvl w:ilvl="1">
      <w:start w:val="1"/>
      <w:numFmt w:val="decimal"/>
      <w:lvlText w:val="%1.%2"/>
      <w:lvlJc w:val="left"/>
      <w:pPr>
        <w:ind w:left="936" w:hanging="576"/>
      </w:pPr>
    </w:lvl>
    <w:lvl w:ilvl="2">
      <w:start w:val="1"/>
      <w:numFmt w:val="decimal"/>
      <w:lvlText w:val="%1.%2.%3"/>
      <w:lvlJc w:val="left"/>
      <w:pPr>
        <w:ind w:left="1800" w:hanging="720"/>
      </w:pPr>
      <w:rPr>
        <w:b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1F1C2D57"/>
    <w:multiLevelType w:val="hybridMultilevel"/>
    <w:tmpl w:val="2A08ED92"/>
    <w:lvl w:ilvl="0" w:tplc="2A50A7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01336EC"/>
    <w:multiLevelType w:val="multilevel"/>
    <w:tmpl w:val="A6FED8D8"/>
    <w:lvl w:ilvl="0">
      <w:start w:val="1"/>
      <w:numFmt w:val="lowerRoman"/>
      <w:lvlText w:val="%1)"/>
      <w:lvlJc w:val="left"/>
      <w:pPr>
        <w:ind w:left="1440" w:hanging="360"/>
      </w:pPr>
      <w:rPr>
        <w:sz w:val="16"/>
        <w:szCs w:val="1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nsid w:val="20B630A8"/>
    <w:multiLevelType w:val="hybridMultilevel"/>
    <w:tmpl w:val="AE64AE76"/>
    <w:lvl w:ilvl="0" w:tplc="853E07A2">
      <w:start w:val="1"/>
      <w:numFmt w:val="lowerRoman"/>
      <w:lvlText w:val="(%1)"/>
      <w:lvlJc w:val="left"/>
      <w:pPr>
        <w:tabs>
          <w:tab w:val="num" w:pos="720"/>
        </w:tabs>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20FF20BA"/>
    <w:multiLevelType w:val="hybridMultilevel"/>
    <w:tmpl w:val="4DB0D758"/>
    <w:lvl w:ilvl="0" w:tplc="BE042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1F029E9"/>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223E6E2C"/>
    <w:multiLevelType w:val="multilevel"/>
    <w:tmpl w:val="122468D6"/>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2DD3B47"/>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nsid w:val="22FB2941"/>
    <w:multiLevelType w:val="hybridMultilevel"/>
    <w:tmpl w:val="9940BA84"/>
    <w:lvl w:ilvl="0" w:tplc="853E07A2">
      <w:start w:val="1"/>
      <w:numFmt w:val="lowerRoman"/>
      <w:lvlText w:val="(%1)"/>
      <w:lvlJc w:val="left"/>
      <w:pPr>
        <w:tabs>
          <w:tab w:val="num" w:pos="720"/>
        </w:tabs>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23B20CF0"/>
    <w:multiLevelType w:val="multilevel"/>
    <w:tmpl w:val="2112359E"/>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3C164B8"/>
    <w:multiLevelType w:val="hybridMultilevel"/>
    <w:tmpl w:val="9F18C4AE"/>
    <w:lvl w:ilvl="0" w:tplc="53EAA5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3D14B05"/>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nsid w:val="23FB0CE8"/>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nsid w:val="2448166E"/>
    <w:multiLevelType w:val="multilevel"/>
    <w:tmpl w:val="4E34AD86"/>
    <w:lvl w:ilvl="0">
      <w:start w:val="1"/>
      <w:numFmt w:val="lowerRoman"/>
      <w:lvlText w:val="%1)"/>
      <w:lvlJc w:val="left"/>
      <w:pPr>
        <w:ind w:left="576" w:hanging="576"/>
      </w:pPr>
      <w:rPr>
        <w:sz w:val="22"/>
        <w:szCs w:val="22"/>
      </w:rPr>
    </w:lvl>
    <w:lvl w:ilvl="1">
      <w:start w:val="14"/>
      <w:numFmt w:val="decimal"/>
      <w:lvlText w:val="%1.%2"/>
      <w:lvlJc w:val="left"/>
      <w:pPr>
        <w:ind w:left="576" w:hanging="576"/>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0">
    <w:nsid w:val="247E28F4"/>
    <w:multiLevelType w:val="multilevel"/>
    <w:tmpl w:val="8CFAC5D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248E0E0B"/>
    <w:multiLevelType w:val="hybridMultilevel"/>
    <w:tmpl w:val="D69A4B9E"/>
    <w:lvl w:ilvl="0" w:tplc="C09E05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5764C72"/>
    <w:multiLevelType w:val="hybridMultilevel"/>
    <w:tmpl w:val="EA30DC22"/>
    <w:lvl w:ilvl="0" w:tplc="753A9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5CF3145"/>
    <w:multiLevelType w:val="hybridMultilevel"/>
    <w:tmpl w:val="6E7E4CC8"/>
    <w:lvl w:ilvl="0" w:tplc="753A9560">
      <w:start w:val="1"/>
      <w:numFmt w:val="lowerRoman"/>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4">
    <w:nsid w:val="261C34D9"/>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nsid w:val="263C7FBF"/>
    <w:multiLevelType w:val="hybridMultilevel"/>
    <w:tmpl w:val="E5DCE44A"/>
    <w:lvl w:ilvl="0" w:tplc="647207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28230E6E"/>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nsid w:val="286D0D6A"/>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8">
    <w:nsid w:val="291722E5"/>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nsid w:val="29277F9D"/>
    <w:multiLevelType w:val="multilevel"/>
    <w:tmpl w:val="111EF832"/>
    <w:lvl w:ilvl="0">
      <w:start w:val="1"/>
      <w:numFmt w:val="lowerRoman"/>
      <w:lvlText w:val="(%1)"/>
      <w:lvlJc w:val="left"/>
      <w:pPr>
        <w:ind w:left="450" w:hanging="360"/>
      </w:pPr>
      <w:rPr>
        <w:rFonts w:hint="default"/>
        <w:b w:val="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80">
    <w:nsid w:val="297656CD"/>
    <w:multiLevelType w:val="multilevel"/>
    <w:tmpl w:val="5CD485DE"/>
    <w:lvl w:ilvl="0">
      <w:start w:val="1"/>
      <w:numFmt w:val="lowerRoman"/>
      <w:lvlText w:val="%1)"/>
      <w:lvlJc w:val="left"/>
      <w:pPr>
        <w:ind w:left="360" w:hanging="360"/>
      </w:pPr>
      <w:rPr>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1">
    <w:nsid w:val="298058B1"/>
    <w:multiLevelType w:val="multilevel"/>
    <w:tmpl w:val="4900149E"/>
    <w:lvl w:ilvl="0">
      <w:start w:val="1"/>
      <w:numFmt w:val="lowerRoman"/>
      <w:lvlText w:val="(%1)"/>
      <w:lvlJc w:val="left"/>
      <w:pPr>
        <w:ind w:left="720" w:hanging="360"/>
      </w:pPr>
      <w:rPr>
        <w:rFonts w:hint="default"/>
        <w:color w:val="363435"/>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nsid w:val="29C77340"/>
    <w:multiLevelType w:val="multilevel"/>
    <w:tmpl w:val="58B6D682"/>
    <w:lvl w:ilvl="0">
      <w:start w:val="1"/>
      <w:numFmt w:val="lowerRoman"/>
      <w:lvlText w:val="(%1)"/>
      <w:lvlJc w:val="left"/>
      <w:pPr>
        <w:ind w:left="6120" w:hanging="720"/>
      </w:pPr>
    </w:lvl>
    <w:lvl w:ilvl="1">
      <w:start w:val="1"/>
      <w:numFmt w:val="lowerLetter"/>
      <w:lvlText w:val="%2."/>
      <w:lvlJc w:val="left"/>
      <w:pPr>
        <w:ind w:left="6480" w:hanging="360"/>
      </w:pPr>
    </w:lvl>
    <w:lvl w:ilvl="2">
      <w:start w:val="1"/>
      <w:numFmt w:val="lowerRoman"/>
      <w:lvlText w:val="%3."/>
      <w:lvlJc w:val="right"/>
      <w:pPr>
        <w:ind w:left="7200" w:hanging="180"/>
      </w:pPr>
    </w:lvl>
    <w:lvl w:ilvl="3">
      <w:start w:val="1"/>
      <w:numFmt w:val="decimal"/>
      <w:lvlText w:val="%4."/>
      <w:lvlJc w:val="left"/>
      <w:pPr>
        <w:ind w:left="7920" w:hanging="360"/>
      </w:pPr>
    </w:lvl>
    <w:lvl w:ilvl="4">
      <w:start w:val="1"/>
      <w:numFmt w:val="lowerLetter"/>
      <w:lvlText w:val="%5."/>
      <w:lvlJc w:val="left"/>
      <w:pPr>
        <w:ind w:left="8640" w:hanging="360"/>
      </w:pPr>
    </w:lvl>
    <w:lvl w:ilvl="5">
      <w:start w:val="1"/>
      <w:numFmt w:val="lowerRoman"/>
      <w:lvlText w:val="%6."/>
      <w:lvlJc w:val="right"/>
      <w:pPr>
        <w:ind w:left="9360" w:hanging="180"/>
      </w:pPr>
    </w:lvl>
    <w:lvl w:ilvl="6">
      <w:start w:val="1"/>
      <w:numFmt w:val="decimal"/>
      <w:lvlText w:val="%7."/>
      <w:lvlJc w:val="left"/>
      <w:pPr>
        <w:ind w:left="10080" w:hanging="360"/>
      </w:pPr>
    </w:lvl>
    <w:lvl w:ilvl="7">
      <w:start w:val="1"/>
      <w:numFmt w:val="lowerLetter"/>
      <w:lvlText w:val="%8."/>
      <w:lvlJc w:val="left"/>
      <w:pPr>
        <w:ind w:left="10800" w:hanging="360"/>
      </w:pPr>
    </w:lvl>
    <w:lvl w:ilvl="8">
      <w:start w:val="1"/>
      <w:numFmt w:val="lowerRoman"/>
      <w:lvlText w:val="%9."/>
      <w:lvlJc w:val="right"/>
      <w:pPr>
        <w:ind w:left="11520" w:hanging="180"/>
      </w:pPr>
    </w:lvl>
  </w:abstractNum>
  <w:abstractNum w:abstractNumId="83">
    <w:nsid w:val="29D62275"/>
    <w:multiLevelType w:val="multilevel"/>
    <w:tmpl w:val="5AB89706"/>
    <w:lvl w:ilvl="0">
      <w:start w:val="1"/>
      <w:numFmt w:val="lowerRoman"/>
      <w:lvlText w:val="(%1)"/>
      <w:lvlJc w:val="left"/>
      <w:pPr>
        <w:ind w:left="720" w:hanging="360"/>
      </w:pPr>
      <w:rPr>
        <w:rFonts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2AAF4528"/>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5">
    <w:nsid w:val="2B010354"/>
    <w:multiLevelType w:val="multilevel"/>
    <w:tmpl w:val="C8888DF4"/>
    <w:lvl w:ilvl="0">
      <w:start w:val="1"/>
      <w:numFmt w:val="decimal"/>
      <w:lvlText w:val="%1"/>
      <w:lvlJc w:val="left"/>
      <w:pPr>
        <w:ind w:left="432" w:hanging="432"/>
      </w:pPr>
    </w:lvl>
    <w:lvl w:ilvl="1">
      <w:start w:val="1"/>
      <w:numFmt w:val="lowerRoman"/>
      <w:lvlText w:val="(%2)"/>
      <w:lvlJc w:val="left"/>
      <w:pPr>
        <w:ind w:left="936" w:hanging="576"/>
      </w:pPr>
      <w:rPr>
        <w:rFonts w:hint="default"/>
      </w:rPr>
    </w:lvl>
    <w:lvl w:ilvl="2">
      <w:start w:val="1"/>
      <w:numFmt w:val="decimal"/>
      <w:lvlText w:val="%1.%2.%3"/>
      <w:lvlJc w:val="left"/>
      <w:pPr>
        <w:ind w:left="1800" w:hanging="720"/>
      </w:pPr>
      <w:rPr>
        <w:b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6">
    <w:nsid w:val="2B521BEA"/>
    <w:multiLevelType w:val="multilevel"/>
    <w:tmpl w:val="4706027E"/>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2CC2521A"/>
    <w:multiLevelType w:val="multilevel"/>
    <w:tmpl w:val="D7F2FA2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2D030F7D"/>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nsid w:val="2D4D29B2"/>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nsid w:val="2E227BEF"/>
    <w:multiLevelType w:val="multilevel"/>
    <w:tmpl w:val="B95A4A0A"/>
    <w:lvl w:ilvl="0">
      <w:start w:val="1"/>
      <w:numFmt w:val="lowerRoman"/>
      <w:lvlText w:val="%1)"/>
      <w:lvlJc w:val="left"/>
      <w:pPr>
        <w:ind w:left="720" w:hanging="360"/>
      </w:pPr>
      <w:rPr>
        <w:rFonts w:hint="default"/>
        <w:b w:val="0"/>
        <w:color w:val="000000"/>
      </w:rPr>
    </w:lvl>
    <w:lvl w:ilvl="1">
      <w:start w:val="2"/>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1">
    <w:nsid w:val="2E2D3D94"/>
    <w:multiLevelType w:val="multilevel"/>
    <w:tmpl w:val="4900149E"/>
    <w:lvl w:ilvl="0">
      <w:start w:val="1"/>
      <w:numFmt w:val="lowerRoman"/>
      <w:lvlText w:val="(%1)"/>
      <w:lvlJc w:val="left"/>
      <w:pPr>
        <w:ind w:left="720" w:hanging="360"/>
      </w:pPr>
      <w:rPr>
        <w:rFonts w:hint="default"/>
        <w:color w:val="363435"/>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nsid w:val="2E6D519A"/>
    <w:multiLevelType w:val="hybridMultilevel"/>
    <w:tmpl w:val="5518E7D8"/>
    <w:lvl w:ilvl="0" w:tplc="E56281C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3">
    <w:nsid w:val="2F5D348D"/>
    <w:multiLevelType w:val="multilevel"/>
    <w:tmpl w:val="ABA0BBDE"/>
    <w:lvl w:ilvl="0">
      <w:start w:val="1"/>
      <w:numFmt w:val="lowerRoman"/>
      <w:lvlText w:val="%1)"/>
      <w:lvlJc w:val="left"/>
      <w:pPr>
        <w:ind w:left="1440" w:hanging="360"/>
      </w:pPr>
      <w:rPr>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4">
    <w:nsid w:val="2FAA4C40"/>
    <w:multiLevelType w:val="hybridMultilevel"/>
    <w:tmpl w:val="558E8704"/>
    <w:lvl w:ilvl="0" w:tplc="67FA427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5">
    <w:nsid w:val="2FE22500"/>
    <w:multiLevelType w:val="multilevel"/>
    <w:tmpl w:val="7A9079C0"/>
    <w:lvl w:ilvl="0">
      <w:start w:val="1"/>
      <w:numFmt w:val="lowerRoman"/>
      <w:lvlText w:val="%1)"/>
      <w:lvlJc w:val="left"/>
      <w:pPr>
        <w:ind w:left="432" w:hanging="432"/>
      </w:pPr>
      <w:rPr>
        <w:sz w:val="22"/>
        <w:szCs w:val="22"/>
      </w:r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nsid w:val="30904E76"/>
    <w:multiLevelType w:val="multilevel"/>
    <w:tmpl w:val="A0B60466"/>
    <w:lvl w:ilvl="0">
      <w:start w:val="1"/>
      <w:numFmt w:val="lowerRoman"/>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10E3133"/>
    <w:multiLevelType w:val="multilevel"/>
    <w:tmpl w:val="21AE7B24"/>
    <w:lvl w:ilvl="0">
      <w:start w:val="1"/>
      <w:numFmt w:val="lowerRoman"/>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nsid w:val="311A752F"/>
    <w:multiLevelType w:val="hybridMultilevel"/>
    <w:tmpl w:val="BE88DEAE"/>
    <w:lvl w:ilvl="0" w:tplc="FC168C42">
      <w:start w:val="76"/>
      <w:numFmt w:val="decimal"/>
      <w:lvlText w:val="%1."/>
      <w:lvlJc w:val="left"/>
      <w:pPr>
        <w:ind w:left="720" w:hanging="360"/>
      </w:pPr>
      <w:rPr>
        <w:rFonts w:hint="default"/>
      </w:rPr>
    </w:lvl>
    <w:lvl w:ilvl="1" w:tplc="3C086678">
      <w:start w:val="1"/>
      <w:numFmt w:val="lowerRoman"/>
      <w:lvlText w:val="%2)"/>
      <w:lvlJc w:val="left"/>
      <w:pPr>
        <w:ind w:left="1512" w:hanging="360"/>
      </w:pPr>
      <w:rPr>
        <w:rFonts w:hint="default"/>
      </w:r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9">
    <w:nsid w:val="316D5257"/>
    <w:multiLevelType w:val="multilevel"/>
    <w:tmpl w:val="BFA2456E"/>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31B05890"/>
    <w:multiLevelType w:val="multilevel"/>
    <w:tmpl w:val="A9909C72"/>
    <w:lvl w:ilvl="0">
      <w:start w:val="5"/>
      <w:numFmt w:val="decimal"/>
      <w:lvlText w:val="%1"/>
      <w:lvlJc w:val="left"/>
      <w:pPr>
        <w:ind w:left="380" w:hanging="380"/>
      </w:pPr>
      <w:rPr>
        <w:rFonts w:hint="default"/>
      </w:rPr>
    </w:lvl>
    <w:lvl w:ilvl="1">
      <w:start w:val="2"/>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01">
    <w:nsid w:val="323D7A7B"/>
    <w:multiLevelType w:val="hybridMultilevel"/>
    <w:tmpl w:val="19B46CF8"/>
    <w:lvl w:ilvl="0" w:tplc="853E07A2">
      <w:start w:val="1"/>
      <w:numFmt w:val="lowerRoman"/>
      <w:lvlText w:val="(%1)"/>
      <w:lvlJc w:val="left"/>
      <w:pPr>
        <w:tabs>
          <w:tab w:val="num" w:pos="720"/>
        </w:tabs>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33503C8B"/>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nsid w:val="33A626EA"/>
    <w:multiLevelType w:val="multilevel"/>
    <w:tmpl w:val="56F46672"/>
    <w:lvl w:ilvl="0">
      <w:start w:val="1"/>
      <w:numFmt w:val="lowerRoman"/>
      <w:lvlText w:val="%1)"/>
      <w:lvlJc w:val="left"/>
      <w:pPr>
        <w:ind w:left="1440" w:hanging="360"/>
      </w:pPr>
      <w:rPr>
        <w:sz w:val="16"/>
        <w:szCs w:val="1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4">
    <w:nsid w:val="3464236F"/>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nsid w:val="34990A27"/>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6">
    <w:nsid w:val="350E0F8D"/>
    <w:multiLevelType w:val="multilevel"/>
    <w:tmpl w:val="ACD890C4"/>
    <w:lvl w:ilvl="0">
      <w:start w:val="1"/>
      <w:numFmt w:val="lowerRoman"/>
      <w:lvlText w:val="%1)"/>
      <w:lvlJc w:val="left"/>
      <w:pPr>
        <w:ind w:left="792" w:hanging="432"/>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356D4C0F"/>
    <w:multiLevelType w:val="hybridMultilevel"/>
    <w:tmpl w:val="1F6E0A16"/>
    <w:lvl w:ilvl="0" w:tplc="753A9560">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8">
    <w:nsid w:val="35887152"/>
    <w:multiLevelType w:val="multilevel"/>
    <w:tmpl w:val="483C86EE"/>
    <w:lvl w:ilvl="0">
      <w:start w:val="1"/>
      <w:numFmt w:val="lowerRoman"/>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36022F40"/>
    <w:multiLevelType w:val="multilevel"/>
    <w:tmpl w:val="E65E4620"/>
    <w:lvl w:ilvl="0">
      <w:start w:val="1"/>
      <w:numFmt w:val="lowerRoman"/>
      <w:lvlText w:val="(%1)"/>
      <w:lvlJc w:val="left"/>
      <w:pPr>
        <w:ind w:left="1080" w:hanging="360"/>
      </w:pPr>
      <w:rPr>
        <w:rFonts w:hint="default"/>
        <w:sz w:val="22"/>
        <w:szCs w:val="22"/>
      </w:rPr>
    </w:lvl>
    <w:lvl w:ilvl="1">
      <w:start w:val="1"/>
      <w:numFmt w:val="lowerLetter"/>
      <w:lvlText w:val="%2."/>
      <w:lvlJc w:val="left"/>
      <w:pPr>
        <w:ind w:left="1800" w:hanging="360"/>
      </w:pPr>
    </w:lvl>
    <w:lvl w:ilvl="2">
      <w:start w:val="1"/>
      <w:numFmt w:val="bullet"/>
      <w:lvlText w:val="▪"/>
      <w:lvlJc w:val="left"/>
      <w:pPr>
        <w:ind w:left="2520" w:hanging="18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0">
    <w:nsid w:val="361A514D"/>
    <w:multiLevelType w:val="hybridMultilevel"/>
    <w:tmpl w:val="6E7E4CC8"/>
    <w:lvl w:ilvl="0" w:tplc="753A9560">
      <w:start w:val="1"/>
      <w:numFmt w:val="lowerRoman"/>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1">
    <w:nsid w:val="36CC763D"/>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nsid w:val="36D537F6"/>
    <w:multiLevelType w:val="multilevel"/>
    <w:tmpl w:val="4D181FC6"/>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37B37ED0"/>
    <w:multiLevelType w:val="multilevel"/>
    <w:tmpl w:val="903A7A22"/>
    <w:lvl w:ilvl="0">
      <w:start w:val="4"/>
      <w:numFmt w:val="decimal"/>
      <w:lvlText w:val="%1"/>
      <w:lvlJc w:val="left"/>
      <w:pPr>
        <w:ind w:left="490" w:hanging="490"/>
      </w:pPr>
      <w:rPr>
        <w:rFonts w:hint="default"/>
      </w:rPr>
    </w:lvl>
    <w:lvl w:ilvl="1">
      <w:start w:val="7"/>
      <w:numFmt w:val="decimal"/>
      <w:lvlText w:val="%1.%2"/>
      <w:lvlJc w:val="left"/>
      <w:pPr>
        <w:ind w:left="490" w:hanging="49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nsid w:val="383349B4"/>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nsid w:val="384B5D30"/>
    <w:multiLevelType w:val="multilevel"/>
    <w:tmpl w:val="3AD6815C"/>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389B48DE"/>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7">
    <w:nsid w:val="389E44F1"/>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8">
    <w:nsid w:val="38CF1344"/>
    <w:multiLevelType w:val="multilevel"/>
    <w:tmpl w:val="7F7401DC"/>
    <w:lvl w:ilvl="0">
      <w:start w:val="1"/>
      <w:numFmt w:val="lowerRoman"/>
      <w:lvlText w:val="(%1)"/>
      <w:lvlJc w:val="left"/>
      <w:pPr>
        <w:ind w:left="432" w:hanging="432"/>
      </w:pPr>
      <w:rPr>
        <w:rFonts w:hint="default"/>
      </w:rPr>
    </w:lvl>
    <w:lvl w:ilvl="1">
      <w:start w:val="1"/>
      <w:numFmt w:val="decimal"/>
      <w:lvlText w:val="%1.%2"/>
      <w:lvlJc w:val="left"/>
      <w:pPr>
        <w:ind w:left="936" w:hanging="576"/>
      </w:pPr>
    </w:lvl>
    <w:lvl w:ilvl="2">
      <w:start w:val="1"/>
      <w:numFmt w:val="decimal"/>
      <w:lvlText w:val="%1.%2.%3"/>
      <w:lvlJc w:val="left"/>
      <w:pPr>
        <w:ind w:left="1800" w:hanging="720"/>
      </w:pPr>
      <w:rPr>
        <w:b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9">
    <w:nsid w:val="38DD2729"/>
    <w:multiLevelType w:val="hybridMultilevel"/>
    <w:tmpl w:val="6E7E4CC8"/>
    <w:lvl w:ilvl="0" w:tplc="753A9560">
      <w:start w:val="1"/>
      <w:numFmt w:val="lowerRoman"/>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0">
    <w:nsid w:val="39621F56"/>
    <w:multiLevelType w:val="multilevel"/>
    <w:tmpl w:val="9D0422FC"/>
    <w:lvl w:ilvl="0">
      <w:start w:val="1"/>
      <w:numFmt w:val="lowerRoman"/>
      <w:lvlText w:val="%1)"/>
      <w:lvlJc w:val="left"/>
      <w:pPr>
        <w:ind w:left="1080" w:hanging="360"/>
      </w:pPr>
      <w:rPr>
        <w:sz w:val="22"/>
        <w:szCs w:val="22"/>
      </w:rPr>
    </w:lvl>
    <w:lvl w:ilvl="1">
      <w:start w:val="1"/>
      <w:numFmt w:val="lowerLetter"/>
      <w:lvlText w:val="%2."/>
      <w:lvlJc w:val="left"/>
      <w:pPr>
        <w:ind w:left="1800" w:hanging="360"/>
      </w:pPr>
    </w:lvl>
    <w:lvl w:ilvl="2">
      <w:start w:val="1"/>
      <w:numFmt w:val="bullet"/>
      <w:lvlText w:val="▪"/>
      <w:lvlJc w:val="left"/>
      <w:pPr>
        <w:ind w:left="2520" w:hanging="18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1">
    <w:nsid w:val="396A6996"/>
    <w:multiLevelType w:val="hybridMultilevel"/>
    <w:tmpl w:val="BF829818"/>
    <w:lvl w:ilvl="0" w:tplc="759C85C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9B51B81"/>
    <w:multiLevelType w:val="multilevel"/>
    <w:tmpl w:val="D40C46CC"/>
    <w:lvl w:ilvl="0">
      <w:start w:val="1"/>
      <w:numFmt w:val="decimal"/>
      <w:lvlText w:val="%1."/>
      <w:lvlJc w:val="left"/>
      <w:pPr>
        <w:ind w:left="360" w:hanging="360"/>
      </w:pPr>
      <w:rPr>
        <w:b w:val="0"/>
        <w:color w:val="000000"/>
      </w:r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3">
    <w:nsid w:val="39EF4E34"/>
    <w:multiLevelType w:val="hybridMultilevel"/>
    <w:tmpl w:val="4DB0D758"/>
    <w:lvl w:ilvl="0" w:tplc="BE042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B51573B"/>
    <w:multiLevelType w:val="hybridMultilevel"/>
    <w:tmpl w:val="6E7E4CC8"/>
    <w:lvl w:ilvl="0" w:tplc="753A9560">
      <w:start w:val="1"/>
      <w:numFmt w:val="lowerRoman"/>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5">
    <w:nsid w:val="3B881E90"/>
    <w:multiLevelType w:val="multilevel"/>
    <w:tmpl w:val="70F01EDE"/>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3BCE2004"/>
    <w:multiLevelType w:val="multilevel"/>
    <w:tmpl w:val="94388AF6"/>
    <w:lvl w:ilvl="0">
      <w:start w:val="1"/>
      <w:numFmt w:val="lowerRoman"/>
      <w:lvlText w:val="%1)"/>
      <w:lvlJc w:val="left"/>
      <w:pPr>
        <w:ind w:left="450" w:hanging="360"/>
      </w:pPr>
      <w:rPr>
        <w:rFonts w:hint="default"/>
        <w:b w:val="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27">
    <w:nsid w:val="3C2A6271"/>
    <w:multiLevelType w:val="hybridMultilevel"/>
    <w:tmpl w:val="2B641798"/>
    <w:lvl w:ilvl="0" w:tplc="83E69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C8D37E8"/>
    <w:multiLevelType w:val="multilevel"/>
    <w:tmpl w:val="186420B6"/>
    <w:lvl w:ilvl="0">
      <w:start w:val="1"/>
      <w:numFmt w:val="lowerRoman"/>
      <w:lvlText w:val="(%1)"/>
      <w:lvlJc w:val="left"/>
      <w:pPr>
        <w:ind w:left="432" w:hanging="432"/>
      </w:pPr>
      <w:rPr>
        <w:rFonts w:hint="default"/>
        <w:sz w:val="22"/>
        <w:szCs w:val="22"/>
      </w:r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9">
    <w:nsid w:val="3D260D55"/>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0">
    <w:nsid w:val="3E877FF4"/>
    <w:multiLevelType w:val="multilevel"/>
    <w:tmpl w:val="20A47898"/>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3EA16581"/>
    <w:multiLevelType w:val="multilevel"/>
    <w:tmpl w:val="95AEBFAA"/>
    <w:lvl w:ilvl="0">
      <w:start w:val="1"/>
      <w:numFmt w:val="lowerRoman"/>
      <w:lvlText w:val="(%1)"/>
      <w:lvlJc w:val="left"/>
      <w:pPr>
        <w:ind w:left="720" w:hanging="360"/>
      </w:pPr>
      <w:rPr>
        <w:rFonts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nsid w:val="3EA615CF"/>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3">
    <w:nsid w:val="3EC83424"/>
    <w:multiLevelType w:val="multilevel"/>
    <w:tmpl w:val="FB84B52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3F600425"/>
    <w:multiLevelType w:val="hybridMultilevel"/>
    <w:tmpl w:val="6DAE267C"/>
    <w:lvl w:ilvl="0" w:tplc="853E07A2">
      <w:start w:val="1"/>
      <w:numFmt w:val="lowerRoman"/>
      <w:lvlText w:val="(%1)"/>
      <w:lvlJc w:val="left"/>
      <w:pPr>
        <w:tabs>
          <w:tab w:val="num" w:pos="720"/>
        </w:tabs>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405825E8"/>
    <w:multiLevelType w:val="hybridMultilevel"/>
    <w:tmpl w:val="F146CEBA"/>
    <w:lvl w:ilvl="0" w:tplc="3460B2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07E6777"/>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7">
    <w:nsid w:val="40E31371"/>
    <w:multiLevelType w:val="hybridMultilevel"/>
    <w:tmpl w:val="1778DA16"/>
    <w:lvl w:ilvl="0" w:tplc="853E07A2">
      <w:start w:val="1"/>
      <w:numFmt w:val="lowerRoman"/>
      <w:lvlText w:val="(%1)"/>
      <w:lvlJc w:val="left"/>
      <w:pPr>
        <w:tabs>
          <w:tab w:val="num" w:pos="720"/>
        </w:tabs>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41370EC3"/>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9">
    <w:nsid w:val="438D2CEB"/>
    <w:multiLevelType w:val="multilevel"/>
    <w:tmpl w:val="F6A0F2A2"/>
    <w:lvl w:ilvl="0">
      <w:start w:val="1"/>
      <w:numFmt w:val="lowerRoman"/>
      <w:lvlText w:val="%1)"/>
      <w:lvlJc w:val="left"/>
      <w:pPr>
        <w:ind w:left="576" w:hanging="576"/>
      </w:pPr>
      <w:rPr>
        <w:sz w:val="22"/>
        <w:szCs w:val="22"/>
      </w:rPr>
    </w:lvl>
    <w:lvl w:ilvl="1">
      <w:start w:val="14"/>
      <w:numFmt w:val="decimal"/>
      <w:lvlText w:val="%1.%2"/>
      <w:lvlJc w:val="left"/>
      <w:pPr>
        <w:ind w:left="576" w:hanging="576"/>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0">
    <w:nsid w:val="43D92DFA"/>
    <w:multiLevelType w:val="hybridMultilevel"/>
    <w:tmpl w:val="3DFE9242"/>
    <w:lvl w:ilvl="0" w:tplc="3C0866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4566217"/>
    <w:multiLevelType w:val="multilevel"/>
    <w:tmpl w:val="565A1A24"/>
    <w:lvl w:ilvl="0">
      <w:start w:val="1"/>
      <w:numFmt w:val="lowerRoman"/>
      <w:lvlText w:val="%1)"/>
      <w:lvlJc w:val="left"/>
      <w:pPr>
        <w:ind w:left="720" w:hanging="360"/>
      </w:pPr>
      <w:rPr>
        <w:rFonts w:ascii="Calibri" w:eastAsia="Calibri" w:hAnsi="Calibri" w:cs="Calibri"/>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44941B85"/>
    <w:multiLevelType w:val="multilevel"/>
    <w:tmpl w:val="044AFD34"/>
    <w:lvl w:ilvl="0">
      <w:start w:val="1"/>
      <w:numFmt w:val="lowerRoman"/>
      <w:lvlText w:val="%1)"/>
      <w:lvlJc w:val="righ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45075991"/>
    <w:multiLevelType w:val="hybridMultilevel"/>
    <w:tmpl w:val="1206F4C6"/>
    <w:lvl w:ilvl="0" w:tplc="753A956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467233C8"/>
    <w:multiLevelType w:val="hybridMultilevel"/>
    <w:tmpl w:val="B48AA6F8"/>
    <w:lvl w:ilvl="0" w:tplc="BD2CF23E">
      <w:start w:val="1"/>
      <w:numFmt w:val="lowerRoman"/>
      <w:lvlText w:val="%1)"/>
      <w:lvlJc w:val="left"/>
      <w:pPr>
        <w:ind w:left="789" w:hanging="72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45">
    <w:nsid w:val="46CE0A4C"/>
    <w:multiLevelType w:val="multilevel"/>
    <w:tmpl w:val="6C36CB52"/>
    <w:lvl w:ilvl="0">
      <w:start w:val="1"/>
      <w:numFmt w:val="lowerRoman"/>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46E87120"/>
    <w:multiLevelType w:val="hybridMultilevel"/>
    <w:tmpl w:val="51F6DA2E"/>
    <w:lvl w:ilvl="0" w:tplc="3C0866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7DB658A"/>
    <w:multiLevelType w:val="multilevel"/>
    <w:tmpl w:val="7B6A244A"/>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480F2F9A"/>
    <w:multiLevelType w:val="multilevel"/>
    <w:tmpl w:val="44A25C56"/>
    <w:lvl w:ilvl="0">
      <w:start w:val="1"/>
      <w:numFmt w:val="lowerRoman"/>
      <w:lvlText w:val="(%1)"/>
      <w:lvlJc w:val="left"/>
      <w:pPr>
        <w:ind w:left="432" w:hanging="432"/>
      </w:pPr>
      <w:rPr>
        <w:rFonts w:hint="default"/>
        <w:sz w:val="22"/>
        <w:szCs w:val="22"/>
      </w:r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9">
    <w:nsid w:val="48B747E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0">
    <w:nsid w:val="48CB6486"/>
    <w:multiLevelType w:val="multilevel"/>
    <w:tmpl w:val="5F1E624C"/>
    <w:lvl w:ilvl="0">
      <w:start w:val="1"/>
      <w:numFmt w:val="lowerRoman"/>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left"/>
      <w:pPr>
        <w:ind w:left="2160" w:hanging="180"/>
      </w:pPr>
      <w:rPr>
        <w:rFonts w:hint="default"/>
        <w:sz w:val="16"/>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493373E6"/>
    <w:multiLevelType w:val="hybridMultilevel"/>
    <w:tmpl w:val="6E7E4CC8"/>
    <w:lvl w:ilvl="0" w:tplc="753A9560">
      <w:start w:val="1"/>
      <w:numFmt w:val="lowerRoman"/>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2">
    <w:nsid w:val="4A705C9E"/>
    <w:multiLevelType w:val="multilevel"/>
    <w:tmpl w:val="18E69732"/>
    <w:lvl w:ilvl="0">
      <w:start w:val="1"/>
      <w:numFmt w:val="lowerRoman"/>
      <w:lvlText w:val="%1)"/>
      <w:lvlJc w:val="left"/>
      <w:pPr>
        <w:ind w:left="720" w:hanging="360"/>
      </w:pPr>
      <w:rPr>
        <w:b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4BF1282D"/>
    <w:multiLevelType w:val="multilevel"/>
    <w:tmpl w:val="79C02E06"/>
    <w:lvl w:ilvl="0">
      <w:start w:val="1"/>
      <w:numFmt w:val="lowerRoman"/>
      <w:lvlText w:val="%1)"/>
      <w:lvlJc w:val="left"/>
      <w:pPr>
        <w:ind w:left="720" w:hanging="360"/>
      </w:pPr>
      <w:rPr>
        <w:sz w:val="16"/>
        <w:szCs w:val="16"/>
      </w:rPr>
    </w:lvl>
    <w:lvl w:ilvl="1">
      <w:start w:val="1"/>
      <w:numFmt w:val="lowerRoman"/>
      <w:lvlText w:val="%2)"/>
      <w:lvlJc w:val="left"/>
      <w:pPr>
        <w:ind w:left="1440" w:hanging="360"/>
      </w:pPr>
      <w:rPr>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4C284E6E"/>
    <w:multiLevelType w:val="hybridMultilevel"/>
    <w:tmpl w:val="BDF28BB4"/>
    <w:lvl w:ilvl="0" w:tplc="4B66EA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C367C49"/>
    <w:multiLevelType w:val="multilevel"/>
    <w:tmpl w:val="B48CD35C"/>
    <w:lvl w:ilvl="0">
      <w:start w:val="1"/>
      <w:numFmt w:val="lowerRoman"/>
      <w:lvlText w:val="%1)"/>
      <w:lvlJc w:val="left"/>
      <w:pPr>
        <w:ind w:left="432" w:hanging="432"/>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4C370E8A"/>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7">
    <w:nsid w:val="4D5630F0"/>
    <w:multiLevelType w:val="hybridMultilevel"/>
    <w:tmpl w:val="49ACCA58"/>
    <w:lvl w:ilvl="0" w:tplc="CA549F44">
      <w:start w:val="1"/>
      <w:numFmt w:val="lowerRoman"/>
      <w:lvlText w:val="(%1)"/>
      <w:lvlJc w:val="left"/>
      <w:pPr>
        <w:tabs>
          <w:tab w:val="num" w:pos="1440"/>
        </w:tabs>
        <w:ind w:left="144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8">
    <w:nsid w:val="4DE92F65"/>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9">
    <w:nsid w:val="4E21071C"/>
    <w:multiLevelType w:val="hybridMultilevel"/>
    <w:tmpl w:val="4DB0D758"/>
    <w:lvl w:ilvl="0" w:tplc="BE042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E247B51"/>
    <w:multiLevelType w:val="multilevel"/>
    <w:tmpl w:val="692C4E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nsid w:val="4E461CD5"/>
    <w:multiLevelType w:val="multilevel"/>
    <w:tmpl w:val="C8888DF4"/>
    <w:lvl w:ilvl="0">
      <w:start w:val="1"/>
      <w:numFmt w:val="decimal"/>
      <w:lvlText w:val="%1"/>
      <w:lvlJc w:val="left"/>
      <w:pPr>
        <w:ind w:left="432" w:hanging="432"/>
      </w:pPr>
    </w:lvl>
    <w:lvl w:ilvl="1">
      <w:start w:val="1"/>
      <w:numFmt w:val="lowerRoman"/>
      <w:lvlText w:val="(%2)"/>
      <w:lvlJc w:val="left"/>
      <w:pPr>
        <w:ind w:left="936" w:hanging="576"/>
      </w:pPr>
      <w:rPr>
        <w:rFonts w:hint="default"/>
      </w:rPr>
    </w:lvl>
    <w:lvl w:ilvl="2">
      <w:start w:val="1"/>
      <w:numFmt w:val="decimal"/>
      <w:lvlText w:val="%1.%2.%3"/>
      <w:lvlJc w:val="left"/>
      <w:pPr>
        <w:ind w:left="1800" w:hanging="720"/>
      </w:pPr>
      <w:rPr>
        <w:b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2">
    <w:nsid w:val="4EFA0C52"/>
    <w:multiLevelType w:val="multilevel"/>
    <w:tmpl w:val="B6EAAA60"/>
    <w:lvl w:ilvl="0">
      <w:start w:val="1"/>
      <w:numFmt w:val="lowerRoman"/>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4F606B79"/>
    <w:multiLevelType w:val="hybridMultilevel"/>
    <w:tmpl w:val="117E61E4"/>
    <w:lvl w:ilvl="0" w:tplc="ABC67DF2">
      <w:start w:val="1"/>
      <w:numFmt w:val="lowerRoman"/>
      <w:lvlText w:val="%1)"/>
      <w:lvlJc w:val="left"/>
      <w:pPr>
        <w:ind w:left="879" w:hanging="72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64">
    <w:nsid w:val="4F815D4C"/>
    <w:multiLevelType w:val="multilevel"/>
    <w:tmpl w:val="CA025D0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nsid w:val="50464291"/>
    <w:multiLevelType w:val="multilevel"/>
    <w:tmpl w:val="C8888DF4"/>
    <w:lvl w:ilvl="0">
      <w:start w:val="1"/>
      <w:numFmt w:val="decimal"/>
      <w:lvlText w:val="%1"/>
      <w:lvlJc w:val="left"/>
      <w:pPr>
        <w:ind w:left="432" w:hanging="432"/>
      </w:pPr>
    </w:lvl>
    <w:lvl w:ilvl="1">
      <w:start w:val="1"/>
      <w:numFmt w:val="lowerRoman"/>
      <w:lvlText w:val="(%2)"/>
      <w:lvlJc w:val="left"/>
      <w:pPr>
        <w:ind w:left="936" w:hanging="576"/>
      </w:pPr>
      <w:rPr>
        <w:rFonts w:hint="default"/>
      </w:rPr>
    </w:lvl>
    <w:lvl w:ilvl="2">
      <w:start w:val="1"/>
      <w:numFmt w:val="decimal"/>
      <w:lvlText w:val="%1.%2.%3"/>
      <w:lvlJc w:val="left"/>
      <w:pPr>
        <w:ind w:left="1800" w:hanging="720"/>
      </w:pPr>
      <w:rPr>
        <w:b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6">
    <w:nsid w:val="510155D0"/>
    <w:multiLevelType w:val="multilevel"/>
    <w:tmpl w:val="9C96A97C"/>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51CF4B69"/>
    <w:multiLevelType w:val="multilevel"/>
    <w:tmpl w:val="63C6FDB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51D04F00"/>
    <w:multiLevelType w:val="multilevel"/>
    <w:tmpl w:val="E2D804D8"/>
    <w:lvl w:ilvl="0">
      <w:start w:val="1"/>
      <w:numFmt w:val="lowerRoman"/>
      <w:lvlText w:val="%1)"/>
      <w:lvlJc w:val="left"/>
      <w:pPr>
        <w:ind w:left="720" w:hanging="360"/>
      </w:pPr>
      <w:rPr>
        <w:b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51DC3E8C"/>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0">
    <w:nsid w:val="527E75A3"/>
    <w:multiLevelType w:val="multilevel"/>
    <w:tmpl w:val="90988A6C"/>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52A00D3C"/>
    <w:multiLevelType w:val="hybridMultilevel"/>
    <w:tmpl w:val="A7C6EDDC"/>
    <w:lvl w:ilvl="0" w:tplc="1DB61D34">
      <w:start w:val="1"/>
      <w:numFmt w:val="lowerRoman"/>
      <w:lvlText w:val="%1)"/>
      <w:lvlJc w:val="left"/>
      <w:pPr>
        <w:ind w:left="785" w:hanging="72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72">
    <w:nsid w:val="52C51920"/>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3">
    <w:nsid w:val="53E368F3"/>
    <w:multiLevelType w:val="multilevel"/>
    <w:tmpl w:val="E64698D6"/>
    <w:lvl w:ilvl="0">
      <w:start w:val="1"/>
      <w:numFmt w:val="lowerRoman"/>
      <w:lvlText w:val="%1)"/>
      <w:lvlJc w:val="left"/>
      <w:pPr>
        <w:ind w:left="720" w:hanging="360"/>
      </w:pPr>
      <w:rPr>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nsid w:val="558506DD"/>
    <w:multiLevelType w:val="hybridMultilevel"/>
    <w:tmpl w:val="22904B70"/>
    <w:lvl w:ilvl="0" w:tplc="8C562ED2">
      <w:start w:val="1"/>
      <w:numFmt w:val="lowerRoman"/>
      <w:lvlText w:val="%1)"/>
      <w:lvlJc w:val="left"/>
      <w:pPr>
        <w:ind w:left="792" w:hanging="360"/>
      </w:pPr>
      <w:rPr>
        <w:rFonts w:ascii="Times New Roman" w:eastAsia="Calibri" w:hAnsi="Times New Roman" w:cs="Times New Roman"/>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38AC9B4E">
      <w:start w:val="1"/>
      <w:numFmt w:val="lowerRoman"/>
      <w:lvlText w:val="%4)"/>
      <w:lvlJc w:val="left"/>
      <w:pPr>
        <w:ind w:left="3312" w:hanging="72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5">
    <w:nsid w:val="559F7B7E"/>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6">
    <w:nsid w:val="560E2FE7"/>
    <w:multiLevelType w:val="multilevel"/>
    <w:tmpl w:val="D02E208C"/>
    <w:lvl w:ilvl="0">
      <w:start w:val="1"/>
      <w:numFmt w:val="lowerRoman"/>
      <w:lvlText w:val="%1)"/>
      <w:lvlJc w:val="left"/>
      <w:pPr>
        <w:ind w:left="720" w:hanging="360"/>
      </w:pPr>
      <w:rPr>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7">
    <w:nsid w:val="569B4D1B"/>
    <w:multiLevelType w:val="hybridMultilevel"/>
    <w:tmpl w:val="C5DAF516"/>
    <w:lvl w:ilvl="0" w:tplc="5FB61E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74D5ED7"/>
    <w:multiLevelType w:val="multilevel"/>
    <w:tmpl w:val="68AACA32"/>
    <w:lvl w:ilvl="0">
      <w:start w:val="1"/>
      <w:numFmt w:val="low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586A18A9"/>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0">
    <w:nsid w:val="589B7F0D"/>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1">
    <w:nsid w:val="59206CC1"/>
    <w:multiLevelType w:val="multilevel"/>
    <w:tmpl w:val="A3A219AC"/>
    <w:lvl w:ilvl="0">
      <w:start w:val="1"/>
      <w:numFmt w:val="lowerRoman"/>
      <w:lvlText w:val="%1)"/>
      <w:lvlJc w:val="left"/>
      <w:pPr>
        <w:ind w:left="1620" w:hanging="360"/>
      </w:pPr>
      <w:rPr>
        <w:sz w:val="16"/>
        <w:szCs w:val="16"/>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82">
    <w:nsid w:val="592948C9"/>
    <w:multiLevelType w:val="multilevel"/>
    <w:tmpl w:val="CB74BC54"/>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593D4F06"/>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4">
    <w:nsid w:val="59920E9B"/>
    <w:multiLevelType w:val="hybridMultilevel"/>
    <w:tmpl w:val="21B0A28A"/>
    <w:lvl w:ilvl="0" w:tplc="753A9560">
      <w:start w:val="1"/>
      <w:numFmt w:val="lowerRoman"/>
      <w:lvlText w:val="(%1)"/>
      <w:lvlJc w:val="left"/>
      <w:pPr>
        <w:tabs>
          <w:tab w:val="num" w:pos="1440"/>
        </w:tabs>
        <w:ind w:left="144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5">
    <w:nsid w:val="5995024A"/>
    <w:multiLevelType w:val="hybridMultilevel"/>
    <w:tmpl w:val="39CEE64E"/>
    <w:lvl w:ilvl="0" w:tplc="CBEA73E2">
      <w:start w:val="1"/>
      <w:numFmt w:val="lowerRoman"/>
      <w:lvlText w:val="%1)"/>
      <w:lvlJc w:val="left"/>
      <w:pPr>
        <w:ind w:left="1080" w:hanging="720"/>
      </w:pPr>
      <w:rPr>
        <w:rFonts w:ascii="Times New Roman" w:hAnsi="Times New Roman"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A7F1354"/>
    <w:multiLevelType w:val="hybridMultilevel"/>
    <w:tmpl w:val="6804C0C6"/>
    <w:lvl w:ilvl="0" w:tplc="DCD8C890">
      <w:start w:val="1"/>
      <w:numFmt w:val="lowerRoman"/>
      <w:lvlText w:val="%1)"/>
      <w:lvlJc w:val="left"/>
      <w:pPr>
        <w:ind w:left="1080" w:hanging="72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AD01F52"/>
    <w:multiLevelType w:val="multilevel"/>
    <w:tmpl w:val="A1BAD62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nsid w:val="5B104FFD"/>
    <w:multiLevelType w:val="multilevel"/>
    <w:tmpl w:val="741CEFB4"/>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5B6C7852"/>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0">
    <w:nsid w:val="5C156E88"/>
    <w:multiLevelType w:val="multilevel"/>
    <w:tmpl w:val="546E7188"/>
    <w:lvl w:ilvl="0">
      <w:start w:val="1"/>
      <w:numFmt w:val="bullet"/>
      <w:lvlText w:val="●"/>
      <w:lvlJc w:val="left"/>
      <w:pPr>
        <w:ind w:left="720" w:hanging="360"/>
      </w:pPr>
      <w:rPr>
        <w:rFonts w:ascii="Noto Sans Symbols" w:eastAsia="Noto Sans Symbols" w:hAnsi="Noto Sans Symbols" w:cs="Noto Sans Symbols"/>
      </w:rPr>
    </w:lvl>
    <w:lvl w:ilvl="1">
      <w:start w:val="1"/>
      <w:numFmt w:val="lowerRoman"/>
      <w:lvlText w:val="(%2)"/>
      <w:lvlJc w:val="left"/>
      <w:pPr>
        <w:ind w:left="1440" w:hanging="360"/>
      </w:pPr>
      <w:rPr>
        <w:sz w:val="22"/>
        <w:szCs w:val="22"/>
      </w:rPr>
    </w:lvl>
    <w:lvl w:ilvl="2">
      <w:start w:val="24"/>
      <w:numFmt w:val="decimal"/>
      <w:lvlText w:val="%3"/>
      <w:lvlJc w:val="left"/>
      <w:pPr>
        <w:ind w:left="2160" w:hanging="360"/>
      </w:pPr>
    </w:lvl>
    <w:lvl w:ilvl="3">
      <w:start w:val="29"/>
      <w:numFmt w:val="decimal"/>
      <w:lvlText w:val="%4."/>
      <w:lvlJc w:val="left"/>
      <w:pPr>
        <w:ind w:left="2880" w:hanging="360"/>
      </w:pPr>
      <w:rPr>
        <w:b/>
      </w:rPr>
    </w:lvl>
    <w:lvl w:ilvl="4">
      <w:start w:val="1"/>
      <w:numFmt w:val="lowerRoman"/>
      <w:lvlText w:val="(%5)"/>
      <w:lvlJc w:val="left"/>
      <w:pPr>
        <w:ind w:left="3960" w:hanging="720"/>
      </w:pPr>
      <w:rPr>
        <w:rFonts w:hint="default"/>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1">
    <w:nsid w:val="5C17164B"/>
    <w:multiLevelType w:val="hybridMultilevel"/>
    <w:tmpl w:val="4DB0D758"/>
    <w:lvl w:ilvl="0" w:tplc="BE042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C502911"/>
    <w:multiLevelType w:val="multilevel"/>
    <w:tmpl w:val="5EBE3452"/>
    <w:lvl w:ilvl="0">
      <w:start w:val="1"/>
      <w:numFmt w:val="lowerRoman"/>
      <w:lvlText w:val="%1)"/>
      <w:lvlJc w:val="left"/>
      <w:pPr>
        <w:ind w:left="720" w:hanging="360"/>
      </w:pPr>
      <w:rPr>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3">
    <w:nsid w:val="5EB51E87"/>
    <w:multiLevelType w:val="multilevel"/>
    <w:tmpl w:val="A9269E2C"/>
    <w:lvl w:ilvl="0">
      <w:start w:val="1"/>
      <w:numFmt w:val="lowerRoman"/>
      <w:lvlText w:val="(%1)"/>
      <w:lvlJc w:val="left"/>
      <w:pPr>
        <w:ind w:left="670" w:hanging="360"/>
      </w:pPr>
      <w:rPr>
        <w:color w:val="363435"/>
      </w:r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194">
    <w:nsid w:val="5EF22F5D"/>
    <w:multiLevelType w:val="hybridMultilevel"/>
    <w:tmpl w:val="67FCA116"/>
    <w:lvl w:ilvl="0" w:tplc="3C08667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F1D2C10"/>
    <w:multiLevelType w:val="multilevel"/>
    <w:tmpl w:val="E1809F48"/>
    <w:lvl w:ilvl="0">
      <w:start w:val="1"/>
      <w:numFmt w:val="lowerRoman"/>
      <w:lvlText w:val="(%1)"/>
      <w:lvlJc w:val="left"/>
      <w:pPr>
        <w:ind w:left="720" w:hanging="360"/>
      </w:pPr>
    </w:lvl>
    <w:lvl w:ilvl="1">
      <w:start w:val="1"/>
      <w:numFmt w:val="lowerRoman"/>
      <w:lvlText w:val="%2)"/>
      <w:lvlJc w:val="left"/>
      <w:pPr>
        <w:ind w:left="1440" w:hanging="360"/>
      </w:pPr>
      <w:rPr>
        <w:sz w:val="16"/>
        <w:szCs w:val="16"/>
      </w:rPr>
    </w:lvl>
    <w:lvl w:ilvl="2">
      <w:start w:val="1"/>
      <w:numFmt w:val="lowerRoman"/>
      <w:lvlText w:val="%3)"/>
      <w:lvlJc w:val="left"/>
      <w:pPr>
        <w:ind w:left="2520" w:hanging="72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6">
    <w:nsid w:val="5F946FFF"/>
    <w:multiLevelType w:val="multilevel"/>
    <w:tmpl w:val="31F61DA4"/>
    <w:lvl w:ilvl="0">
      <w:start w:val="1"/>
      <w:numFmt w:val="lowerRoman"/>
      <w:lvlText w:val="%1)"/>
      <w:lvlJc w:val="left"/>
      <w:pPr>
        <w:ind w:left="1800" w:hanging="360"/>
      </w:pPr>
      <w:rPr>
        <w:sz w:val="16"/>
        <w:szCs w:val="1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7">
    <w:nsid w:val="5FF50976"/>
    <w:multiLevelType w:val="hybridMultilevel"/>
    <w:tmpl w:val="6E7E4CC8"/>
    <w:lvl w:ilvl="0" w:tplc="753A9560">
      <w:start w:val="1"/>
      <w:numFmt w:val="lowerRoman"/>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8">
    <w:nsid w:val="601E1FCB"/>
    <w:multiLevelType w:val="multilevel"/>
    <w:tmpl w:val="0EBEDEA8"/>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nsid w:val="615827A9"/>
    <w:multiLevelType w:val="multilevel"/>
    <w:tmpl w:val="7A8A87DA"/>
    <w:lvl w:ilvl="0">
      <w:start w:val="1"/>
      <w:numFmt w:val="lowerRoman"/>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nsid w:val="61833534"/>
    <w:multiLevelType w:val="hybridMultilevel"/>
    <w:tmpl w:val="157C7780"/>
    <w:lvl w:ilvl="0" w:tplc="054A48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21D4CD0"/>
    <w:multiLevelType w:val="multilevel"/>
    <w:tmpl w:val="F40C2128"/>
    <w:lvl w:ilvl="0">
      <w:start w:val="1"/>
      <w:numFmt w:val="lowerRoman"/>
      <w:lvlText w:val="%1)"/>
      <w:lvlJc w:val="left"/>
      <w:pPr>
        <w:ind w:left="1080" w:hanging="360"/>
      </w:pPr>
      <w:rPr>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2">
    <w:nsid w:val="62632C55"/>
    <w:multiLevelType w:val="multilevel"/>
    <w:tmpl w:val="D5829480"/>
    <w:lvl w:ilvl="0">
      <w:start w:val="4"/>
      <w:numFmt w:val="decimal"/>
      <w:lvlText w:val="%1"/>
      <w:lvlJc w:val="left"/>
      <w:pPr>
        <w:ind w:left="570" w:hanging="570"/>
      </w:pPr>
      <w:rPr>
        <w:rFonts w:hint="default"/>
      </w:rPr>
    </w:lvl>
    <w:lvl w:ilvl="1">
      <w:start w:val="8"/>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2070" w:hanging="180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520" w:hanging="2160"/>
      </w:pPr>
      <w:rPr>
        <w:rFonts w:hint="default"/>
      </w:rPr>
    </w:lvl>
  </w:abstractNum>
  <w:abstractNum w:abstractNumId="203">
    <w:nsid w:val="6338235C"/>
    <w:multiLevelType w:val="multilevel"/>
    <w:tmpl w:val="54CA1CFA"/>
    <w:lvl w:ilvl="0">
      <w:start w:val="1"/>
      <w:numFmt w:val="lowerRoman"/>
      <w:lvlText w:val="%1)"/>
      <w:lvlJc w:val="left"/>
      <w:pPr>
        <w:ind w:left="792" w:hanging="432"/>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63ED4A23"/>
    <w:multiLevelType w:val="hybridMultilevel"/>
    <w:tmpl w:val="4DB0D758"/>
    <w:lvl w:ilvl="0" w:tplc="BE042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3EF0DD2"/>
    <w:multiLevelType w:val="hybridMultilevel"/>
    <w:tmpl w:val="F5345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41E24A8"/>
    <w:multiLevelType w:val="multilevel"/>
    <w:tmpl w:val="D8AAA9AE"/>
    <w:lvl w:ilvl="0">
      <w:start w:val="8"/>
      <w:numFmt w:val="decimal"/>
      <w:lvlText w:val="%1"/>
      <w:lvlJc w:val="left"/>
      <w:pPr>
        <w:ind w:left="480" w:hanging="480"/>
      </w:pPr>
      <w:rPr>
        <w:rFonts w:hint="default"/>
      </w:rPr>
    </w:lvl>
    <w:lvl w:ilvl="1">
      <w:start w:val="8"/>
      <w:numFmt w:val="decimal"/>
      <w:lvlText w:val="%1.%2"/>
      <w:lvlJc w:val="left"/>
      <w:pPr>
        <w:ind w:left="1065" w:hanging="480"/>
      </w:pPr>
      <w:rPr>
        <w:rFonts w:hint="default"/>
      </w:rPr>
    </w:lvl>
    <w:lvl w:ilvl="2">
      <w:start w:val="4"/>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07">
    <w:nsid w:val="64432C8C"/>
    <w:multiLevelType w:val="multilevel"/>
    <w:tmpl w:val="DCB6BACC"/>
    <w:lvl w:ilvl="0">
      <w:start w:val="1"/>
      <w:numFmt w:val="decimal"/>
      <w:lvlText w:val="%1"/>
      <w:lvlJc w:val="left"/>
      <w:pPr>
        <w:ind w:left="432" w:hanging="432"/>
      </w:pPr>
    </w:lvl>
    <w:lvl w:ilvl="1">
      <w:start w:val="1"/>
      <w:numFmt w:val="lowerRoman"/>
      <w:lvlText w:val="(%2)"/>
      <w:lvlJc w:val="left"/>
      <w:pPr>
        <w:ind w:left="936" w:hanging="576"/>
      </w:pPr>
      <w:rPr>
        <w:rFonts w:hint="default"/>
      </w:rPr>
    </w:lvl>
    <w:lvl w:ilvl="2">
      <w:start w:val="1"/>
      <w:numFmt w:val="decimal"/>
      <w:lvlText w:val="%1.%2.%3"/>
      <w:lvlJc w:val="left"/>
      <w:pPr>
        <w:ind w:left="1800" w:hanging="720"/>
      </w:pPr>
      <w:rPr>
        <w:b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8">
    <w:nsid w:val="64B01370"/>
    <w:multiLevelType w:val="multilevel"/>
    <w:tmpl w:val="C8AAB57A"/>
    <w:lvl w:ilvl="0">
      <w:start w:val="1"/>
      <w:numFmt w:val="lowerRoman"/>
      <w:lvlText w:val="(%1)"/>
      <w:lvlJc w:val="left"/>
      <w:pPr>
        <w:ind w:left="1080" w:hanging="360"/>
      </w:pPr>
      <w:rPr>
        <w:rFonts w:cs="Times New Roman" w:hint="default"/>
        <w:sz w:val="22"/>
        <w:szCs w:val="22"/>
      </w:rPr>
    </w:lvl>
    <w:lvl w:ilvl="1">
      <w:start w:val="1"/>
      <w:numFmt w:val="lowerLetter"/>
      <w:lvlText w:val="%2."/>
      <w:lvlJc w:val="left"/>
      <w:pPr>
        <w:ind w:left="1800" w:hanging="360"/>
      </w:pPr>
    </w:lvl>
    <w:lvl w:ilvl="2">
      <w:start w:val="1"/>
      <w:numFmt w:val="bullet"/>
      <w:lvlText w:val="▪"/>
      <w:lvlJc w:val="left"/>
      <w:pPr>
        <w:ind w:left="2520" w:hanging="18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9">
    <w:nsid w:val="665B05F9"/>
    <w:multiLevelType w:val="multilevel"/>
    <w:tmpl w:val="6E145C40"/>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nsid w:val="67307C06"/>
    <w:multiLevelType w:val="hybridMultilevel"/>
    <w:tmpl w:val="AF32B4E6"/>
    <w:lvl w:ilvl="0" w:tplc="3C0866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734016A"/>
    <w:multiLevelType w:val="multilevel"/>
    <w:tmpl w:val="88AA473C"/>
    <w:lvl w:ilvl="0">
      <w:start w:val="1"/>
      <w:numFmt w:val="decimal"/>
      <w:lvlText w:val="%1"/>
      <w:lvlJc w:val="left"/>
      <w:pPr>
        <w:ind w:left="43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1800" w:hanging="720"/>
      </w:pPr>
      <w:rPr>
        <w:rFonts w:hint="default"/>
        <w:b w:val="0"/>
        <w:sz w:val="24"/>
        <w:szCs w:val="24"/>
      </w:rPr>
    </w:lvl>
    <w:lvl w:ilvl="3">
      <w:start w:val="1"/>
      <w:numFmt w:val="decimal"/>
      <w:pStyle w:val="Heading4"/>
      <w:lvlText w:val="%1.%2.%3.%4"/>
      <w:lvlJc w:val="left"/>
      <w:pPr>
        <w:ind w:left="864" w:hanging="864"/>
      </w:pPr>
      <w:rPr>
        <w:rFonts w:hint="default"/>
        <w:b/>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2">
    <w:nsid w:val="67B01E1C"/>
    <w:multiLevelType w:val="hybridMultilevel"/>
    <w:tmpl w:val="A434F2E0"/>
    <w:lvl w:ilvl="0" w:tplc="853E07A2">
      <w:start w:val="1"/>
      <w:numFmt w:val="lowerRoman"/>
      <w:lvlText w:val="(%1)"/>
      <w:lvlJc w:val="left"/>
      <w:pPr>
        <w:tabs>
          <w:tab w:val="num" w:pos="720"/>
        </w:tabs>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nsid w:val="68BA7BDC"/>
    <w:multiLevelType w:val="multilevel"/>
    <w:tmpl w:val="21AE7B24"/>
    <w:lvl w:ilvl="0">
      <w:start w:val="1"/>
      <w:numFmt w:val="lowerRoman"/>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4">
    <w:nsid w:val="693F65B4"/>
    <w:multiLevelType w:val="multilevel"/>
    <w:tmpl w:val="FBDCAF9C"/>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nsid w:val="69441B6B"/>
    <w:multiLevelType w:val="hybridMultilevel"/>
    <w:tmpl w:val="6E7E4CC8"/>
    <w:lvl w:ilvl="0" w:tplc="753A9560">
      <w:start w:val="1"/>
      <w:numFmt w:val="lowerRoman"/>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6">
    <w:nsid w:val="69E54D02"/>
    <w:multiLevelType w:val="multilevel"/>
    <w:tmpl w:val="FB3E3040"/>
    <w:lvl w:ilvl="0">
      <w:start w:val="1"/>
      <w:numFmt w:val="lowerRoman"/>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nsid w:val="6A6B49E4"/>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8">
    <w:nsid w:val="6AAD4410"/>
    <w:multiLevelType w:val="multilevel"/>
    <w:tmpl w:val="741CEFB4"/>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nsid w:val="6B381B25"/>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0">
    <w:nsid w:val="6B4F0DC1"/>
    <w:multiLevelType w:val="hybridMultilevel"/>
    <w:tmpl w:val="EA345FE4"/>
    <w:lvl w:ilvl="0" w:tplc="159AF944">
      <w:start w:val="1"/>
      <w:numFmt w:val="lowerRoman"/>
      <w:lvlText w:val="%1)"/>
      <w:lvlJc w:val="left"/>
      <w:pPr>
        <w:ind w:left="1080" w:hanging="720"/>
      </w:pPr>
      <w:rPr>
        <w:rFonts w:ascii="Times New Roman" w:hAnsi="Times New Roman"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BD809B9"/>
    <w:multiLevelType w:val="hybridMultilevel"/>
    <w:tmpl w:val="B93E11B0"/>
    <w:lvl w:ilvl="0" w:tplc="654C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D5B049F"/>
    <w:multiLevelType w:val="hybridMultilevel"/>
    <w:tmpl w:val="05109274"/>
    <w:lvl w:ilvl="0" w:tplc="853E07A2">
      <w:start w:val="1"/>
      <w:numFmt w:val="lowerRoman"/>
      <w:lvlText w:val="(%1)"/>
      <w:lvlJc w:val="left"/>
      <w:pPr>
        <w:tabs>
          <w:tab w:val="num" w:pos="720"/>
        </w:tabs>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nsid w:val="6D897FBC"/>
    <w:multiLevelType w:val="multilevel"/>
    <w:tmpl w:val="4D82ECC4"/>
    <w:lvl w:ilvl="0">
      <w:start w:val="1"/>
      <w:numFmt w:val="decimal"/>
      <w:lvlText w:val="%1"/>
      <w:lvlJc w:val="left"/>
      <w:pPr>
        <w:ind w:left="432" w:hanging="432"/>
      </w:pPr>
    </w:lvl>
    <w:lvl w:ilvl="1">
      <w:start w:val="1"/>
      <w:numFmt w:val="lowerRoman"/>
      <w:lvlText w:val="%2)"/>
      <w:lvlJc w:val="left"/>
      <w:pPr>
        <w:ind w:left="936" w:hanging="576"/>
      </w:pPr>
      <w:rPr>
        <w:rFonts w:hint="default"/>
      </w:rPr>
    </w:lvl>
    <w:lvl w:ilvl="2">
      <w:start w:val="1"/>
      <w:numFmt w:val="decimal"/>
      <w:lvlText w:val="%1.%2.%3"/>
      <w:lvlJc w:val="left"/>
      <w:pPr>
        <w:ind w:left="1800" w:hanging="720"/>
      </w:pPr>
      <w:rPr>
        <w:b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4">
    <w:nsid w:val="6DB21FE2"/>
    <w:multiLevelType w:val="hybridMultilevel"/>
    <w:tmpl w:val="D1C6313E"/>
    <w:lvl w:ilvl="0" w:tplc="853E07A2">
      <w:start w:val="1"/>
      <w:numFmt w:val="lowerRoman"/>
      <w:lvlText w:val="(%1)"/>
      <w:lvlJc w:val="left"/>
      <w:pPr>
        <w:tabs>
          <w:tab w:val="num" w:pos="720"/>
        </w:tabs>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nsid w:val="6DC560CB"/>
    <w:multiLevelType w:val="multilevel"/>
    <w:tmpl w:val="3D2C2E6E"/>
    <w:lvl w:ilvl="0">
      <w:start w:val="1"/>
      <w:numFmt w:val="lowerRoman"/>
      <w:lvlText w:val="(%1)"/>
      <w:lvlJc w:val="left"/>
      <w:pPr>
        <w:ind w:left="450" w:hanging="360"/>
      </w:pPr>
      <w:rPr>
        <w:b w:val="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26">
    <w:nsid w:val="6EC7179B"/>
    <w:multiLevelType w:val="multilevel"/>
    <w:tmpl w:val="161442AE"/>
    <w:lvl w:ilvl="0">
      <w:start w:val="1"/>
      <w:numFmt w:val="bullet"/>
      <w:lvlText w:val="●"/>
      <w:lvlJc w:val="left"/>
      <w:pPr>
        <w:ind w:left="720" w:hanging="360"/>
      </w:pPr>
      <w:rPr>
        <w:rFonts w:ascii="Noto Sans Symbols" w:eastAsia="Noto Sans Symbols" w:hAnsi="Noto Sans Symbols" w:cs="Noto Sans Symbols"/>
      </w:rPr>
    </w:lvl>
    <w:lvl w:ilvl="1">
      <w:start w:val="1"/>
      <w:numFmt w:val="lowerRoman"/>
      <w:lvlText w:val="(%2)"/>
      <w:lvlJc w:val="left"/>
      <w:pPr>
        <w:ind w:left="1440" w:hanging="360"/>
      </w:pPr>
      <w:rPr>
        <w:sz w:val="22"/>
        <w:szCs w:val="22"/>
      </w:rPr>
    </w:lvl>
    <w:lvl w:ilvl="2">
      <w:start w:val="24"/>
      <w:numFmt w:val="decimal"/>
      <w:lvlText w:val="%3"/>
      <w:lvlJc w:val="left"/>
      <w:pPr>
        <w:ind w:left="2160" w:hanging="360"/>
      </w:pPr>
    </w:lvl>
    <w:lvl w:ilvl="3">
      <w:start w:val="29"/>
      <w:numFmt w:val="decimal"/>
      <w:lvlText w:val="%4."/>
      <w:lvlJc w:val="left"/>
      <w:pPr>
        <w:ind w:left="2880" w:hanging="360"/>
      </w:pPr>
      <w:rPr>
        <w:b/>
      </w:rPr>
    </w:lvl>
    <w:lvl w:ilvl="4">
      <w:start w:val="1"/>
      <w:numFmt w:val="lowerRoman"/>
      <w:lvlText w:val="%5)"/>
      <w:lvlJc w:val="left"/>
      <w:pPr>
        <w:ind w:left="3960" w:hanging="72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7">
    <w:nsid w:val="6EF87ECA"/>
    <w:multiLevelType w:val="hybridMultilevel"/>
    <w:tmpl w:val="21E808C2"/>
    <w:lvl w:ilvl="0" w:tplc="71E8698C">
      <w:start w:val="1"/>
      <w:numFmt w:val="lowerRoman"/>
      <w:lvlText w:val="%1)"/>
      <w:lvlJc w:val="left"/>
      <w:pPr>
        <w:ind w:left="1080" w:hanging="720"/>
      </w:pPr>
      <w:rPr>
        <w:rFonts w:ascii="Times New Roman" w:hAnsi="Times New Roman"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F206FBE"/>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9">
    <w:nsid w:val="6F2C46B5"/>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0">
    <w:nsid w:val="6F8E71C7"/>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1">
    <w:nsid w:val="70B05C96"/>
    <w:multiLevelType w:val="multilevel"/>
    <w:tmpl w:val="70C0F2D6"/>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nsid w:val="70B35A78"/>
    <w:multiLevelType w:val="hybridMultilevel"/>
    <w:tmpl w:val="CD3C10E0"/>
    <w:lvl w:ilvl="0" w:tplc="FC168C42">
      <w:start w:val="76"/>
      <w:numFmt w:val="decimal"/>
      <w:lvlText w:val="%1."/>
      <w:lvlJc w:val="left"/>
      <w:pPr>
        <w:ind w:left="720"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D8083EE0">
      <w:start w:val="1"/>
      <w:numFmt w:val="lowerRoman"/>
      <w:lvlText w:val="%4)"/>
      <w:lvlJc w:val="left"/>
      <w:pPr>
        <w:ind w:left="2952" w:hanging="360"/>
      </w:pPr>
      <w:rPr>
        <w:rFonts w:ascii="Times New Roman" w:eastAsia="Calibri" w:hAnsi="Times New Roman" w:cs="Times New Roman"/>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3">
    <w:nsid w:val="718D004D"/>
    <w:multiLevelType w:val="multilevel"/>
    <w:tmpl w:val="6F847CF0"/>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nsid w:val="721B57E0"/>
    <w:multiLevelType w:val="multilevel"/>
    <w:tmpl w:val="09F2C884"/>
    <w:lvl w:ilvl="0">
      <w:start w:val="1"/>
      <w:numFmt w:val="lowerRoman"/>
      <w:lvlText w:val="%1)"/>
      <w:lvlJc w:val="left"/>
      <w:pPr>
        <w:ind w:left="720" w:hanging="360"/>
      </w:pPr>
      <w:rPr>
        <w:color w:val="363435"/>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5">
    <w:nsid w:val="72405FE4"/>
    <w:multiLevelType w:val="hybridMultilevel"/>
    <w:tmpl w:val="15C6BC4A"/>
    <w:lvl w:ilvl="0" w:tplc="E250AE7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1697A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1EF85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88BEB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52850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EA8E5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89C16A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749BE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E0DBF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nsid w:val="72527B7C"/>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7">
    <w:nsid w:val="72602EF9"/>
    <w:multiLevelType w:val="hybridMultilevel"/>
    <w:tmpl w:val="917E0E46"/>
    <w:lvl w:ilvl="0" w:tplc="81D42A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2FD32AF"/>
    <w:multiLevelType w:val="multilevel"/>
    <w:tmpl w:val="5496901C"/>
    <w:lvl w:ilvl="0">
      <w:start w:val="1"/>
      <w:numFmt w:val="lowerRoman"/>
      <w:lvlText w:val="(%1)"/>
      <w:lvlJc w:val="left"/>
      <w:pPr>
        <w:ind w:left="7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nsid w:val="74361F04"/>
    <w:multiLevelType w:val="multilevel"/>
    <w:tmpl w:val="21AE7B24"/>
    <w:lvl w:ilvl="0">
      <w:start w:val="1"/>
      <w:numFmt w:val="lowerRoman"/>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0">
    <w:nsid w:val="744D0242"/>
    <w:multiLevelType w:val="hybridMultilevel"/>
    <w:tmpl w:val="82125724"/>
    <w:lvl w:ilvl="0" w:tplc="853E07A2">
      <w:start w:val="1"/>
      <w:numFmt w:val="lowerRoman"/>
      <w:lvlText w:val="(%1)"/>
      <w:lvlJc w:val="left"/>
      <w:pPr>
        <w:tabs>
          <w:tab w:val="num" w:pos="720"/>
        </w:tabs>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1">
    <w:nsid w:val="74A82D6B"/>
    <w:multiLevelType w:val="multilevel"/>
    <w:tmpl w:val="60564114"/>
    <w:lvl w:ilvl="0">
      <w:start w:val="1"/>
      <w:numFmt w:val="low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2">
    <w:nsid w:val="74DB42D8"/>
    <w:multiLevelType w:val="hybridMultilevel"/>
    <w:tmpl w:val="BFA21B94"/>
    <w:lvl w:ilvl="0" w:tplc="4B160F7A">
      <w:start w:val="5"/>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5853AD2"/>
    <w:multiLevelType w:val="multilevel"/>
    <w:tmpl w:val="21AE7B24"/>
    <w:lvl w:ilvl="0">
      <w:start w:val="1"/>
      <w:numFmt w:val="lowerRoman"/>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4">
    <w:nsid w:val="764920A2"/>
    <w:multiLevelType w:val="multilevel"/>
    <w:tmpl w:val="741CEFB4"/>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nsid w:val="76724179"/>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6">
    <w:nsid w:val="767421D4"/>
    <w:multiLevelType w:val="hybridMultilevel"/>
    <w:tmpl w:val="4CD88986"/>
    <w:lvl w:ilvl="0" w:tplc="3C0866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76F84BC1"/>
    <w:multiLevelType w:val="hybridMultilevel"/>
    <w:tmpl w:val="EE7A5928"/>
    <w:lvl w:ilvl="0" w:tplc="D444B4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7415378"/>
    <w:multiLevelType w:val="hybridMultilevel"/>
    <w:tmpl w:val="B92421D2"/>
    <w:lvl w:ilvl="0" w:tplc="853E07A2">
      <w:start w:val="1"/>
      <w:numFmt w:val="lowerRoman"/>
      <w:lvlText w:val="(%1)"/>
      <w:lvlJc w:val="left"/>
      <w:pPr>
        <w:tabs>
          <w:tab w:val="num" w:pos="720"/>
        </w:tabs>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nsid w:val="77787930"/>
    <w:multiLevelType w:val="multilevel"/>
    <w:tmpl w:val="8CC84A24"/>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nsid w:val="77A12F35"/>
    <w:multiLevelType w:val="multilevel"/>
    <w:tmpl w:val="852A39A0"/>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nsid w:val="77A42E17"/>
    <w:multiLevelType w:val="hybridMultilevel"/>
    <w:tmpl w:val="832EE82A"/>
    <w:lvl w:ilvl="0" w:tplc="2CA4D93E">
      <w:start w:val="1"/>
      <w:numFmt w:val="lowerRoman"/>
      <w:lvlText w:val="%1)"/>
      <w:lvlJc w:val="left"/>
      <w:pPr>
        <w:ind w:left="1080" w:hanging="720"/>
      </w:pPr>
      <w:rPr>
        <w:rFonts w:ascii="Times New Roman" w:hAnsi="Times New Roman"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7926696A"/>
    <w:multiLevelType w:val="hybridMultilevel"/>
    <w:tmpl w:val="8658734A"/>
    <w:lvl w:ilvl="0" w:tplc="753A956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A9B5C0F"/>
    <w:multiLevelType w:val="multilevel"/>
    <w:tmpl w:val="741CEFB4"/>
    <w:lvl w:ilvl="0">
      <w:start w:val="1"/>
      <w:numFmt w:val="lowerRoman"/>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4">
    <w:nsid w:val="7B374BAF"/>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5">
    <w:nsid w:val="7C4D6447"/>
    <w:multiLevelType w:val="multilevel"/>
    <w:tmpl w:val="8506A1BE"/>
    <w:lvl w:ilvl="0">
      <w:start w:val="1"/>
      <w:numFmt w:val="lowerRoman"/>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nsid w:val="7CC576F7"/>
    <w:multiLevelType w:val="multilevel"/>
    <w:tmpl w:val="8D600550"/>
    <w:lvl w:ilvl="0">
      <w:start w:val="1"/>
      <w:numFmt w:val="lowerRoman"/>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nsid w:val="7D0E4573"/>
    <w:multiLevelType w:val="multilevel"/>
    <w:tmpl w:val="CFF8DC74"/>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7DB01B61"/>
    <w:multiLevelType w:val="multilevel"/>
    <w:tmpl w:val="6010E3F2"/>
    <w:lvl w:ilvl="0">
      <w:start w:val="1"/>
      <w:numFmt w:val="lowerRoman"/>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nsid w:val="7F0D7090"/>
    <w:multiLevelType w:val="multilevel"/>
    <w:tmpl w:val="21AE7B24"/>
    <w:lvl w:ilvl="0">
      <w:start w:val="1"/>
      <w:numFmt w:val="lowerRoman"/>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30"/>
  </w:num>
  <w:num w:numId="2">
    <w:abstractNumId w:val="99"/>
  </w:num>
  <w:num w:numId="3">
    <w:abstractNumId w:val="258"/>
  </w:num>
  <w:num w:numId="4">
    <w:abstractNumId w:val="6"/>
  </w:num>
  <w:num w:numId="5">
    <w:abstractNumId w:val="198"/>
  </w:num>
  <w:num w:numId="6">
    <w:abstractNumId w:val="249"/>
  </w:num>
  <w:num w:numId="7">
    <w:abstractNumId w:val="153"/>
  </w:num>
  <w:num w:numId="8">
    <w:abstractNumId w:val="196"/>
  </w:num>
  <w:num w:numId="9">
    <w:abstractNumId w:val="141"/>
  </w:num>
  <w:num w:numId="10">
    <w:abstractNumId w:val="125"/>
  </w:num>
  <w:num w:numId="11">
    <w:abstractNumId w:val="250"/>
  </w:num>
  <w:num w:numId="12">
    <w:abstractNumId w:val="11"/>
  </w:num>
  <w:num w:numId="13">
    <w:abstractNumId w:val="69"/>
  </w:num>
  <w:num w:numId="14">
    <w:abstractNumId w:val="108"/>
  </w:num>
  <w:num w:numId="15">
    <w:abstractNumId w:val="58"/>
  </w:num>
  <w:num w:numId="16">
    <w:abstractNumId w:val="95"/>
  </w:num>
  <w:num w:numId="17">
    <w:abstractNumId w:val="43"/>
  </w:num>
  <w:num w:numId="18">
    <w:abstractNumId w:val="167"/>
  </w:num>
  <w:num w:numId="19">
    <w:abstractNumId w:val="82"/>
  </w:num>
  <w:num w:numId="20">
    <w:abstractNumId w:val="193"/>
  </w:num>
  <w:num w:numId="21">
    <w:abstractNumId w:val="178"/>
  </w:num>
  <w:num w:numId="22">
    <w:abstractNumId w:val="164"/>
  </w:num>
  <w:num w:numId="23">
    <w:abstractNumId w:val="145"/>
  </w:num>
  <w:num w:numId="24">
    <w:abstractNumId w:val="187"/>
  </w:num>
  <w:num w:numId="25">
    <w:abstractNumId w:val="195"/>
  </w:num>
  <w:num w:numId="26">
    <w:abstractNumId w:val="120"/>
  </w:num>
  <w:num w:numId="27">
    <w:abstractNumId w:val="211"/>
  </w:num>
  <w:num w:numId="28">
    <w:abstractNumId w:val="225"/>
  </w:num>
  <w:num w:numId="29">
    <w:abstractNumId w:val="126"/>
  </w:num>
  <w:num w:numId="30">
    <w:abstractNumId w:val="133"/>
  </w:num>
  <w:num w:numId="31">
    <w:abstractNumId w:val="5"/>
  </w:num>
  <w:num w:numId="32">
    <w:abstractNumId w:val="203"/>
  </w:num>
  <w:num w:numId="33">
    <w:abstractNumId w:val="234"/>
  </w:num>
  <w:num w:numId="34">
    <w:abstractNumId w:val="28"/>
  </w:num>
  <w:num w:numId="35">
    <w:abstractNumId w:val="23"/>
  </w:num>
  <w:num w:numId="36">
    <w:abstractNumId w:val="155"/>
  </w:num>
  <w:num w:numId="37">
    <w:abstractNumId w:val="29"/>
  </w:num>
  <w:num w:numId="38">
    <w:abstractNumId w:val="106"/>
  </w:num>
  <w:num w:numId="39">
    <w:abstractNumId w:val="80"/>
  </w:num>
  <w:num w:numId="40">
    <w:abstractNumId w:val="255"/>
  </w:num>
  <w:num w:numId="41">
    <w:abstractNumId w:val="173"/>
  </w:num>
  <w:num w:numId="42">
    <w:abstractNumId w:val="192"/>
  </w:num>
  <w:num w:numId="43">
    <w:abstractNumId w:val="176"/>
  </w:num>
  <w:num w:numId="44">
    <w:abstractNumId w:val="238"/>
  </w:num>
  <w:num w:numId="45">
    <w:abstractNumId w:val="122"/>
  </w:num>
  <w:num w:numId="46">
    <w:abstractNumId w:val="142"/>
  </w:num>
  <w:num w:numId="47">
    <w:abstractNumId w:val="70"/>
  </w:num>
  <w:num w:numId="48">
    <w:abstractNumId w:val="24"/>
  </w:num>
  <w:num w:numId="49">
    <w:abstractNumId w:val="22"/>
  </w:num>
  <w:num w:numId="50">
    <w:abstractNumId w:val="86"/>
  </w:num>
  <w:num w:numId="51">
    <w:abstractNumId w:val="181"/>
  </w:num>
  <w:num w:numId="52">
    <w:abstractNumId w:val="182"/>
  </w:num>
  <w:num w:numId="53">
    <w:abstractNumId w:val="45"/>
  </w:num>
  <w:num w:numId="54">
    <w:abstractNumId w:val="103"/>
  </w:num>
  <w:num w:numId="55">
    <w:abstractNumId w:val="26"/>
  </w:num>
  <w:num w:numId="56">
    <w:abstractNumId w:val="148"/>
  </w:num>
  <w:num w:numId="57">
    <w:abstractNumId w:val="241"/>
  </w:num>
  <w:num w:numId="58">
    <w:abstractNumId w:val="152"/>
  </w:num>
  <w:num w:numId="59">
    <w:abstractNumId w:val="231"/>
  </w:num>
  <w:num w:numId="60">
    <w:abstractNumId w:val="199"/>
  </w:num>
  <w:num w:numId="61">
    <w:abstractNumId w:val="87"/>
  </w:num>
  <w:num w:numId="62">
    <w:abstractNumId w:val="233"/>
  </w:num>
  <w:num w:numId="63">
    <w:abstractNumId w:val="168"/>
  </w:num>
  <w:num w:numId="64">
    <w:abstractNumId w:val="139"/>
  </w:num>
  <w:num w:numId="65">
    <w:abstractNumId w:val="201"/>
  </w:num>
  <w:num w:numId="66">
    <w:abstractNumId w:val="93"/>
  </w:num>
  <w:num w:numId="67">
    <w:abstractNumId w:val="15"/>
  </w:num>
  <w:num w:numId="68">
    <w:abstractNumId w:val="20"/>
  </w:num>
  <w:num w:numId="69">
    <w:abstractNumId w:val="170"/>
  </w:num>
  <w:num w:numId="70">
    <w:abstractNumId w:val="188"/>
  </w:num>
  <w:num w:numId="71">
    <w:abstractNumId w:val="62"/>
  </w:num>
  <w:num w:numId="72">
    <w:abstractNumId w:val="257"/>
  </w:num>
  <w:num w:numId="73">
    <w:abstractNumId w:val="166"/>
  </w:num>
  <w:num w:numId="74">
    <w:abstractNumId w:val="112"/>
  </w:num>
  <w:num w:numId="75">
    <w:abstractNumId w:val="65"/>
  </w:num>
  <w:num w:numId="76">
    <w:abstractNumId w:val="115"/>
  </w:num>
  <w:num w:numId="77">
    <w:abstractNumId w:val="147"/>
  </w:num>
  <w:num w:numId="78">
    <w:abstractNumId w:val="239"/>
  </w:num>
  <w:num w:numId="79">
    <w:abstractNumId w:val="226"/>
  </w:num>
  <w:num w:numId="80">
    <w:abstractNumId w:val="149"/>
  </w:num>
  <w:num w:numId="81">
    <w:abstractNumId w:val="208"/>
  </w:num>
  <w:num w:numId="82">
    <w:abstractNumId w:val="143"/>
  </w:num>
  <w:num w:numId="83">
    <w:abstractNumId w:val="33"/>
  </w:num>
  <w:num w:numId="84">
    <w:abstractNumId w:val="242"/>
  </w:num>
  <w:num w:numId="85">
    <w:abstractNumId w:val="100"/>
  </w:num>
  <w:num w:numId="86">
    <w:abstractNumId w:val="19"/>
  </w:num>
  <w:num w:numId="87">
    <w:abstractNumId w:val="235"/>
  </w:num>
  <w:num w:numId="88">
    <w:abstractNumId w:val="13"/>
  </w:num>
  <w:num w:numId="89">
    <w:abstractNumId w:val="9"/>
  </w:num>
  <w:num w:numId="90">
    <w:abstractNumId w:val="247"/>
  </w:num>
  <w:num w:numId="91">
    <w:abstractNumId w:val="186"/>
  </w:num>
  <w:num w:numId="92">
    <w:abstractNumId w:val="246"/>
  </w:num>
  <w:num w:numId="93">
    <w:abstractNumId w:val="38"/>
  </w:num>
  <w:num w:numId="94">
    <w:abstractNumId w:val="237"/>
  </w:num>
  <w:num w:numId="95">
    <w:abstractNumId w:val="71"/>
  </w:num>
  <w:num w:numId="96">
    <w:abstractNumId w:val="154"/>
  </w:num>
  <w:num w:numId="97">
    <w:abstractNumId w:val="135"/>
  </w:num>
  <w:num w:numId="98">
    <w:abstractNumId w:val="205"/>
  </w:num>
  <w:num w:numId="99">
    <w:abstractNumId w:val="223"/>
  </w:num>
  <w:num w:numId="100">
    <w:abstractNumId w:val="113"/>
  </w:num>
  <w:num w:numId="101">
    <w:abstractNumId w:val="92"/>
  </w:num>
  <w:num w:numId="102">
    <w:abstractNumId w:val="194"/>
  </w:num>
  <w:num w:numId="103">
    <w:abstractNumId w:val="90"/>
  </w:num>
  <w:num w:numId="104">
    <w:abstractNumId w:val="209"/>
  </w:num>
  <w:num w:numId="105">
    <w:abstractNumId w:val="160"/>
  </w:num>
  <w:num w:numId="106">
    <w:abstractNumId w:val="57"/>
  </w:num>
  <w:num w:numId="107">
    <w:abstractNumId w:val="44"/>
  </w:num>
  <w:num w:numId="108">
    <w:abstractNumId w:val="232"/>
  </w:num>
  <w:num w:numId="109">
    <w:abstractNumId w:val="35"/>
  </w:num>
  <w:num w:numId="110">
    <w:abstractNumId w:val="202"/>
  </w:num>
  <w:num w:numId="111">
    <w:abstractNumId w:val="157"/>
  </w:num>
  <w:num w:numId="112">
    <w:abstractNumId w:val="101"/>
  </w:num>
  <w:num w:numId="113">
    <w:abstractNumId w:val="224"/>
  </w:num>
  <w:num w:numId="114">
    <w:abstractNumId w:val="222"/>
  </w:num>
  <w:num w:numId="115">
    <w:abstractNumId w:val="55"/>
  </w:num>
  <w:num w:numId="116">
    <w:abstractNumId w:val="59"/>
  </w:num>
  <w:num w:numId="117">
    <w:abstractNumId w:val="64"/>
  </w:num>
  <w:num w:numId="118">
    <w:abstractNumId w:val="240"/>
  </w:num>
  <w:num w:numId="119">
    <w:abstractNumId w:val="137"/>
  </w:num>
  <w:num w:numId="120">
    <w:abstractNumId w:val="248"/>
  </w:num>
  <w:num w:numId="121">
    <w:abstractNumId w:val="134"/>
  </w:num>
  <w:num w:numId="122">
    <w:abstractNumId w:val="18"/>
  </w:num>
  <w:num w:numId="123">
    <w:abstractNumId w:val="212"/>
  </w:num>
  <w:num w:numId="124">
    <w:abstractNumId w:val="200"/>
  </w:num>
  <w:num w:numId="125">
    <w:abstractNumId w:val="204"/>
  </w:num>
  <w:num w:numId="126">
    <w:abstractNumId w:val="3"/>
  </w:num>
  <w:num w:numId="127">
    <w:abstractNumId w:val="227"/>
  </w:num>
  <w:num w:numId="128">
    <w:abstractNumId w:val="75"/>
  </w:num>
  <w:num w:numId="129">
    <w:abstractNumId w:val="174"/>
  </w:num>
  <w:num w:numId="130">
    <w:abstractNumId w:val="251"/>
  </w:num>
  <w:num w:numId="131">
    <w:abstractNumId w:val="220"/>
  </w:num>
  <w:num w:numId="132">
    <w:abstractNumId w:val="221"/>
  </w:num>
  <w:num w:numId="133">
    <w:abstractNumId w:val="185"/>
  </w:num>
  <w:num w:numId="134">
    <w:abstractNumId w:val="66"/>
  </w:num>
  <w:num w:numId="135">
    <w:abstractNumId w:val="47"/>
  </w:num>
  <w:num w:numId="136">
    <w:abstractNumId w:val="16"/>
  </w:num>
  <w:num w:numId="137">
    <w:abstractNumId w:val="30"/>
  </w:num>
  <w:num w:numId="138">
    <w:abstractNumId w:val="94"/>
  </w:num>
  <w:num w:numId="139">
    <w:abstractNumId w:val="127"/>
  </w:num>
  <w:num w:numId="140">
    <w:abstractNumId w:val="56"/>
  </w:num>
  <w:num w:numId="141">
    <w:abstractNumId w:val="98"/>
  </w:num>
  <w:num w:numId="142">
    <w:abstractNumId w:val="144"/>
  </w:num>
  <w:num w:numId="143">
    <w:abstractNumId w:val="51"/>
  </w:num>
  <w:num w:numId="144">
    <w:abstractNumId w:val="146"/>
  </w:num>
  <w:num w:numId="145">
    <w:abstractNumId w:val="163"/>
  </w:num>
  <w:num w:numId="146">
    <w:abstractNumId w:val="140"/>
  </w:num>
  <w:num w:numId="147">
    <w:abstractNumId w:val="210"/>
  </w:num>
  <w:num w:numId="148">
    <w:abstractNumId w:val="171"/>
  </w:num>
  <w:num w:numId="149">
    <w:abstractNumId w:val="206"/>
  </w:num>
  <w:num w:numId="150">
    <w:abstractNumId w:val="177"/>
  </w:num>
  <w:num w:numId="151">
    <w:abstractNumId w:val="162"/>
  </w:num>
  <w:num w:numId="152">
    <w:abstractNumId w:val="79"/>
  </w:num>
  <w:num w:numId="153">
    <w:abstractNumId w:val="214"/>
  </w:num>
  <w:num w:numId="154">
    <w:abstractNumId w:val="121"/>
  </w:num>
  <w:num w:numId="155">
    <w:abstractNumId w:val="252"/>
  </w:num>
  <w:num w:numId="156">
    <w:abstractNumId w:val="118"/>
  </w:num>
  <w:num w:numId="157">
    <w:abstractNumId w:val="256"/>
  </w:num>
  <w:num w:numId="158">
    <w:abstractNumId w:val="216"/>
  </w:num>
  <w:num w:numId="159">
    <w:abstractNumId w:val="190"/>
  </w:num>
  <w:num w:numId="160">
    <w:abstractNumId w:val="131"/>
  </w:num>
  <w:num w:numId="161">
    <w:abstractNumId w:val="149"/>
  </w:num>
  <w:num w:numId="162">
    <w:abstractNumId w:val="72"/>
  </w:num>
  <w:num w:numId="163">
    <w:abstractNumId w:val="27"/>
  </w:num>
  <w:num w:numId="164">
    <w:abstractNumId w:val="149"/>
  </w:num>
  <w:num w:numId="165">
    <w:abstractNumId w:val="149"/>
  </w:num>
  <w:num w:numId="166">
    <w:abstractNumId w:val="109"/>
  </w:num>
  <w:num w:numId="167">
    <w:abstractNumId w:val="149"/>
  </w:num>
  <w:num w:numId="168">
    <w:abstractNumId w:val="149"/>
  </w:num>
  <w:num w:numId="169">
    <w:abstractNumId w:val="149"/>
  </w:num>
  <w:num w:numId="170">
    <w:abstractNumId w:val="149"/>
  </w:num>
  <w:num w:numId="171">
    <w:abstractNumId w:val="149"/>
  </w:num>
  <w:num w:numId="172">
    <w:abstractNumId w:val="42"/>
  </w:num>
  <w:num w:numId="173">
    <w:abstractNumId w:val="149"/>
  </w:num>
  <w:num w:numId="174">
    <w:abstractNumId w:val="150"/>
  </w:num>
  <w:num w:numId="175">
    <w:abstractNumId w:val="81"/>
  </w:num>
  <w:num w:numId="176">
    <w:abstractNumId w:val="91"/>
  </w:num>
  <w:num w:numId="177">
    <w:abstractNumId w:val="149"/>
  </w:num>
  <w:num w:numId="178">
    <w:abstractNumId w:val="31"/>
  </w:num>
  <w:num w:numId="179">
    <w:abstractNumId w:val="149"/>
  </w:num>
  <w:num w:numId="180">
    <w:abstractNumId w:val="96"/>
  </w:num>
  <w:num w:numId="181">
    <w:abstractNumId w:val="128"/>
  </w:num>
  <w:num w:numId="182">
    <w:abstractNumId w:val="124"/>
  </w:num>
  <w:num w:numId="183">
    <w:abstractNumId w:val="4"/>
  </w:num>
  <w:num w:numId="184">
    <w:abstractNumId w:val="119"/>
  </w:num>
  <w:num w:numId="185">
    <w:abstractNumId w:val="215"/>
  </w:num>
  <w:num w:numId="186">
    <w:abstractNumId w:val="197"/>
  </w:num>
  <w:num w:numId="187">
    <w:abstractNumId w:val="151"/>
  </w:num>
  <w:num w:numId="188">
    <w:abstractNumId w:val="110"/>
  </w:num>
  <w:num w:numId="189">
    <w:abstractNumId w:val="73"/>
  </w:num>
  <w:num w:numId="190">
    <w:abstractNumId w:val="39"/>
  </w:num>
  <w:num w:numId="191">
    <w:abstractNumId w:val="54"/>
  </w:num>
  <w:num w:numId="192">
    <w:abstractNumId w:val="165"/>
  </w:num>
  <w:num w:numId="193">
    <w:abstractNumId w:val="161"/>
  </w:num>
  <w:num w:numId="194">
    <w:abstractNumId w:val="85"/>
  </w:num>
  <w:num w:numId="195">
    <w:abstractNumId w:val="21"/>
  </w:num>
  <w:num w:numId="196">
    <w:abstractNumId w:val="107"/>
  </w:num>
  <w:num w:numId="197">
    <w:abstractNumId w:val="207"/>
  </w:num>
  <w:num w:numId="198">
    <w:abstractNumId w:val="83"/>
  </w:num>
  <w:num w:numId="199">
    <w:abstractNumId w:val="52"/>
  </w:num>
  <w:num w:numId="200">
    <w:abstractNumId w:val="10"/>
  </w:num>
  <w:num w:numId="20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84"/>
  </w:num>
  <w:num w:numId="203">
    <w:abstractNumId w:val="97"/>
  </w:num>
  <w:num w:numId="204">
    <w:abstractNumId w:val="8"/>
  </w:num>
  <w:num w:numId="205">
    <w:abstractNumId w:val="213"/>
  </w:num>
  <w:num w:numId="206">
    <w:abstractNumId w:val="0"/>
  </w:num>
  <w:num w:numId="207">
    <w:abstractNumId w:val="159"/>
  </w:num>
  <w:num w:numId="208">
    <w:abstractNumId w:val="243"/>
  </w:num>
  <w:num w:numId="209">
    <w:abstractNumId w:val="244"/>
  </w:num>
  <w:num w:numId="210">
    <w:abstractNumId w:val="218"/>
  </w:num>
  <w:num w:numId="211">
    <w:abstractNumId w:val="41"/>
  </w:num>
  <w:num w:numId="212">
    <w:abstractNumId w:val="89"/>
  </w:num>
  <w:num w:numId="213">
    <w:abstractNumId w:val="114"/>
  </w:num>
  <w:num w:numId="214">
    <w:abstractNumId w:val="156"/>
  </w:num>
  <w:num w:numId="215">
    <w:abstractNumId w:val="116"/>
  </w:num>
  <w:num w:numId="216">
    <w:abstractNumId w:val="67"/>
  </w:num>
  <w:num w:numId="217">
    <w:abstractNumId w:val="132"/>
  </w:num>
  <w:num w:numId="218">
    <w:abstractNumId w:val="36"/>
  </w:num>
  <w:num w:numId="219">
    <w:abstractNumId w:val="136"/>
  </w:num>
  <w:num w:numId="220">
    <w:abstractNumId w:val="189"/>
  </w:num>
  <w:num w:numId="221">
    <w:abstractNumId w:val="230"/>
  </w:num>
  <w:num w:numId="222">
    <w:abstractNumId w:val="158"/>
  </w:num>
  <w:num w:numId="223">
    <w:abstractNumId w:val="60"/>
  </w:num>
  <w:num w:numId="224">
    <w:abstractNumId w:val="217"/>
  </w:num>
  <w:num w:numId="225">
    <w:abstractNumId w:val="179"/>
  </w:num>
  <w:num w:numId="226">
    <w:abstractNumId w:val="76"/>
  </w:num>
  <w:num w:numId="227">
    <w:abstractNumId w:val="254"/>
  </w:num>
  <w:num w:numId="228">
    <w:abstractNumId w:val="129"/>
  </w:num>
  <w:num w:numId="229">
    <w:abstractNumId w:val="229"/>
  </w:num>
  <w:num w:numId="230">
    <w:abstractNumId w:val="245"/>
  </w:num>
  <w:num w:numId="231">
    <w:abstractNumId w:val="104"/>
  </w:num>
  <w:num w:numId="232">
    <w:abstractNumId w:val="228"/>
  </w:num>
  <w:num w:numId="233">
    <w:abstractNumId w:val="253"/>
  </w:num>
  <w:num w:numId="234">
    <w:abstractNumId w:val="175"/>
  </w:num>
  <w:num w:numId="235">
    <w:abstractNumId w:val="14"/>
  </w:num>
  <w:num w:numId="236">
    <w:abstractNumId w:val="50"/>
  </w:num>
  <w:num w:numId="237">
    <w:abstractNumId w:val="219"/>
  </w:num>
  <w:num w:numId="238">
    <w:abstractNumId w:val="53"/>
  </w:num>
  <w:num w:numId="239">
    <w:abstractNumId w:val="25"/>
  </w:num>
  <w:num w:numId="240">
    <w:abstractNumId w:val="169"/>
  </w:num>
  <w:num w:numId="241">
    <w:abstractNumId w:val="236"/>
  </w:num>
  <w:num w:numId="242">
    <w:abstractNumId w:val="61"/>
  </w:num>
  <w:num w:numId="243">
    <w:abstractNumId w:val="191"/>
  </w:num>
  <w:num w:numId="244">
    <w:abstractNumId w:val="259"/>
  </w:num>
  <w:num w:numId="245">
    <w:abstractNumId w:val="74"/>
  </w:num>
  <w:num w:numId="246">
    <w:abstractNumId w:val="34"/>
  </w:num>
  <w:num w:numId="247">
    <w:abstractNumId w:val="84"/>
  </w:num>
  <w:num w:numId="248">
    <w:abstractNumId w:val="78"/>
  </w:num>
  <w:num w:numId="249">
    <w:abstractNumId w:val="138"/>
  </w:num>
  <w:num w:numId="250">
    <w:abstractNumId w:val="102"/>
  </w:num>
  <w:num w:numId="251">
    <w:abstractNumId w:val="40"/>
  </w:num>
  <w:num w:numId="252">
    <w:abstractNumId w:val="123"/>
  </w:num>
  <w:num w:numId="253">
    <w:abstractNumId w:val="1"/>
  </w:num>
  <w:num w:numId="254">
    <w:abstractNumId w:val="12"/>
  </w:num>
  <w:num w:numId="255">
    <w:abstractNumId w:val="77"/>
  </w:num>
  <w:num w:numId="256">
    <w:abstractNumId w:val="32"/>
  </w:num>
  <w:num w:numId="257">
    <w:abstractNumId w:val="180"/>
  </w:num>
  <w:num w:numId="258">
    <w:abstractNumId w:val="111"/>
  </w:num>
  <w:num w:numId="259">
    <w:abstractNumId w:val="49"/>
  </w:num>
  <w:num w:numId="260">
    <w:abstractNumId w:val="88"/>
  </w:num>
  <w:num w:numId="261">
    <w:abstractNumId w:val="37"/>
  </w:num>
  <w:num w:numId="262">
    <w:abstractNumId w:val="48"/>
  </w:num>
  <w:num w:numId="263">
    <w:abstractNumId w:val="2"/>
  </w:num>
  <w:num w:numId="264">
    <w:abstractNumId w:val="105"/>
  </w:num>
  <w:num w:numId="265">
    <w:abstractNumId w:val="183"/>
  </w:num>
  <w:num w:numId="266">
    <w:abstractNumId w:val="172"/>
  </w:num>
  <w:num w:numId="267">
    <w:abstractNumId w:val="7"/>
  </w:num>
  <w:num w:numId="268">
    <w:abstractNumId w:val="117"/>
  </w:num>
  <w:num w:numId="269">
    <w:abstractNumId w:val="68"/>
  </w:num>
  <w:num w:numId="270">
    <w:abstractNumId w:val="17"/>
  </w:num>
  <w:num w:numId="271">
    <w:abstractNumId w:val="63"/>
  </w:num>
  <w:num w:numId="272">
    <w:abstractNumId w:val="46"/>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74"/>
    <w:rsid w:val="000020F9"/>
    <w:rsid w:val="00002D4B"/>
    <w:rsid w:val="0000366D"/>
    <w:rsid w:val="000133B9"/>
    <w:rsid w:val="00013C24"/>
    <w:rsid w:val="00016974"/>
    <w:rsid w:val="000206F5"/>
    <w:rsid w:val="00025B62"/>
    <w:rsid w:val="00026E46"/>
    <w:rsid w:val="00030CA9"/>
    <w:rsid w:val="000341F1"/>
    <w:rsid w:val="0003437C"/>
    <w:rsid w:val="00037B22"/>
    <w:rsid w:val="00042C75"/>
    <w:rsid w:val="00042FD3"/>
    <w:rsid w:val="000507AF"/>
    <w:rsid w:val="000513CC"/>
    <w:rsid w:val="000513E3"/>
    <w:rsid w:val="0005295B"/>
    <w:rsid w:val="00067E84"/>
    <w:rsid w:val="00073DE3"/>
    <w:rsid w:val="000744B8"/>
    <w:rsid w:val="00074FF4"/>
    <w:rsid w:val="00075EBC"/>
    <w:rsid w:val="000773B8"/>
    <w:rsid w:val="00077804"/>
    <w:rsid w:val="00080306"/>
    <w:rsid w:val="000809AE"/>
    <w:rsid w:val="00086AB0"/>
    <w:rsid w:val="00086DD3"/>
    <w:rsid w:val="000A1110"/>
    <w:rsid w:val="000A480C"/>
    <w:rsid w:val="000A6047"/>
    <w:rsid w:val="000B42B2"/>
    <w:rsid w:val="000B548B"/>
    <w:rsid w:val="000C0844"/>
    <w:rsid w:val="000C14E8"/>
    <w:rsid w:val="000C5772"/>
    <w:rsid w:val="000C5E78"/>
    <w:rsid w:val="000D1B0D"/>
    <w:rsid w:val="000D64E4"/>
    <w:rsid w:val="000E0D81"/>
    <w:rsid w:val="000E3D75"/>
    <w:rsid w:val="000E7E72"/>
    <w:rsid w:val="000F00FF"/>
    <w:rsid w:val="000F510E"/>
    <w:rsid w:val="00103629"/>
    <w:rsid w:val="00111E5A"/>
    <w:rsid w:val="00112A95"/>
    <w:rsid w:val="00115A39"/>
    <w:rsid w:val="001161BE"/>
    <w:rsid w:val="00116E48"/>
    <w:rsid w:val="00117166"/>
    <w:rsid w:val="00122984"/>
    <w:rsid w:val="00123485"/>
    <w:rsid w:val="001235AC"/>
    <w:rsid w:val="00125A95"/>
    <w:rsid w:val="001340BC"/>
    <w:rsid w:val="00134B0D"/>
    <w:rsid w:val="0014093A"/>
    <w:rsid w:val="0014210B"/>
    <w:rsid w:val="00145B0B"/>
    <w:rsid w:val="0015176B"/>
    <w:rsid w:val="0015246E"/>
    <w:rsid w:val="00155D80"/>
    <w:rsid w:val="00155E08"/>
    <w:rsid w:val="00156736"/>
    <w:rsid w:val="00163C3A"/>
    <w:rsid w:val="0016489E"/>
    <w:rsid w:val="001705EC"/>
    <w:rsid w:val="001713B5"/>
    <w:rsid w:val="00172FB9"/>
    <w:rsid w:val="001739DD"/>
    <w:rsid w:val="00180929"/>
    <w:rsid w:val="00180DB3"/>
    <w:rsid w:val="0018194A"/>
    <w:rsid w:val="001938C5"/>
    <w:rsid w:val="0019781A"/>
    <w:rsid w:val="00197D2B"/>
    <w:rsid w:val="001A01A2"/>
    <w:rsid w:val="001A3AE6"/>
    <w:rsid w:val="001A3F55"/>
    <w:rsid w:val="001A7D77"/>
    <w:rsid w:val="001B7644"/>
    <w:rsid w:val="001C248D"/>
    <w:rsid w:val="001C3BC9"/>
    <w:rsid w:val="001C5D83"/>
    <w:rsid w:val="001D2A65"/>
    <w:rsid w:val="001D6DDD"/>
    <w:rsid w:val="001D7F7F"/>
    <w:rsid w:val="001E2E6A"/>
    <w:rsid w:val="001E455B"/>
    <w:rsid w:val="001E4F49"/>
    <w:rsid w:val="001F0D9F"/>
    <w:rsid w:val="001F2151"/>
    <w:rsid w:val="001F2D74"/>
    <w:rsid w:val="001F5FEA"/>
    <w:rsid w:val="001F6CB3"/>
    <w:rsid w:val="00200D45"/>
    <w:rsid w:val="00207D7B"/>
    <w:rsid w:val="00210B38"/>
    <w:rsid w:val="00213577"/>
    <w:rsid w:val="00214A09"/>
    <w:rsid w:val="00215ADF"/>
    <w:rsid w:val="00216B71"/>
    <w:rsid w:val="00220FE6"/>
    <w:rsid w:val="0022389C"/>
    <w:rsid w:val="00223D40"/>
    <w:rsid w:val="002313AA"/>
    <w:rsid w:val="00233765"/>
    <w:rsid w:val="00237C5F"/>
    <w:rsid w:val="00244392"/>
    <w:rsid w:val="0024682B"/>
    <w:rsid w:val="00247DE4"/>
    <w:rsid w:val="00255E25"/>
    <w:rsid w:val="002566BC"/>
    <w:rsid w:val="00262981"/>
    <w:rsid w:val="00262ED2"/>
    <w:rsid w:val="00271726"/>
    <w:rsid w:val="0027491D"/>
    <w:rsid w:val="0028135F"/>
    <w:rsid w:val="00281428"/>
    <w:rsid w:val="00281BD7"/>
    <w:rsid w:val="00285E76"/>
    <w:rsid w:val="0028669E"/>
    <w:rsid w:val="00297670"/>
    <w:rsid w:val="002A0C0D"/>
    <w:rsid w:val="002A3CC2"/>
    <w:rsid w:val="002B05A6"/>
    <w:rsid w:val="002B3C19"/>
    <w:rsid w:val="002D0050"/>
    <w:rsid w:val="002D5816"/>
    <w:rsid w:val="002D7342"/>
    <w:rsid w:val="002E59CB"/>
    <w:rsid w:val="002E5D19"/>
    <w:rsid w:val="002E675B"/>
    <w:rsid w:val="002F38AD"/>
    <w:rsid w:val="002F40E9"/>
    <w:rsid w:val="002F6496"/>
    <w:rsid w:val="002F70CD"/>
    <w:rsid w:val="00301BC0"/>
    <w:rsid w:val="003025A3"/>
    <w:rsid w:val="00304587"/>
    <w:rsid w:val="003059AB"/>
    <w:rsid w:val="0031415F"/>
    <w:rsid w:val="00321718"/>
    <w:rsid w:val="00331DB7"/>
    <w:rsid w:val="00333EA9"/>
    <w:rsid w:val="0033663E"/>
    <w:rsid w:val="00341482"/>
    <w:rsid w:val="0034148F"/>
    <w:rsid w:val="00343760"/>
    <w:rsid w:val="00346F5A"/>
    <w:rsid w:val="00346F6F"/>
    <w:rsid w:val="00347256"/>
    <w:rsid w:val="00351D41"/>
    <w:rsid w:val="00354265"/>
    <w:rsid w:val="00356C9A"/>
    <w:rsid w:val="00360606"/>
    <w:rsid w:val="00360877"/>
    <w:rsid w:val="003637AE"/>
    <w:rsid w:val="00363BD3"/>
    <w:rsid w:val="00364FC1"/>
    <w:rsid w:val="003763CC"/>
    <w:rsid w:val="003838D5"/>
    <w:rsid w:val="00387BA0"/>
    <w:rsid w:val="00391363"/>
    <w:rsid w:val="00392CE1"/>
    <w:rsid w:val="00397BA7"/>
    <w:rsid w:val="003A0E5C"/>
    <w:rsid w:val="003A10B8"/>
    <w:rsid w:val="003A7D21"/>
    <w:rsid w:val="003C20B4"/>
    <w:rsid w:val="003C62F9"/>
    <w:rsid w:val="003C65C5"/>
    <w:rsid w:val="003D3B07"/>
    <w:rsid w:val="003D3DDB"/>
    <w:rsid w:val="003E2529"/>
    <w:rsid w:val="003E3868"/>
    <w:rsid w:val="003E566E"/>
    <w:rsid w:val="003F0FB0"/>
    <w:rsid w:val="003F154F"/>
    <w:rsid w:val="004027F1"/>
    <w:rsid w:val="00403151"/>
    <w:rsid w:val="00405FA4"/>
    <w:rsid w:val="00406A94"/>
    <w:rsid w:val="00410149"/>
    <w:rsid w:val="0041241C"/>
    <w:rsid w:val="004178EB"/>
    <w:rsid w:val="004228BE"/>
    <w:rsid w:val="004327A6"/>
    <w:rsid w:val="00432A1D"/>
    <w:rsid w:val="00435058"/>
    <w:rsid w:val="0043649B"/>
    <w:rsid w:val="00441735"/>
    <w:rsid w:val="00442052"/>
    <w:rsid w:val="004467D4"/>
    <w:rsid w:val="004518EC"/>
    <w:rsid w:val="00452F98"/>
    <w:rsid w:val="00453316"/>
    <w:rsid w:val="00454B2F"/>
    <w:rsid w:val="004553E1"/>
    <w:rsid w:val="004608BF"/>
    <w:rsid w:val="00460CB4"/>
    <w:rsid w:val="00465634"/>
    <w:rsid w:val="0046789C"/>
    <w:rsid w:val="00472106"/>
    <w:rsid w:val="00476112"/>
    <w:rsid w:val="00485529"/>
    <w:rsid w:val="00485BFF"/>
    <w:rsid w:val="00486F92"/>
    <w:rsid w:val="0049044D"/>
    <w:rsid w:val="0049720A"/>
    <w:rsid w:val="004C299D"/>
    <w:rsid w:val="004C54D2"/>
    <w:rsid w:val="004C7935"/>
    <w:rsid w:val="004D0028"/>
    <w:rsid w:val="004D056E"/>
    <w:rsid w:val="004D1894"/>
    <w:rsid w:val="004D1EC1"/>
    <w:rsid w:val="004D2E41"/>
    <w:rsid w:val="004D3BBD"/>
    <w:rsid w:val="004D3C3E"/>
    <w:rsid w:val="004D57AD"/>
    <w:rsid w:val="004D6984"/>
    <w:rsid w:val="004D698E"/>
    <w:rsid w:val="004E1169"/>
    <w:rsid w:val="004E2C2E"/>
    <w:rsid w:val="004E6B07"/>
    <w:rsid w:val="004F3ECE"/>
    <w:rsid w:val="005005CD"/>
    <w:rsid w:val="0050202A"/>
    <w:rsid w:val="005024E7"/>
    <w:rsid w:val="00502EE3"/>
    <w:rsid w:val="00503430"/>
    <w:rsid w:val="005066A4"/>
    <w:rsid w:val="005073D8"/>
    <w:rsid w:val="00520AE1"/>
    <w:rsid w:val="005234CA"/>
    <w:rsid w:val="00525AF1"/>
    <w:rsid w:val="0053143D"/>
    <w:rsid w:val="00534F91"/>
    <w:rsid w:val="005371E5"/>
    <w:rsid w:val="00537E66"/>
    <w:rsid w:val="00540C60"/>
    <w:rsid w:val="005504C3"/>
    <w:rsid w:val="00560A34"/>
    <w:rsid w:val="00562ED9"/>
    <w:rsid w:val="005651E5"/>
    <w:rsid w:val="0056568D"/>
    <w:rsid w:val="00566CEC"/>
    <w:rsid w:val="005711B8"/>
    <w:rsid w:val="0057327B"/>
    <w:rsid w:val="005807AE"/>
    <w:rsid w:val="005854E6"/>
    <w:rsid w:val="00587B08"/>
    <w:rsid w:val="00590096"/>
    <w:rsid w:val="00590960"/>
    <w:rsid w:val="00593932"/>
    <w:rsid w:val="00594167"/>
    <w:rsid w:val="0059432E"/>
    <w:rsid w:val="00596BC8"/>
    <w:rsid w:val="005973E0"/>
    <w:rsid w:val="005A01B1"/>
    <w:rsid w:val="005A2B19"/>
    <w:rsid w:val="005A7899"/>
    <w:rsid w:val="005B287F"/>
    <w:rsid w:val="005B34C0"/>
    <w:rsid w:val="005B422A"/>
    <w:rsid w:val="005B5E75"/>
    <w:rsid w:val="005C1CD8"/>
    <w:rsid w:val="005C2CF6"/>
    <w:rsid w:val="005D480E"/>
    <w:rsid w:val="005D4950"/>
    <w:rsid w:val="005E4DD5"/>
    <w:rsid w:val="005E58ED"/>
    <w:rsid w:val="005E7A7D"/>
    <w:rsid w:val="005E7B1C"/>
    <w:rsid w:val="005F222E"/>
    <w:rsid w:val="0060373E"/>
    <w:rsid w:val="006104B9"/>
    <w:rsid w:val="006104F3"/>
    <w:rsid w:val="006106D2"/>
    <w:rsid w:val="006118F0"/>
    <w:rsid w:val="006207F9"/>
    <w:rsid w:val="006243A9"/>
    <w:rsid w:val="00624623"/>
    <w:rsid w:val="00625235"/>
    <w:rsid w:val="0063439E"/>
    <w:rsid w:val="006439FD"/>
    <w:rsid w:val="00664FE0"/>
    <w:rsid w:val="00667272"/>
    <w:rsid w:val="00672E77"/>
    <w:rsid w:val="00681914"/>
    <w:rsid w:val="00683B8A"/>
    <w:rsid w:val="00686C0E"/>
    <w:rsid w:val="00697754"/>
    <w:rsid w:val="006A4CB5"/>
    <w:rsid w:val="006A5409"/>
    <w:rsid w:val="006B3904"/>
    <w:rsid w:val="006C4FE6"/>
    <w:rsid w:val="006D46FA"/>
    <w:rsid w:val="006D5FBE"/>
    <w:rsid w:val="006E553C"/>
    <w:rsid w:val="006E5988"/>
    <w:rsid w:val="006E62BC"/>
    <w:rsid w:val="006E7CB5"/>
    <w:rsid w:val="006F55F0"/>
    <w:rsid w:val="006F68EC"/>
    <w:rsid w:val="006F75EA"/>
    <w:rsid w:val="00704B3F"/>
    <w:rsid w:val="00710CF9"/>
    <w:rsid w:val="007113A3"/>
    <w:rsid w:val="007123AA"/>
    <w:rsid w:val="00724563"/>
    <w:rsid w:val="00734D48"/>
    <w:rsid w:val="007377A8"/>
    <w:rsid w:val="0073798F"/>
    <w:rsid w:val="00741323"/>
    <w:rsid w:val="007519C8"/>
    <w:rsid w:val="007525C0"/>
    <w:rsid w:val="00754C8C"/>
    <w:rsid w:val="00755B74"/>
    <w:rsid w:val="00756152"/>
    <w:rsid w:val="00756641"/>
    <w:rsid w:val="007568AF"/>
    <w:rsid w:val="00767C19"/>
    <w:rsid w:val="00774D42"/>
    <w:rsid w:val="007844B8"/>
    <w:rsid w:val="00784CDE"/>
    <w:rsid w:val="00787CAA"/>
    <w:rsid w:val="00787F0E"/>
    <w:rsid w:val="00791097"/>
    <w:rsid w:val="00795443"/>
    <w:rsid w:val="00797279"/>
    <w:rsid w:val="007A2E09"/>
    <w:rsid w:val="007A609F"/>
    <w:rsid w:val="007B0288"/>
    <w:rsid w:val="007B0B0A"/>
    <w:rsid w:val="007B2CF2"/>
    <w:rsid w:val="007C313B"/>
    <w:rsid w:val="007C4FC7"/>
    <w:rsid w:val="007C707B"/>
    <w:rsid w:val="007D3A06"/>
    <w:rsid w:val="007D3B19"/>
    <w:rsid w:val="007E3CDA"/>
    <w:rsid w:val="007E4DD1"/>
    <w:rsid w:val="007F3C3E"/>
    <w:rsid w:val="007F48C0"/>
    <w:rsid w:val="00802C40"/>
    <w:rsid w:val="008056D3"/>
    <w:rsid w:val="008119DA"/>
    <w:rsid w:val="0081229E"/>
    <w:rsid w:val="008133BA"/>
    <w:rsid w:val="008151E6"/>
    <w:rsid w:val="0082448D"/>
    <w:rsid w:val="0082701A"/>
    <w:rsid w:val="00842E02"/>
    <w:rsid w:val="0084396D"/>
    <w:rsid w:val="00844044"/>
    <w:rsid w:val="0084763D"/>
    <w:rsid w:val="00853BAF"/>
    <w:rsid w:val="0085627C"/>
    <w:rsid w:val="00862515"/>
    <w:rsid w:val="008636D9"/>
    <w:rsid w:val="00866EFA"/>
    <w:rsid w:val="008722AD"/>
    <w:rsid w:val="008753B7"/>
    <w:rsid w:val="008755D1"/>
    <w:rsid w:val="00877DF7"/>
    <w:rsid w:val="008844F5"/>
    <w:rsid w:val="00887D59"/>
    <w:rsid w:val="00893A36"/>
    <w:rsid w:val="008A37F4"/>
    <w:rsid w:val="008B1C48"/>
    <w:rsid w:val="008B3058"/>
    <w:rsid w:val="008C0191"/>
    <w:rsid w:val="008C28AC"/>
    <w:rsid w:val="008C28B6"/>
    <w:rsid w:val="008C349C"/>
    <w:rsid w:val="008C35D4"/>
    <w:rsid w:val="008C4008"/>
    <w:rsid w:val="008C74F5"/>
    <w:rsid w:val="008D21CC"/>
    <w:rsid w:val="008D3E16"/>
    <w:rsid w:val="008D5309"/>
    <w:rsid w:val="008D6A11"/>
    <w:rsid w:val="008D6A4B"/>
    <w:rsid w:val="008D6F68"/>
    <w:rsid w:val="008E1406"/>
    <w:rsid w:val="008E195F"/>
    <w:rsid w:val="008E2243"/>
    <w:rsid w:val="008E42CA"/>
    <w:rsid w:val="008E7301"/>
    <w:rsid w:val="008F03A3"/>
    <w:rsid w:val="008F1BE4"/>
    <w:rsid w:val="008F40CC"/>
    <w:rsid w:val="009017F5"/>
    <w:rsid w:val="00911CAB"/>
    <w:rsid w:val="009160BB"/>
    <w:rsid w:val="00923185"/>
    <w:rsid w:val="00925E70"/>
    <w:rsid w:val="00931B17"/>
    <w:rsid w:val="009343DA"/>
    <w:rsid w:val="009350CA"/>
    <w:rsid w:val="009418B6"/>
    <w:rsid w:val="0094477B"/>
    <w:rsid w:val="00946672"/>
    <w:rsid w:val="00952D3C"/>
    <w:rsid w:val="00956010"/>
    <w:rsid w:val="00956DE5"/>
    <w:rsid w:val="0096067F"/>
    <w:rsid w:val="00971353"/>
    <w:rsid w:val="00971E69"/>
    <w:rsid w:val="00973DCC"/>
    <w:rsid w:val="00976510"/>
    <w:rsid w:val="009838CD"/>
    <w:rsid w:val="00987A5E"/>
    <w:rsid w:val="00994E07"/>
    <w:rsid w:val="009A3046"/>
    <w:rsid w:val="009A43C2"/>
    <w:rsid w:val="009A7B65"/>
    <w:rsid w:val="009B093B"/>
    <w:rsid w:val="009B336E"/>
    <w:rsid w:val="009B39A3"/>
    <w:rsid w:val="009B5C48"/>
    <w:rsid w:val="009C1642"/>
    <w:rsid w:val="009C2EEC"/>
    <w:rsid w:val="009C2F5F"/>
    <w:rsid w:val="009C7F8A"/>
    <w:rsid w:val="009D1FA1"/>
    <w:rsid w:val="009D292C"/>
    <w:rsid w:val="009D3BF1"/>
    <w:rsid w:val="009D43E5"/>
    <w:rsid w:val="009D6BFE"/>
    <w:rsid w:val="009E0320"/>
    <w:rsid w:val="009E0891"/>
    <w:rsid w:val="009E0FD7"/>
    <w:rsid w:val="009E7A73"/>
    <w:rsid w:val="009F29B9"/>
    <w:rsid w:val="009F3E7B"/>
    <w:rsid w:val="009F6A8E"/>
    <w:rsid w:val="00A0121E"/>
    <w:rsid w:val="00A05D53"/>
    <w:rsid w:val="00A0673B"/>
    <w:rsid w:val="00A12C0A"/>
    <w:rsid w:val="00A13B0C"/>
    <w:rsid w:val="00A17316"/>
    <w:rsid w:val="00A26C57"/>
    <w:rsid w:val="00A318E5"/>
    <w:rsid w:val="00A32FD5"/>
    <w:rsid w:val="00A3368F"/>
    <w:rsid w:val="00A3437A"/>
    <w:rsid w:val="00A34C1C"/>
    <w:rsid w:val="00A350DA"/>
    <w:rsid w:val="00A36573"/>
    <w:rsid w:val="00A369C2"/>
    <w:rsid w:val="00A4032A"/>
    <w:rsid w:val="00A4464B"/>
    <w:rsid w:val="00A50236"/>
    <w:rsid w:val="00A570C8"/>
    <w:rsid w:val="00A64A38"/>
    <w:rsid w:val="00A66B29"/>
    <w:rsid w:val="00A70E3B"/>
    <w:rsid w:val="00A7214B"/>
    <w:rsid w:val="00A7300B"/>
    <w:rsid w:val="00A8286E"/>
    <w:rsid w:val="00A83820"/>
    <w:rsid w:val="00A84BE6"/>
    <w:rsid w:val="00A85471"/>
    <w:rsid w:val="00A87D59"/>
    <w:rsid w:val="00AA028C"/>
    <w:rsid w:val="00AA147B"/>
    <w:rsid w:val="00AA455E"/>
    <w:rsid w:val="00AB2AAB"/>
    <w:rsid w:val="00AB571A"/>
    <w:rsid w:val="00AB6139"/>
    <w:rsid w:val="00AB6C49"/>
    <w:rsid w:val="00AB7347"/>
    <w:rsid w:val="00AC093E"/>
    <w:rsid w:val="00AC4114"/>
    <w:rsid w:val="00AC6918"/>
    <w:rsid w:val="00AD43D1"/>
    <w:rsid w:val="00AE1C60"/>
    <w:rsid w:val="00AE1C9B"/>
    <w:rsid w:val="00AE37D8"/>
    <w:rsid w:val="00B02B55"/>
    <w:rsid w:val="00B068EB"/>
    <w:rsid w:val="00B11F80"/>
    <w:rsid w:val="00B14A3E"/>
    <w:rsid w:val="00B1612B"/>
    <w:rsid w:val="00B16963"/>
    <w:rsid w:val="00B17DFF"/>
    <w:rsid w:val="00B20580"/>
    <w:rsid w:val="00B22DFC"/>
    <w:rsid w:val="00B238FA"/>
    <w:rsid w:val="00B258DC"/>
    <w:rsid w:val="00B27765"/>
    <w:rsid w:val="00B32950"/>
    <w:rsid w:val="00B4079C"/>
    <w:rsid w:val="00B413C9"/>
    <w:rsid w:val="00B60DC6"/>
    <w:rsid w:val="00B641F4"/>
    <w:rsid w:val="00B65556"/>
    <w:rsid w:val="00B65B0E"/>
    <w:rsid w:val="00B756FF"/>
    <w:rsid w:val="00B75E6F"/>
    <w:rsid w:val="00B80F94"/>
    <w:rsid w:val="00B82AEE"/>
    <w:rsid w:val="00B82E11"/>
    <w:rsid w:val="00B84126"/>
    <w:rsid w:val="00BA68AE"/>
    <w:rsid w:val="00BA6ED0"/>
    <w:rsid w:val="00BB3490"/>
    <w:rsid w:val="00BC0464"/>
    <w:rsid w:val="00BC12AA"/>
    <w:rsid w:val="00BC5F80"/>
    <w:rsid w:val="00BC772D"/>
    <w:rsid w:val="00BE02F2"/>
    <w:rsid w:val="00BE3FFF"/>
    <w:rsid w:val="00BE5A45"/>
    <w:rsid w:val="00BF143A"/>
    <w:rsid w:val="00BF4184"/>
    <w:rsid w:val="00BF4DB9"/>
    <w:rsid w:val="00C02602"/>
    <w:rsid w:val="00C165B3"/>
    <w:rsid w:val="00C24020"/>
    <w:rsid w:val="00C25645"/>
    <w:rsid w:val="00C27A47"/>
    <w:rsid w:val="00C27F39"/>
    <w:rsid w:val="00C30EDD"/>
    <w:rsid w:val="00C3127C"/>
    <w:rsid w:val="00C3227B"/>
    <w:rsid w:val="00C32366"/>
    <w:rsid w:val="00C37941"/>
    <w:rsid w:val="00C4117C"/>
    <w:rsid w:val="00C4436C"/>
    <w:rsid w:val="00C45309"/>
    <w:rsid w:val="00C47081"/>
    <w:rsid w:val="00C53510"/>
    <w:rsid w:val="00C5735F"/>
    <w:rsid w:val="00C60F54"/>
    <w:rsid w:val="00C62BF4"/>
    <w:rsid w:val="00C643EF"/>
    <w:rsid w:val="00C728FD"/>
    <w:rsid w:val="00C72E6F"/>
    <w:rsid w:val="00C74F41"/>
    <w:rsid w:val="00C7542F"/>
    <w:rsid w:val="00C85753"/>
    <w:rsid w:val="00C912C1"/>
    <w:rsid w:val="00C95512"/>
    <w:rsid w:val="00CA083E"/>
    <w:rsid w:val="00CA1876"/>
    <w:rsid w:val="00CA3D55"/>
    <w:rsid w:val="00CA6164"/>
    <w:rsid w:val="00CB299A"/>
    <w:rsid w:val="00CB66DB"/>
    <w:rsid w:val="00CC15DC"/>
    <w:rsid w:val="00CC26AC"/>
    <w:rsid w:val="00CC2BCF"/>
    <w:rsid w:val="00CC31C8"/>
    <w:rsid w:val="00CC3797"/>
    <w:rsid w:val="00CC4930"/>
    <w:rsid w:val="00CC4B48"/>
    <w:rsid w:val="00CD1704"/>
    <w:rsid w:val="00CD205E"/>
    <w:rsid w:val="00CD27E8"/>
    <w:rsid w:val="00CD2F91"/>
    <w:rsid w:val="00CD38CA"/>
    <w:rsid w:val="00CD59EF"/>
    <w:rsid w:val="00CD6587"/>
    <w:rsid w:val="00CE1C81"/>
    <w:rsid w:val="00CE37AD"/>
    <w:rsid w:val="00CE380A"/>
    <w:rsid w:val="00CE6EF8"/>
    <w:rsid w:val="00CF0C21"/>
    <w:rsid w:val="00CF39E2"/>
    <w:rsid w:val="00CF5318"/>
    <w:rsid w:val="00CF5809"/>
    <w:rsid w:val="00CF581C"/>
    <w:rsid w:val="00D01049"/>
    <w:rsid w:val="00D1372B"/>
    <w:rsid w:val="00D2226A"/>
    <w:rsid w:val="00D2286D"/>
    <w:rsid w:val="00D228F0"/>
    <w:rsid w:val="00D24A2F"/>
    <w:rsid w:val="00D26D21"/>
    <w:rsid w:val="00D3703F"/>
    <w:rsid w:val="00D37B1E"/>
    <w:rsid w:val="00D5572B"/>
    <w:rsid w:val="00D55FB1"/>
    <w:rsid w:val="00D5762B"/>
    <w:rsid w:val="00D63707"/>
    <w:rsid w:val="00D66EB7"/>
    <w:rsid w:val="00D72FEA"/>
    <w:rsid w:val="00D740CC"/>
    <w:rsid w:val="00D7440B"/>
    <w:rsid w:val="00D74D9A"/>
    <w:rsid w:val="00D80E36"/>
    <w:rsid w:val="00D856F8"/>
    <w:rsid w:val="00D8636E"/>
    <w:rsid w:val="00D92AA9"/>
    <w:rsid w:val="00D94132"/>
    <w:rsid w:val="00DA1CFD"/>
    <w:rsid w:val="00DA3F00"/>
    <w:rsid w:val="00DA6272"/>
    <w:rsid w:val="00DA7D51"/>
    <w:rsid w:val="00DB3135"/>
    <w:rsid w:val="00DB4D90"/>
    <w:rsid w:val="00DC00D6"/>
    <w:rsid w:val="00DC0BC6"/>
    <w:rsid w:val="00DC7D4D"/>
    <w:rsid w:val="00DD129B"/>
    <w:rsid w:val="00DD3183"/>
    <w:rsid w:val="00DD33E1"/>
    <w:rsid w:val="00DD3433"/>
    <w:rsid w:val="00DD3E8B"/>
    <w:rsid w:val="00DD4B82"/>
    <w:rsid w:val="00DD7AE2"/>
    <w:rsid w:val="00DE1E4B"/>
    <w:rsid w:val="00DF27D3"/>
    <w:rsid w:val="00E02AC1"/>
    <w:rsid w:val="00E03AA6"/>
    <w:rsid w:val="00E05BA9"/>
    <w:rsid w:val="00E06EF2"/>
    <w:rsid w:val="00E11BAD"/>
    <w:rsid w:val="00E11D79"/>
    <w:rsid w:val="00E14EF3"/>
    <w:rsid w:val="00E20CFE"/>
    <w:rsid w:val="00E20E0A"/>
    <w:rsid w:val="00E43A25"/>
    <w:rsid w:val="00E45A2D"/>
    <w:rsid w:val="00E4724A"/>
    <w:rsid w:val="00E51BE0"/>
    <w:rsid w:val="00E51DA7"/>
    <w:rsid w:val="00E62028"/>
    <w:rsid w:val="00E62B1B"/>
    <w:rsid w:val="00E71C3B"/>
    <w:rsid w:val="00E832FB"/>
    <w:rsid w:val="00E855F9"/>
    <w:rsid w:val="00E92AF8"/>
    <w:rsid w:val="00EA054F"/>
    <w:rsid w:val="00EA251A"/>
    <w:rsid w:val="00EA3242"/>
    <w:rsid w:val="00EB27A5"/>
    <w:rsid w:val="00EB7E4E"/>
    <w:rsid w:val="00EC0C63"/>
    <w:rsid w:val="00EC7F0D"/>
    <w:rsid w:val="00ED3F0D"/>
    <w:rsid w:val="00ED50E4"/>
    <w:rsid w:val="00ED65D2"/>
    <w:rsid w:val="00EE335F"/>
    <w:rsid w:val="00EE6815"/>
    <w:rsid w:val="00EF10B4"/>
    <w:rsid w:val="00EF7D40"/>
    <w:rsid w:val="00F030A9"/>
    <w:rsid w:val="00F03397"/>
    <w:rsid w:val="00F05108"/>
    <w:rsid w:val="00F0710D"/>
    <w:rsid w:val="00F22706"/>
    <w:rsid w:val="00F27708"/>
    <w:rsid w:val="00F32490"/>
    <w:rsid w:val="00F33DE6"/>
    <w:rsid w:val="00F34A29"/>
    <w:rsid w:val="00F354E1"/>
    <w:rsid w:val="00F367BA"/>
    <w:rsid w:val="00F41AE5"/>
    <w:rsid w:val="00F45CF1"/>
    <w:rsid w:val="00F501BB"/>
    <w:rsid w:val="00F5108E"/>
    <w:rsid w:val="00F53729"/>
    <w:rsid w:val="00F625F4"/>
    <w:rsid w:val="00F64550"/>
    <w:rsid w:val="00F676A5"/>
    <w:rsid w:val="00F72B49"/>
    <w:rsid w:val="00F76778"/>
    <w:rsid w:val="00F932F9"/>
    <w:rsid w:val="00FA14BA"/>
    <w:rsid w:val="00FA4B6B"/>
    <w:rsid w:val="00FB3996"/>
    <w:rsid w:val="00FC41F9"/>
    <w:rsid w:val="00FC646C"/>
    <w:rsid w:val="00FD5980"/>
    <w:rsid w:val="00FE37EC"/>
    <w:rsid w:val="00FE54C3"/>
    <w:rsid w:val="00FE7F27"/>
    <w:rsid w:val="00FF2877"/>
    <w:rsid w:val="00FF2F3A"/>
    <w:rsid w:val="00FF41D5"/>
    <w:rsid w:val="00FF477F"/>
    <w:rsid w:val="00FF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A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15"/>
  </w:style>
  <w:style w:type="paragraph" w:styleId="Heading1">
    <w:name w:val="heading 1"/>
    <w:basedOn w:val="Normal"/>
    <w:next w:val="Normal"/>
    <w:uiPriority w:val="9"/>
    <w:qFormat/>
    <w:rsid w:val="00B4079C"/>
    <w:pPr>
      <w:keepNext/>
      <w:numPr>
        <w:numId w:val="84"/>
      </w:numPr>
      <w:spacing w:after="240" w:line="240" w:lineRule="auto"/>
      <w:ind w:left="450" w:hanging="450"/>
      <w:jc w:val="both"/>
      <w:outlineLvl w:val="0"/>
    </w:pPr>
    <w:rPr>
      <w:rFonts w:ascii="Times New Roman" w:hAnsi="Times New Roman" w:cs="Times New Roman"/>
      <w:b/>
      <w:sz w:val="24"/>
      <w:szCs w:val="24"/>
    </w:rPr>
  </w:style>
  <w:style w:type="paragraph" w:styleId="Heading2">
    <w:name w:val="heading 2"/>
    <w:basedOn w:val="Normal"/>
    <w:next w:val="Normal"/>
    <w:uiPriority w:val="9"/>
    <w:unhideWhenUsed/>
    <w:qFormat/>
    <w:rsid w:val="007519C8"/>
    <w:pPr>
      <w:keepNext/>
      <w:numPr>
        <w:ilvl w:val="1"/>
        <w:numId w:val="27"/>
      </w:numPr>
      <w:spacing w:after="120" w:line="240" w:lineRule="auto"/>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DD3433"/>
    <w:pPr>
      <w:keepNext/>
      <w:numPr>
        <w:ilvl w:val="2"/>
        <w:numId w:val="27"/>
      </w:numPr>
      <w:spacing w:before="240" w:after="60" w:line="240" w:lineRule="auto"/>
      <w:outlineLvl w:val="2"/>
    </w:pPr>
    <w:rPr>
      <w:rFonts w:ascii="Times New Roman" w:eastAsia="Cambria" w:hAnsi="Times New Roman" w:cs="Times New Roman"/>
      <w:b/>
      <w:sz w:val="24"/>
      <w:szCs w:val="24"/>
    </w:rPr>
  </w:style>
  <w:style w:type="paragraph" w:styleId="Heading4">
    <w:name w:val="heading 4"/>
    <w:basedOn w:val="Heading3"/>
    <w:next w:val="Normal"/>
    <w:link w:val="Heading4Char"/>
    <w:uiPriority w:val="9"/>
    <w:unhideWhenUsed/>
    <w:qFormat/>
    <w:rsid w:val="00DD3433"/>
    <w:pPr>
      <w:numPr>
        <w:ilvl w:val="3"/>
      </w:numPr>
      <w:outlineLvl w:val="3"/>
    </w:pPr>
    <w:rPr>
      <w:i/>
    </w:rPr>
  </w:style>
  <w:style w:type="paragraph" w:styleId="Heading5">
    <w:name w:val="heading 5"/>
    <w:basedOn w:val="Normal"/>
    <w:next w:val="Normal"/>
    <w:uiPriority w:val="9"/>
    <w:semiHidden/>
    <w:unhideWhenUsed/>
    <w:qFormat/>
    <w:pPr>
      <w:numPr>
        <w:ilvl w:val="4"/>
        <w:numId w:val="80"/>
      </w:numPr>
      <w:spacing w:before="240" w:after="60"/>
      <w:outlineLvl w:val="4"/>
    </w:pPr>
    <w:rPr>
      <w:b/>
      <w:i/>
      <w:sz w:val="26"/>
      <w:szCs w:val="26"/>
    </w:rPr>
  </w:style>
  <w:style w:type="paragraph" w:styleId="Heading6">
    <w:name w:val="heading 6"/>
    <w:basedOn w:val="Normal"/>
    <w:next w:val="Normal"/>
    <w:uiPriority w:val="9"/>
    <w:semiHidden/>
    <w:unhideWhenUsed/>
    <w:qFormat/>
    <w:pPr>
      <w:numPr>
        <w:ilvl w:val="5"/>
        <w:numId w:val="80"/>
      </w:numPr>
      <w:spacing w:before="240" w:after="60" w:line="240" w:lineRule="auto"/>
      <w:outlineLvl w:val="5"/>
    </w:pPr>
    <w:rPr>
      <w:rFonts w:ascii="Times New Roman" w:eastAsia="Times New Roman" w:hAnsi="Times New Roman" w:cs="Times New Roman"/>
      <w:b/>
    </w:rPr>
  </w:style>
  <w:style w:type="paragraph" w:styleId="Heading7">
    <w:name w:val="heading 7"/>
    <w:basedOn w:val="Normal"/>
    <w:next w:val="Normal"/>
    <w:link w:val="Heading7Char"/>
    <w:uiPriority w:val="9"/>
    <w:semiHidden/>
    <w:unhideWhenUsed/>
    <w:qFormat/>
    <w:rsid w:val="005B287F"/>
    <w:pPr>
      <w:keepNext/>
      <w:keepLines/>
      <w:numPr>
        <w:ilvl w:val="6"/>
        <w:numId w:val="8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B287F"/>
    <w:pPr>
      <w:keepNext/>
      <w:keepLines/>
      <w:numPr>
        <w:ilvl w:val="7"/>
        <w:numId w:val="8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287F"/>
    <w:pPr>
      <w:keepNext/>
      <w:keepLines/>
      <w:numPr>
        <w:ilvl w:val="8"/>
        <w:numId w:val="8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Arial" w:eastAsia="Arial" w:hAnsi="Arial" w:cs="Arial"/>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3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3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133B9"/>
    <w:rPr>
      <w:b/>
      <w:bCs/>
    </w:rPr>
  </w:style>
  <w:style w:type="character" w:customStyle="1" w:styleId="CommentSubjectChar">
    <w:name w:val="Comment Subject Char"/>
    <w:basedOn w:val="CommentTextChar"/>
    <w:link w:val="CommentSubject"/>
    <w:uiPriority w:val="99"/>
    <w:semiHidden/>
    <w:rsid w:val="000133B9"/>
    <w:rPr>
      <w:b/>
      <w:bCs/>
      <w:sz w:val="20"/>
      <w:szCs w:val="20"/>
    </w:rPr>
  </w:style>
  <w:style w:type="paragraph" w:styleId="ListParagraph">
    <w:name w:val="List Paragraph"/>
    <w:aliases w:val="List Paragraph (numbered (a)),Numbered List Paragraph,LIST OF TABLES.,List Paragraph1,Bullets,Liste 1,List Bullet Mary,Akapit z listą BS,List Paragraph 1,List_Paragraph,Multilevel para_II,Main numbered paragraph,References,Indent Paragrap"/>
    <w:basedOn w:val="Normal"/>
    <w:link w:val="ListParagraphChar"/>
    <w:uiPriority w:val="99"/>
    <w:qFormat/>
    <w:rsid w:val="000206F5"/>
    <w:pPr>
      <w:ind w:left="720"/>
      <w:contextualSpacing/>
    </w:pPr>
  </w:style>
  <w:style w:type="character" w:customStyle="1" w:styleId="ListParagraphChar">
    <w:name w:val="List Paragraph Char"/>
    <w:aliases w:val="List Paragraph (numbered (a)) Char,Numbered List Paragraph Char,LIST OF TABLES. Char,List Paragraph1 Char,Bullets Char,Liste 1 Char,List Bullet Mary Char,Akapit z listą BS Char,List Paragraph 1 Char,List_Paragraph Char"/>
    <w:link w:val="ListParagraph"/>
    <w:uiPriority w:val="34"/>
    <w:locked/>
    <w:rsid w:val="00333EA9"/>
  </w:style>
  <w:style w:type="paragraph" w:customStyle="1" w:styleId="CSRTabellen">
    <w:name w:val="CSR Tabellen"/>
    <w:basedOn w:val="Normal"/>
    <w:qFormat/>
    <w:rsid w:val="006106D2"/>
    <w:pPr>
      <w:spacing w:after="0" w:line="240" w:lineRule="auto"/>
      <w:jc w:val="both"/>
    </w:pPr>
    <w:rPr>
      <w:rFonts w:ascii="Cambria" w:hAnsi="Cambria" w:cs="Times New Roman"/>
      <w:sz w:val="20"/>
    </w:rPr>
  </w:style>
  <w:style w:type="paragraph" w:styleId="FootnoteText">
    <w:name w:val="footnote text"/>
    <w:basedOn w:val="Normal"/>
    <w:link w:val="FootnoteTextChar"/>
    <w:uiPriority w:val="99"/>
    <w:semiHidden/>
    <w:unhideWhenUsed/>
    <w:rsid w:val="00A403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32A"/>
    <w:rPr>
      <w:sz w:val="20"/>
      <w:szCs w:val="20"/>
    </w:rPr>
  </w:style>
  <w:style w:type="character" w:styleId="FootnoteReference">
    <w:name w:val="footnote reference"/>
    <w:basedOn w:val="DefaultParagraphFont"/>
    <w:uiPriority w:val="99"/>
    <w:semiHidden/>
    <w:unhideWhenUsed/>
    <w:rsid w:val="00A4032A"/>
    <w:rPr>
      <w:vertAlign w:val="superscript"/>
    </w:rPr>
  </w:style>
  <w:style w:type="character" w:customStyle="1" w:styleId="None">
    <w:name w:val="None"/>
    <w:rsid w:val="00333EA9"/>
  </w:style>
  <w:style w:type="paragraph" w:customStyle="1" w:styleId="Body">
    <w:name w:val="Body"/>
    <w:rsid w:val="00073DE3"/>
    <w:pPr>
      <w:pBdr>
        <w:top w:val="nil"/>
        <w:left w:val="nil"/>
        <w:bottom w:val="nil"/>
        <w:right w:val="nil"/>
        <w:between w:val="nil"/>
        <w:bar w:val="nil"/>
      </w:pBdr>
    </w:pPr>
    <w:rPr>
      <w:color w:val="000000"/>
      <w:u w:color="000000"/>
      <w:bdr w:val="nil"/>
      <w:lang w:val="en-US"/>
    </w:rPr>
  </w:style>
  <w:style w:type="character" w:customStyle="1" w:styleId="Hyperlink0">
    <w:name w:val="Hyperlink.0"/>
    <w:basedOn w:val="None"/>
    <w:rsid w:val="00073DE3"/>
    <w:rPr>
      <w:rFonts w:ascii="Tahoma" w:eastAsia="Tahoma" w:hAnsi="Tahoma" w:cs="Tahoma"/>
    </w:rPr>
  </w:style>
  <w:style w:type="paragraph" w:customStyle="1" w:styleId="Heading">
    <w:name w:val="Heading"/>
    <w:next w:val="Body"/>
    <w:rsid w:val="00073DE3"/>
    <w:pPr>
      <w:keepNext/>
      <w:pBdr>
        <w:top w:val="nil"/>
        <w:left w:val="nil"/>
        <w:bottom w:val="nil"/>
        <w:right w:val="nil"/>
        <w:between w:val="nil"/>
        <w:bar w:val="nil"/>
      </w:pBdr>
      <w:spacing w:before="240" w:after="60" w:line="240" w:lineRule="auto"/>
      <w:outlineLvl w:val="3"/>
    </w:pPr>
    <w:rPr>
      <w:rFonts w:ascii="Arial" w:eastAsia="Arial" w:hAnsi="Arial" w:cs="Arial"/>
      <w:b/>
      <w:bCs/>
      <w:color w:val="000000"/>
      <w:kern w:val="32"/>
      <w:sz w:val="32"/>
      <w:szCs w:val="32"/>
      <w:u w:color="000000"/>
      <w:bdr w:val="nil"/>
      <w:lang w:val="en-US"/>
    </w:rPr>
  </w:style>
  <w:style w:type="paragraph" w:styleId="NoSpacing">
    <w:name w:val="No Spacing"/>
    <w:link w:val="NoSpacingChar"/>
    <w:uiPriority w:val="1"/>
    <w:qFormat/>
    <w:rsid w:val="00734D48"/>
    <w:pPr>
      <w:spacing w:after="0" w:line="240" w:lineRule="auto"/>
    </w:pPr>
    <w:rPr>
      <w:rFonts w:cs="Times New Roman"/>
      <w:lang w:val="en-CA"/>
    </w:rPr>
  </w:style>
  <w:style w:type="character" w:customStyle="1" w:styleId="NoSpacingChar">
    <w:name w:val="No Spacing Char"/>
    <w:link w:val="NoSpacing"/>
    <w:uiPriority w:val="1"/>
    <w:locked/>
    <w:rsid w:val="00734D48"/>
    <w:rPr>
      <w:rFonts w:cs="Times New Roman"/>
      <w:lang w:val="en-CA"/>
    </w:rPr>
  </w:style>
  <w:style w:type="paragraph" w:styleId="TOC1">
    <w:name w:val="toc 1"/>
    <w:basedOn w:val="Normal"/>
    <w:next w:val="Normal"/>
    <w:autoRedefine/>
    <w:uiPriority w:val="39"/>
    <w:unhideWhenUsed/>
    <w:rsid w:val="00C30EDD"/>
    <w:pPr>
      <w:spacing w:after="100"/>
    </w:pPr>
  </w:style>
  <w:style w:type="paragraph" w:styleId="TOC2">
    <w:name w:val="toc 2"/>
    <w:basedOn w:val="Normal"/>
    <w:next w:val="Normal"/>
    <w:autoRedefine/>
    <w:uiPriority w:val="39"/>
    <w:unhideWhenUsed/>
    <w:rsid w:val="00C30EDD"/>
    <w:pPr>
      <w:spacing w:after="100"/>
      <w:ind w:left="220"/>
    </w:pPr>
  </w:style>
  <w:style w:type="paragraph" w:styleId="TOC3">
    <w:name w:val="toc 3"/>
    <w:basedOn w:val="Normal"/>
    <w:next w:val="Normal"/>
    <w:autoRedefine/>
    <w:uiPriority w:val="39"/>
    <w:unhideWhenUsed/>
    <w:rsid w:val="00C30EDD"/>
    <w:pPr>
      <w:spacing w:after="100"/>
      <w:ind w:left="440"/>
    </w:pPr>
  </w:style>
  <w:style w:type="character" w:styleId="Hyperlink">
    <w:name w:val="Hyperlink"/>
    <w:basedOn w:val="DefaultParagraphFont"/>
    <w:uiPriority w:val="99"/>
    <w:unhideWhenUsed/>
    <w:rsid w:val="00C30EDD"/>
    <w:rPr>
      <w:color w:val="0000FF" w:themeColor="hyperlink"/>
      <w:u w:val="single"/>
    </w:rPr>
  </w:style>
  <w:style w:type="character" w:customStyle="1" w:styleId="Heading7Char">
    <w:name w:val="Heading 7 Char"/>
    <w:basedOn w:val="DefaultParagraphFont"/>
    <w:link w:val="Heading7"/>
    <w:uiPriority w:val="9"/>
    <w:semiHidden/>
    <w:rsid w:val="005B287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B28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287F"/>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C02602"/>
    <w:pPr>
      <w:spacing w:after="0" w:line="240" w:lineRule="auto"/>
    </w:pPr>
  </w:style>
  <w:style w:type="paragraph" w:styleId="TOC4">
    <w:name w:val="toc 4"/>
    <w:basedOn w:val="Normal"/>
    <w:next w:val="Normal"/>
    <w:autoRedefine/>
    <w:uiPriority w:val="39"/>
    <w:unhideWhenUsed/>
    <w:rsid w:val="00C74F41"/>
    <w:pPr>
      <w:spacing w:after="100" w:line="259" w:lineRule="auto"/>
      <w:ind w:left="660"/>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C74F41"/>
    <w:pPr>
      <w:spacing w:after="100" w:line="259" w:lineRule="auto"/>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C74F41"/>
    <w:pPr>
      <w:spacing w:after="100" w:line="259" w:lineRule="auto"/>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C74F41"/>
    <w:pPr>
      <w:spacing w:after="100" w:line="259" w:lineRule="auto"/>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C74F41"/>
    <w:pPr>
      <w:spacing w:after="100" w:line="259" w:lineRule="auto"/>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C74F41"/>
    <w:pPr>
      <w:spacing w:after="100" w:line="259" w:lineRule="auto"/>
      <w:ind w:left="1760"/>
    </w:pPr>
    <w:rPr>
      <w:rFonts w:asciiTheme="minorHAnsi" w:eastAsiaTheme="minorEastAsia" w:hAnsiTheme="minorHAnsi" w:cstheme="minorBidi"/>
      <w:lang w:val="en-US"/>
    </w:rPr>
  </w:style>
  <w:style w:type="paragraph" w:styleId="TOCHeading">
    <w:name w:val="TOC Heading"/>
    <w:basedOn w:val="Heading1"/>
    <w:next w:val="Normal"/>
    <w:uiPriority w:val="39"/>
    <w:unhideWhenUsed/>
    <w:qFormat/>
    <w:rsid w:val="00C74F41"/>
    <w:pPr>
      <w:keepLines/>
      <w:numPr>
        <w:numId w:val="0"/>
      </w:numPr>
      <w:spacing w:after="0" w:line="259" w:lineRule="auto"/>
      <w:outlineLvl w:val="9"/>
    </w:pPr>
    <w:rPr>
      <w:rFonts w:asciiTheme="majorHAnsi" w:eastAsiaTheme="majorEastAsia" w:hAnsiTheme="majorHAnsi" w:cstheme="majorBidi"/>
      <w:b w:val="0"/>
      <w:color w:val="365F91" w:themeColor="accent1" w:themeShade="BF"/>
      <w:lang w:val="en-US"/>
    </w:rPr>
  </w:style>
  <w:style w:type="paragraph" w:styleId="BodyText">
    <w:name w:val="Body Text"/>
    <w:aliases w:val="Char,Body Text Char Char"/>
    <w:basedOn w:val="Normal"/>
    <w:link w:val="BodyTextChar"/>
    <w:uiPriority w:val="99"/>
    <w:unhideWhenUsed/>
    <w:qFormat/>
    <w:rsid w:val="008E1406"/>
    <w:pPr>
      <w:spacing w:after="120" w:line="240" w:lineRule="auto"/>
      <w:ind w:left="1080"/>
    </w:pPr>
    <w:rPr>
      <w:rFonts w:cs="Times New Roman"/>
    </w:rPr>
  </w:style>
  <w:style w:type="character" w:customStyle="1" w:styleId="BodyTextChar">
    <w:name w:val="Body Text Char"/>
    <w:aliases w:val="Char Char,Body Text Char Char Char"/>
    <w:basedOn w:val="DefaultParagraphFont"/>
    <w:link w:val="BodyText"/>
    <w:uiPriority w:val="99"/>
    <w:rsid w:val="008E1406"/>
    <w:rPr>
      <w:rFonts w:cs="Times New Roman"/>
    </w:rPr>
  </w:style>
  <w:style w:type="paragraph" w:customStyle="1" w:styleId="Label">
    <w:name w:val="Label"/>
    <w:rsid w:val="003E566E"/>
    <w:pPr>
      <w:pBdr>
        <w:top w:val="nil"/>
        <w:left w:val="nil"/>
        <w:bottom w:val="nil"/>
        <w:right w:val="nil"/>
        <w:between w:val="nil"/>
        <w:bar w:val="nil"/>
      </w:pBdr>
      <w:spacing w:after="0" w:line="240" w:lineRule="auto"/>
      <w:jc w:val="center"/>
    </w:pPr>
    <w:rPr>
      <w:rFonts w:ascii="Helvetica Neue" w:eastAsia="Arial Unicode MS" w:hAnsi="Helvetica Neue" w:cs="Arial Unicode MS"/>
      <w:color w:val="FFFFFF"/>
      <w:sz w:val="24"/>
      <w:szCs w:val="24"/>
      <w:bdr w:val="nil"/>
      <w:lang w:val="en-US"/>
    </w:rPr>
  </w:style>
  <w:style w:type="character" w:customStyle="1" w:styleId="ilfuvd">
    <w:name w:val="ilfuvd"/>
    <w:basedOn w:val="DefaultParagraphFont"/>
    <w:rsid w:val="0057327B"/>
  </w:style>
  <w:style w:type="paragraph" w:customStyle="1" w:styleId="NormalGeorgia">
    <w:name w:val="Normal + Georgia"/>
    <w:aliases w:val="12 pt,After:  0 pt,Line spacing:  single"/>
    <w:basedOn w:val="Normal"/>
    <w:rsid w:val="00214A09"/>
    <w:pPr>
      <w:suppressAutoHyphens/>
      <w:spacing w:after="0" w:line="240" w:lineRule="auto"/>
      <w:jc w:val="both"/>
    </w:pPr>
    <w:rPr>
      <w:rFonts w:ascii="Georgia" w:eastAsia="Times New Roman" w:hAnsi="Georgia" w:cs="Georgia"/>
      <w:sz w:val="24"/>
      <w:szCs w:val="24"/>
      <w:lang w:eastAsia="ar-SA"/>
    </w:rPr>
  </w:style>
  <w:style w:type="paragraph" w:customStyle="1" w:styleId="CharCharCharCharCharCharCharCharCharCharCharChar3Char">
    <w:name w:val="Char Char Char Char Char Char Char Char Char Char Char Char3 Char"/>
    <w:basedOn w:val="Normal"/>
    <w:uiPriority w:val="99"/>
    <w:rsid w:val="00CD205E"/>
    <w:pPr>
      <w:spacing w:after="160" w:line="240" w:lineRule="exact"/>
      <w:jc w:val="both"/>
    </w:pPr>
    <w:rPr>
      <w:rFonts w:ascii="Arial" w:eastAsia="Times New Roman" w:hAnsi="Arial" w:cs="Arial"/>
      <w:sz w:val="20"/>
      <w:szCs w:val="20"/>
    </w:rPr>
  </w:style>
  <w:style w:type="character" w:customStyle="1" w:styleId="Heading3Char">
    <w:name w:val="Heading 3 Char"/>
    <w:basedOn w:val="DefaultParagraphFont"/>
    <w:link w:val="Heading3"/>
    <w:uiPriority w:val="9"/>
    <w:rsid w:val="00DD3433"/>
    <w:rPr>
      <w:rFonts w:ascii="Times New Roman" w:eastAsia="Cambria" w:hAnsi="Times New Roman" w:cs="Times New Roman"/>
      <w:b/>
      <w:sz w:val="24"/>
      <w:szCs w:val="24"/>
    </w:rPr>
  </w:style>
  <w:style w:type="character" w:customStyle="1" w:styleId="Heading4Char">
    <w:name w:val="Heading 4 Char"/>
    <w:basedOn w:val="DefaultParagraphFont"/>
    <w:link w:val="Heading4"/>
    <w:uiPriority w:val="9"/>
    <w:rsid w:val="00DD3433"/>
    <w:rPr>
      <w:rFonts w:ascii="Times New Roman" w:eastAsia="Cambria" w:hAnsi="Times New Roman" w:cs="Times New Roman"/>
      <w:b/>
      <w:i/>
      <w:sz w:val="24"/>
      <w:szCs w:val="24"/>
    </w:rPr>
  </w:style>
  <w:style w:type="paragraph" w:styleId="Header">
    <w:name w:val="header"/>
    <w:basedOn w:val="Normal"/>
    <w:link w:val="HeaderChar"/>
    <w:uiPriority w:val="99"/>
    <w:unhideWhenUsed/>
    <w:rsid w:val="00497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20A"/>
  </w:style>
  <w:style w:type="paragraph" w:styleId="Footer">
    <w:name w:val="footer"/>
    <w:basedOn w:val="Normal"/>
    <w:link w:val="FooterChar"/>
    <w:uiPriority w:val="99"/>
    <w:unhideWhenUsed/>
    <w:rsid w:val="00497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20A"/>
  </w:style>
  <w:style w:type="table" w:styleId="TableGrid">
    <w:name w:val="Table Grid"/>
    <w:basedOn w:val="TableNormal"/>
    <w:uiPriority w:val="39"/>
    <w:rsid w:val="0049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15"/>
  </w:style>
  <w:style w:type="paragraph" w:styleId="Heading1">
    <w:name w:val="heading 1"/>
    <w:basedOn w:val="Normal"/>
    <w:next w:val="Normal"/>
    <w:uiPriority w:val="9"/>
    <w:qFormat/>
    <w:rsid w:val="00B4079C"/>
    <w:pPr>
      <w:keepNext/>
      <w:numPr>
        <w:numId w:val="84"/>
      </w:numPr>
      <w:spacing w:after="240" w:line="240" w:lineRule="auto"/>
      <w:ind w:left="450" w:hanging="450"/>
      <w:jc w:val="both"/>
      <w:outlineLvl w:val="0"/>
    </w:pPr>
    <w:rPr>
      <w:rFonts w:ascii="Times New Roman" w:hAnsi="Times New Roman" w:cs="Times New Roman"/>
      <w:b/>
      <w:sz w:val="24"/>
      <w:szCs w:val="24"/>
    </w:rPr>
  </w:style>
  <w:style w:type="paragraph" w:styleId="Heading2">
    <w:name w:val="heading 2"/>
    <w:basedOn w:val="Normal"/>
    <w:next w:val="Normal"/>
    <w:uiPriority w:val="9"/>
    <w:unhideWhenUsed/>
    <w:qFormat/>
    <w:rsid w:val="007519C8"/>
    <w:pPr>
      <w:keepNext/>
      <w:numPr>
        <w:ilvl w:val="1"/>
        <w:numId w:val="27"/>
      </w:numPr>
      <w:spacing w:after="120" w:line="240" w:lineRule="auto"/>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DD3433"/>
    <w:pPr>
      <w:keepNext/>
      <w:numPr>
        <w:ilvl w:val="2"/>
        <w:numId w:val="27"/>
      </w:numPr>
      <w:spacing w:before="240" w:after="60" w:line="240" w:lineRule="auto"/>
      <w:outlineLvl w:val="2"/>
    </w:pPr>
    <w:rPr>
      <w:rFonts w:ascii="Times New Roman" w:eastAsia="Cambria" w:hAnsi="Times New Roman" w:cs="Times New Roman"/>
      <w:b/>
      <w:sz w:val="24"/>
      <w:szCs w:val="24"/>
    </w:rPr>
  </w:style>
  <w:style w:type="paragraph" w:styleId="Heading4">
    <w:name w:val="heading 4"/>
    <w:basedOn w:val="Heading3"/>
    <w:next w:val="Normal"/>
    <w:link w:val="Heading4Char"/>
    <w:uiPriority w:val="9"/>
    <w:unhideWhenUsed/>
    <w:qFormat/>
    <w:rsid w:val="00DD3433"/>
    <w:pPr>
      <w:numPr>
        <w:ilvl w:val="3"/>
      </w:numPr>
      <w:outlineLvl w:val="3"/>
    </w:pPr>
    <w:rPr>
      <w:i/>
    </w:rPr>
  </w:style>
  <w:style w:type="paragraph" w:styleId="Heading5">
    <w:name w:val="heading 5"/>
    <w:basedOn w:val="Normal"/>
    <w:next w:val="Normal"/>
    <w:uiPriority w:val="9"/>
    <w:semiHidden/>
    <w:unhideWhenUsed/>
    <w:qFormat/>
    <w:pPr>
      <w:numPr>
        <w:ilvl w:val="4"/>
        <w:numId w:val="80"/>
      </w:numPr>
      <w:spacing w:before="240" w:after="60"/>
      <w:outlineLvl w:val="4"/>
    </w:pPr>
    <w:rPr>
      <w:b/>
      <w:i/>
      <w:sz w:val="26"/>
      <w:szCs w:val="26"/>
    </w:rPr>
  </w:style>
  <w:style w:type="paragraph" w:styleId="Heading6">
    <w:name w:val="heading 6"/>
    <w:basedOn w:val="Normal"/>
    <w:next w:val="Normal"/>
    <w:uiPriority w:val="9"/>
    <w:semiHidden/>
    <w:unhideWhenUsed/>
    <w:qFormat/>
    <w:pPr>
      <w:numPr>
        <w:ilvl w:val="5"/>
        <w:numId w:val="80"/>
      </w:numPr>
      <w:spacing w:before="240" w:after="60" w:line="240" w:lineRule="auto"/>
      <w:outlineLvl w:val="5"/>
    </w:pPr>
    <w:rPr>
      <w:rFonts w:ascii="Times New Roman" w:eastAsia="Times New Roman" w:hAnsi="Times New Roman" w:cs="Times New Roman"/>
      <w:b/>
    </w:rPr>
  </w:style>
  <w:style w:type="paragraph" w:styleId="Heading7">
    <w:name w:val="heading 7"/>
    <w:basedOn w:val="Normal"/>
    <w:next w:val="Normal"/>
    <w:link w:val="Heading7Char"/>
    <w:uiPriority w:val="9"/>
    <w:semiHidden/>
    <w:unhideWhenUsed/>
    <w:qFormat/>
    <w:rsid w:val="005B287F"/>
    <w:pPr>
      <w:keepNext/>
      <w:keepLines/>
      <w:numPr>
        <w:ilvl w:val="6"/>
        <w:numId w:val="8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B287F"/>
    <w:pPr>
      <w:keepNext/>
      <w:keepLines/>
      <w:numPr>
        <w:ilvl w:val="7"/>
        <w:numId w:val="8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287F"/>
    <w:pPr>
      <w:keepNext/>
      <w:keepLines/>
      <w:numPr>
        <w:ilvl w:val="8"/>
        <w:numId w:val="8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Arial" w:eastAsia="Arial" w:hAnsi="Arial" w:cs="Arial"/>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3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3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133B9"/>
    <w:rPr>
      <w:b/>
      <w:bCs/>
    </w:rPr>
  </w:style>
  <w:style w:type="character" w:customStyle="1" w:styleId="CommentSubjectChar">
    <w:name w:val="Comment Subject Char"/>
    <w:basedOn w:val="CommentTextChar"/>
    <w:link w:val="CommentSubject"/>
    <w:uiPriority w:val="99"/>
    <w:semiHidden/>
    <w:rsid w:val="000133B9"/>
    <w:rPr>
      <w:b/>
      <w:bCs/>
      <w:sz w:val="20"/>
      <w:szCs w:val="20"/>
    </w:rPr>
  </w:style>
  <w:style w:type="paragraph" w:styleId="ListParagraph">
    <w:name w:val="List Paragraph"/>
    <w:aliases w:val="List Paragraph (numbered (a)),Numbered List Paragraph,LIST OF TABLES.,List Paragraph1,Bullets,Liste 1,List Bullet Mary,Akapit z listą BS,List Paragraph 1,List_Paragraph,Multilevel para_II,Main numbered paragraph,References,Indent Paragrap"/>
    <w:basedOn w:val="Normal"/>
    <w:link w:val="ListParagraphChar"/>
    <w:uiPriority w:val="99"/>
    <w:qFormat/>
    <w:rsid w:val="000206F5"/>
    <w:pPr>
      <w:ind w:left="720"/>
      <w:contextualSpacing/>
    </w:pPr>
  </w:style>
  <w:style w:type="character" w:customStyle="1" w:styleId="ListParagraphChar">
    <w:name w:val="List Paragraph Char"/>
    <w:aliases w:val="List Paragraph (numbered (a)) Char,Numbered List Paragraph Char,LIST OF TABLES. Char,List Paragraph1 Char,Bullets Char,Liste 1 Char,List Bullet Mary Char,Akapit z listą BS Char,List Paragraph 1 Char,List_Paragraph Char"/>
    <w:link w:val="ListParagraph"/>
    <w:uiPriority w:val="34"/>
    <w:locked/>
    <w:rsid w:val="00333EA9"/>
  </w:style>
  <w:style w:type="paragraph" w:customStyle="1" w:styleId="CSRTabellen">
    <w:name w:val="CSR Tabellen"/>
    <w:basedOn w:val="Normal"/>
    <w:qFormat/>
    <w:rsid w:val="006106D2"/>
    <w:pPr>
      <w:spacing w:after="0" w:line="240" w:lineRule="auto"/>
      <w:jc w:val="both"/>
    </w:pPr>
    <w:rPr>
      <w:rFonts w:ascii="Cambria" w:hAnsi="Cambria" w:cs="Times New Roman"/>
      <w:sz w:val="20"/>
    </w:rPr>
  </w:style>
  <w:style w:type="paragraph" w:styleId="FootnoteText">
    <w:name w:val="footnote text"/>
    <w:basedOn w:val="Normal"/>
    <w:link w:val="FootnoteTextChar"/>
    <w:uiPriority w:val="99"/>
    <w:semiHidden/>
    <w:unhideWhenUsed/>
    <w:rsid w:val="00A403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32A"/>
    <w:rPr>
      <w:sz w:val="20"/>
      <w:szCs w:val="20"/>
    </w:rPr>
  </w:style>
  <w:style w:type="character" w:styleId="FootnoteReference">
    <w:name w:val="footnote reference"/>
    <w:basedOn w:val="DefaultParagraphFont"/>
    <w:uiPriority w:val="99"/>
    <w:semiHidden/>
    <w:unhideWhenUsed/>
    <w:rsid w:val="00A4032A"/>
    <w:rPr>
      <w:vertAlign w:val="superscript"/>
    </w:rPr>
  </w:style>
  <w:style w:type="character" w:customStyle="1" w:styleId="None">
    <w:name w:val="None"/>
    <w:rsid w:val="00333EA9"/>
  </w:style>
  <w:style w:type="paragraph" w:customStyle="1" w:styleId="Body">
    <w:name w:val="Body"/>
    <w:rsid w:val="00073DE3"/>
    <w:pPr>
      <w:pBdr>
        <w:top w:val="nil"/>
        <w:left w:val="nil"/>
        <w:bottom w:val="nil"/>
        <w:right w:val="nil"/>
        <w:between w:val="nil"/>
        <w:bar w:val="nil"/>
      </w:pBdr>
    </w:pPr>
    <w:rPr>
      <w:color w:val="000000"/>
      <w:u w:color="000000"/>
      <w:bdr w:val="nil"/>
      <w:lang w:val="en-US"/>
    </w:rPr>
  </w:style>
  <w:style w:type="character" w:customStyle="1" w:styleId="Hyperlink0">
    <w:name w:val="Hyperlink.0"/>
    <w:basedOn w:val="None"/>
    <w:rsid w:val="00073DE3"/>
    <w:rPr>
      <w:rFonts w:ascii="Tahoma" w:eastAsia="Tahoma" w:hAnsi="Tahoma" w:cs="Tahoma"/>
    </w:rPr>
  </w:style>
  <w:style w:type="paragraph" w:customStyle="1" w:styleId="Heading">
    <w:name w:val="Heading"/>
    <w:next w:val="Body"/>
    <w:rsid w:val="00073DE3"/>
    <w:pPr>
      <w:keepNext/>
      <w:pBdr>
        <w:top w:val="nil"/>
        <w:left w:val="nil"/>
        <w:bottom w:val="nil"/>
        <w:right w:val="nil"/>
        <w:between w:val="nil"/>
        <w:bar w:val="nil"/>
      </w:pBdr>
      <w:spacing w:before="240" w:after="60" w:line="240" w:lineRule="auto"/>
      <w:outlineLvl w:val="3"/>
    </w:pPr>
    <w:rPr>
      <w:rFonts w:ascii="Arial" w:eastAsia="Arial" w:hAnsi="Arial" w:cs="Arial"/>
      <w:b/>
      <w:bCs/>
      <w:color w:val="000000"/>
      <w:kern w:val="32"/>
      <w:sz w:val="32"/>
      <w:szCs w:val="32"/>
      <w:u w:color="000000"/>
      <w:bdr w:val="nil"/>
      <w:lang w:val="en-US"/>
    </w:rPr>
  </w:style>
  <w:style w:type="paragraph" w:styleId="NoSpacing">
    <w:name w:val="No Spacing"/>
    <w:link w:val="NoSpacingChar"/>
    <w:uiPriority w:val="1"/>
    <w:qFormat/>
    <w:rsid w:val="00734D48"/>
    <w:pPr>
      <w:spacing w:after="0" w:line="240" w:lineRule="auto"/>
    </w:pPr>
    <w:rPr>
      <w:rFonts w:cs="Times New Roman"/>
      <w:lang w:val="en-CA"/>
    </w:rPr>
  </w:style>
  <w:style w:type="character" w:customStyle="1" w:styleId="NoSpacingChar">
    <w:name w:val="No Spacing Char"/>
    <w:link w:val="NoSpacing"/>
    <w:uiPriority w:val="1"/>
    <w:locked/>
    <w:rsid w:val="00734D48"/>
    <w:rPr>
      <w:rFonts w:cs="Times New Roman"/>
      <w:lang w:val="en-CA"/>
    </w:rPr>
  </w:style>
  <w:style w:type="paragraph" w:styleId="TOC1">
    <w:name w:val="toc 1"/>
    <w:basedOn w:val="Normal"/>
    <w:next w:val="Normal"/>
    <w:autoRedefine/>
    <w:uiPriority w:val="39"/>
    <w:unhideWhenUsed/>
    <w:rsid w:val="00C30EDD"/>
    <w:pPr>
      <w:spacing w:after="100"/>
    </w:pPr>
  </w:style>
  <w:style w:type="paragraph" w:styleId="TOC2">
    <w:name w:val="toc 2"/>
    <w:basedOn w:val="Normal"/>
    <w:next w:val="Normal"/>
    <w:autoRedefine/>
    <w:uiPriority w:val="39"/>
    <w:unhideWhenUsed/>
    <w:rsid w:val="00C30EDD"/>
    <w:pPr>
      <w:spacing w:after="100"/>
      <w:ind w:left="220"/>
    </w:pPr>
  </w:style>
  <w:style w:type="paragraph" w:styleId="TOC3">
    <w:name w:val="toc 3"/>
    <w:basedOn w:val="Normal"/>
    <w:next w:val="Normal"/>
    <w:autoRedefine/>
    <w:uiPriority w:val="39"/>
    <w:unhideWhenUsed/>
    <w:rsid w:val="00C30EDD"/>
    <w:pPr>
      <w:spacing w:after="100"/>
      <w:ind w:left="440"/>
    </w:pPr>
  </w:style>
  <w:style w:type="character" w:styleId="Hyperlink">
    <w:name w:val="Hyperlink"/>
    <w:basedOn w:val="DefaultParagraphFont"/>
    <w:uiPriority w:val="99"/>
    <w:unhideWhenUsed/>
    <w:rsid w:val="00C30EDD"/>
    <w:rPr>
      <w:color w:val="0000FF" w:themeColor="hyperlink"/>
      <w:u w:val="single"/>
    </w:rPr>
  </w:style>
  <w:style w:type="character" w:customStyle="1" w:styleId="Heading7Char">
    <w:name w:val="Heading 7 Char"/>
    <w:basedOn w:val="DefaultParagraphFont"/>
    <w:link w:val="Heading7"/>
    <w:uiPriority w:val="9"/>
    <w:semiHidden/>
    <w:rsid w:val="005B287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B28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287F"/>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C02602"/>
    <w:pPr>
      <w:spacing w:after="0" w:line="240" w:lineRule="auto"/>
    </w:pPr>
  </w:style>
  <w:style w:type="paragraph" w:styleId="TOC4">
    <w:name w:val="toc 4"/>
    <w:basedOn w:val="Normal"/>
    <w:next w:val="Normal"/>
    <w:autoRedefine/>
    <w:uiPriority w:val="39"/>
    <w:unhideWhenUsed/>
    <w:rsid w:val="00C74F41"/>
    <w:pPr>
      <w:spacing w:after="100" w:line="259" w:lineRule="auto"/>
      <w:ind w:left="660"/>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C74F41"/>
    <w:pPr>
      <w:spacing w:after="100" w:line="259" w:lineRule="auto"/>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C74F41"/>
    <w:pPr>
      <w:spacing w:after="100" w:line="259" w:lineRule="auto"/>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C74F41"/>
    <w:pPr>
      <w:spacing w:after="100" w:line="259" w:lineRule="auto"/>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C74F41"/>
    <w:pPr>
      <w:spacing w:after="100" w:line="259" w:lineRule="auto"/>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C74F41"/>
    <w:pPr>
      <w:spacing w:after="100" w:line="259" w:lineRule="auto"/>
      <w:ind w:left="1760"/>
    </w:pPr>
    <w:rPr>
      <w:rFonts w:asciiTheme="minorHAnsi" w:eastAsiaTheme="minorEastAsia" w:hAnsiTheme="minorHAnsi" w:cstheme="minorBidi"/>
      <w:lang w:val="en-US"/>
    </w:rPr>
  </w:style>
  <w:style w:type="paragraph" w:styleId="TOCHeading">
    <w:name w:val="TOC Heading"/>
    <w:basedOn w:val="Heading1"/>
    <w:next w:val="Normal"/>
    <w:uiPriority w:val="39"/>
    <w:unhideWhenUsed/>
    <w:qFormat/>
    <w:rsid w:val="00C74F41"/>
    <w:pPr>
      <w:keepLines/>
      <w:numPr>
        <w:numId w:val="0"/>
      </w:numPr>
      <w:spacing w:after="0" w:line="259" w:lineRule="auto"/>
      <w:outlineLvl w:val="9"/>
    </w:pPr>
    <w:rPr>
      <w:rFonts w:asciiTheme="majorHAnsi" w:eastAsiaTheme="majorEastAsia" w:hAnsiTheme="majorHAnsi" w:cstheme="majorBidi"/>
      <w:b w:val="0"/>
      <w:color w:val="365F91" w:themeColor="accent1" w:themeShade="BF"/>
      <w:lang w:val="en-US"/>
    </w:rPr>
  </w:style>
  <w:style w:type="paragraph" w:styleId="BodyText">
    <w:name w:val="Body Text"/>
    <w:aliases w:val="Char,Body Text Char Char"/>
    <w:basedOn w:val="Normal"/>
    <w:link w:val="BodyTextChar"/>
    <w:uiPriority w:val="99"/>
    <w:unhideWhenUsed/>
    <w:qFormat/>
    <w:rsid w:val="008E1406"/>
    <w:pPr>
      <w:spacing w:after="120" w:line="240" w:lineRule="auto"/>
      <w:ind w:left="1080"/>
    </w:pPr>
    <w:rPr>
      <w:rFonts w:cs="Times New Roman"/>
    </w:rPr>
  </w:style>
  <w:style w:type="character" w:customStyle="1" w:styleId="BodyTextChar">
    <w:name w:val="Body Text Char"/>
    <w:aliases w:val="Char Char,Body Text Char Char Char"/>
    <w:basedOn w:val="DefaultParagraphFont"/>
    <w:link w:val="BodyText"/>
    <w:uiPriority w:val="99"/>
    <w:rsid w:val="008E1406"/>
    <w:rPr>
      <w:rFonts w:cs="Times New Roman"/>
    </w:rPr>
  </w:style>
  <w:style w:type="paragraph" w:customStyle="1" w:styleId="Label">
    <w:name w:val="Label"/>
    <w:rsid w:val="003E566E"/>
    <w:pPr>
      <w:pBdr>
        <w:top w:val="nil"/>
        <w:left w:val="nil"/>
        <w:bottom w:val="nil"/>
        <w:right w:val="nil"/>
        <w:between w:val="nil"/>
        <w:bar w:val="nil"/>
      </w:pBdr>
      <w:spacing w:after="0" w:line="240" w:lineRule="auto"/>
      <w:jc w:val="center"/>
    </w:pPr>
    <w:rPr>
      <w:rFonts w:ascii="Helvetica Neue" w:eastAsia="Arial Unicode MS" w:hAnsi="Helvetica Neue" w:cs="Arial Unicode MS"/>
      <w:color w:val="FFFFFF"/>
      <w:sz w:val="24"/>
      <w:szCs w:val="24"/>
      <w:bdr w:val="nil"/>
      <w:lang w:val="en-US"/>
    </w:rPr>
  </w:style>
  <w:style w:type="character" w:customStyle="1" w:styleId="ilfuvd">
    <w:name w:val="ilfuvd"/>
    <w:basedOn w:val="DefaultParagraphFont"/>
    <w:rsid w:val="0057327B"/>
  </w:style>
  <w:style w:type="paragraph" w:customStyle="1" w:styleId="NormalGeorgia">
    <w:name w:val="Normal + Georgia"/>
    <w:aliases w:val="12 pt,After:  0 pt,Line spacing:  single"/>
    <w:basedOn w:val="Normal"/>
    <w:rsid w:val="00214A09"/>
    <w:pPr>
      <w:suppressAutoHyphens/>
      <w:spacing w:after="0" w:line="240" w:lineRule="auto"/>
      <w:jc w:val="both"/>
    </w:pPr>
    <w:rPr>
      <w:rFonts w:ascii="Georgia" w:eastAsia="Times New Roman" w:hAnsi="Georgia" w:cs="Georgia"/>
      <w:sz w:val="24"/>
      <w:szCs w:val="24"/>
      <w:lang w:eastAsia="ar-SA"/>
    </w:rPr>
  </w:style>
  <w:style w:type="paragraph" w:customStyle="1" w:styleId="CharCharCharCharCharCharCharCharCharCharCharChar3Char">
    <w:name w:val="Char Char Char Char Char Char Char Char Char Char Char Char3 Char"/>
    <w:basedOn w:val="Normal"/>
    <w:uiPriority w:val="99"/>
    <w:rsid w:val="00CD205E"/>
    <w:pPr>
      <w:spacing w:after="160" w:line="240" w:lineRule="exact"/>
      <w:jc w:val="both"/>
    </w:pPr>
    <w:rPr>
      <w:rFonts w:ascii="Arial" w:eastAsia="Times New Roman" w:hAnsi="Arial" w:cs="Arial"/>
      <w:sz w:val="20"/>
      <w:szCs w:val="20"/>
    </w:rPr>
  </w:style>
  <w:style w:type="character" w:customStyle="1" w:styleId="Heading3Char">
    <w:name w:val="Heading 3 Char"/>
    <w:basedOn w:val="DefaultParagraphFont"/>
    <w:link w:val="Heading3"/>
    <w:uiPriority w:val="9"/>
    <w:rsid w:val="00DD3433"/>
    <w:rPr>
      <w:rFonts w:ascii="Times New Roman" w:eastAsia="Cambria" w:hAnsi="Times New Roman" w:cs="Times New Roman"/>
      <w:b/>
      <w:sz w:val="24"/>
      <w:szCs w:val="24"/>
    </w:rPr>
  </w:style>
  <w:style w:type="character" w:customStyle="1" w:styleId="Heading4Char">
    <w:name w:val="Heading 4 Char"/>
    <w:basedOn w:val="DefaultParagraphFont"/>
    <w:link w:val="Heading4"/>
    <w:uiPriority w:val="9"/>
    <w:rsid w:val="00DD3433"/>
    <w:rPr>
      <w:rFonts w:ascii="Times New Roman" w:eastAsia="Cambria" w:hAnsi="Times New Roman" w:cs="Times New Roman"/>
      <w:b/>
      <w:i/>
      <w:sz w:val="24"/>
      <w:szCs w:val="24"/>
    </w:rPr>
  </w:style>
  <w:style w:type="paragraph" w:styleId="Header">
    <w:name w:val="header"/>
    <w:basedOn w:val="Normal"/>
    <w:link w:val="HeaderChar"/>
    <w:uiPriority w:val="99"/>
    <w:unhideWhenUsed/>
    <w:rsid w:val="00497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20A"/>
  </w:style>
  <w:style w:type="paragraph" w:styleId="Footer">
    <w:name w:val="footer"/>
    <w:basedOn w:val="Normal"/>
    <w:link w:val="FooterChar"/>
    <w:uiPriority w:val="99"/>
    <w:unhideWhenUsed/>
    <w:rsid w:val="00497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20A"/>
  </w:style>
  <w:style w:type="table" w:styleId="TableGrid">
    <w:name w:val="Table Grid"/>
    <w:basedOn w:val="TableNormal"/>
    <w:uiPriority w:val="39"/>
    <w:rsid w:val="0049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26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Democracy_building"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en.wikipedia.org/wiki/Civic_engagement"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ED68E-7792-402C-83FE-B1B74F99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29008</Words>
  <Characters>165351</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Maina</dc:creator>
  <cp:lastModifiedBy>user</cp:lastModifiedBy>
  <cp:revision>2</cp:revision>
  <dcterms:created xsi:type="dcterms:W3CDTF">2019-04-08T13:56:00Z</dcterms:created>
  <dcterms:modified xsi:type="dcterms:W3CDTF">2019-04-08T13:56:00Z</dcterms:modified>
</cp:coreProperties>
</file>